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b/>
          <w:u w:val="single"/>
        </w:rPr>
      </w:pPr>
      <w:r>
        <w:rPr>
          <w:b/>
          <w:u w:val="single"/>
        </w:rPr>
        <w:t>Schedule A</w:t>
      </w:r>
    </w:p>
    <w:p>
      <w:pPr>
        <w:pStyle w:val="BodyText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BodyText2"/>
        <w:rPr/>
      </w:pPr>
      <w:r>
        <w:rPr/>
        <w:t>Transactions covered under the Guarantee are specified herein as the following four (4) swap derivative transactions (Executed Confirmations to be Attached).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Transaction ID’s: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NA8930.1</w:t>
      </w:r>
    </w:p>
    <w:p>
      <w:pPr>
        <w:pStyle w:val="Normal"/>
        <w:rPr/>
      </w:pPr>
      <w:r>
        <w:rPr/>
        <w:t>NA9105.1</w:t>
      </w:r>
    </w:p>
    <w:p>
      <w:pPr>
        <w:pStyle w:val="Normal"/>
        <w:rPr/>
      </w:pPr>
      <w:r>
        <w:rPr/>
        <w:t>NA9106.1</w:t>
      </w:r>
    </w:p>
    <w:p>
      <w:pPr>
        <w:pStyle w:val="Normal"/>
        <w:rPr/>
      </w:pPr>
      <w:r>
        <w:rPr/>
        <w:t>NC8086.1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b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2000-12-21T03:52:00Z</dcterms:created>
  <dc:creator>s_mcrouch</dc:creator>
  <dc:description/>
  <dc:language>en-CA</dc:language>
  <cp:lastModifiedBy>s_mcrouch</cp:lastModifiedBy>
  <dcterms:modified xsi:type="dcterms:W3CDTF">2000-12-21T03:58:00Z</dcterms:modified>
  <cp:revision>2</cp:revision>
  <dc:subject/>
  <dc:title>Schedule A</dc:title>
</cp:coreProperties>
</file>