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CA"/>
        </w:rPr>
      </w:pPr>
      <w:r>
        <w:rPr>
          <w:lang w:val="en-CA"/>
        </w:rPr>
        <w:drawing>
          <wp:anchor behindDoc="0" distT="0" distB="0" distL="114935" distR="114935" simplePos="0" locked="0" layoutInCell="0" allowOverlap="1" relativeHeight="2">
            <wp:simplePos x="0" y="0"/>
            <wp:positionH relativeFrom="column">
              <wp:posOffset>0</wp:posOffset>
            </wp:positionH>
            <wp:positionV relativeFrom="paragraph">
              <wp:posOffset>-91440</wp:posOffset>
            </wp:positionV>
            <wp:extent cx="2651760" cy="100711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12" r="-4" b="-12"/>
                    <a:stretch>
                      <a:fillRect/>
                    </a:stretch>
                  </pic:blipFill>
                  <pic:spPr bwMode="auto">
                    <a:xfrm>
                      <a:off x="0" y="0"/>
                      <a:ext cx="2651760" cy="1007110"/>
                    </a:xfrm>
                    <a:prstGeom prst="rect">
                      <a:avLst/>
                    </a:prstGeom>
                    <a:noFill/>
                  </pic:spPr>
                </pic:pic>
              </a:graphicData>
            </a:graphic>
          </wp:anchor>
        </w:drawing>
      </w:r>
    </w:p>
    <w:p>
      <w:pPr>
        <w:pStyle w:val="Normal"/>
        <w:jc w:val="both"/>
        <w:rPr/>
      </w:pPr>
      <w:r>
        <w:rPr/>
        <w:t>September 22, 2000</w:t>
      </w:r>
    </w:p>
    <w:p>
      <w:pPr>
        <w:pStyle w:val="Normal"/>
        <w:jc w:val="both"/>
        <w:rPr/>
      </w:pPr>
      <w:r>
        <w:rPr/>
      </w:r>
    </w:p>
    <w:p>
      <w:pPr>
        <w:pStyle w:val="Heading1"/>
        <w:ind w:hanging="0" w:start="0"/>
        <w:rPr/>
      </w:pPr>
      <w:r>
        <w:rPr/>
      </w:r>
    </w:p>
    <w:p>
      <w:pPr>
        <w:pStyle w:val="Normal"/>
        <w:jc w:val="both"/>
        <w:rPr/>
      </w:pPr>
      <w:r>
        <w:rPr/>
        <w:t>Richard B. Sanders</w:t>
        <w:tab/>
        <w:tab/>
        <w:tab/>
        <w:tab/>
        <w:tab/>
      </w:r>
      <w:r>
        <w:rPr>
          <w:i/>
        </w:rPr>
        <w:t>Via Electronic Transmission</w:t>
      </w:r>
    </w:p>
    <w:p>
      <w:pPr>
        <w:pStyle w:val="Normal"/>
        <w:jc w:val="both"/>
        <w:rPr/>
      </w:pPr>
      <w:r>
        <w:rPr/>
        <w:t>Assistant General Counsel</w:t>
      </w:r>
    </w:p>
    <w:p>
      <w:pPr>
        <w:pStyle w:val="Normal"/>
        <w:jc w:val="both"/>
        <w:rPr/>
      </w:pPr>
      <w:r>
        <w:rPr/>
        <w:t>Enron North America</w:t>
      </w:r>
    </w:p>
    <w:p>
      <w:pPr>
        <w:pStyle w:val="Normal"/>
        <w:jc w:val="both"/>
        <w:rPr/>
      </w:pPr>
      <w:r>
        <w:rPr/>
        <w:t>Enron Corp.</w:t>
      </w:r>
    </w:p>
    <w:p>
      <w:pPr>
        <w:pStyle w:val="Normal"/>
        <w:jc w:val="both"/>
        <w:rPr/>
      </w:pPr>
      <w:r>
        <w:rPr/>
        <w:t>1400 Smith Street</w:t>
      </w:r>
    </w:p>
    <w:p>
      <w:pPr>
        <w:pStyle w:val="Normal"/>
        <w:jc w:val="both"/>
        <w:rPr/>
      </w:pPr>
      <w:r>
        <w:rPr/>
        <w:t>Houston, Texas 77002-7361</w:t>
      </w:r>
    </w:p>
    <w:p>
      <w:pPr>
        <w:pStyle w:val="Normal"/>
        <w:jc w:val="both"/>
        <w:rPr/>
      </w:pPr>
      <w:r>
        <w:rPr/>
      </w:r>
    </w:p>
    <w:p>
      <w:pPr>
        <w:pStyle w:val="BodyText"/>
        <w:rPr/>
      </w:pPr>
      <w:r>
        <w:rPr/>
        <w:t>Dear Richard:</w:t>
      </w:r>
    </w:p>
    <w:p>
      <w:pPr>
        <w:pStyle w:val="Normal"/>
        <w:jc w:val="both"/>
        <w:rPr/>
      </w:pPr>
      <w:r>
        <w:rPr/>
      </w:r>
    </w:p>
    <w:p>
      <w:pPr>
        <w:pStyle w:val="BodyText"/>
        <w:rPr/>
      </w:pPr>
      <w:r>
        <w:rPr/>
        <w:t xml:space="preserve">Enclosed for your consideration is the resume of </w:t>
      </w:r>
      <w:r>
        <w:rPr>
          <w:b/>
        </w:rPr>
        <w:t>Cheryl Nelson</w:t>
      </w:r>
      <w:r>
        <w:rPr/>
        <w:t>, a litigation attorney in New York who is relocating to Houston.</w:t>
      </w:r>
    </w:p>
    <w:p>
      <w:pPr>
        <w:pStyle w:val="BodyText"/>
        <w:rPr/>
      </w:pPr>
      <w:r>
        <w:rPr/>
      </w:r>
    </w:p>
    <w:p>
      <w:pPr>
        <w:pStyle w:val="BodyText"/>
        <w:rPr/>
      </w:pPr>
      <w:r>
        <w:rPr/>
        <w:t>Cheryl graduated with honors from New York University School of Law in 1995 and received her undergraduate degree cum laude from Harvard-Radcliffe College in 1990.  After graduating from law school, Cheryl completed a one-year Women’s Law &amp; Public Policy Fellowship at Georgetown University Law Center, and a one-year federal judicial clerkship for the Honorable Emmet G. Sullivan, U.S. District Court, District of Columbia.   Following her clerkship, Cheryl returned and worked for four months as a research fellow for Professor Derrick Bell, one of her law professors at Columbia, before joining DeBevoise &amp; Plimpton as a litigation associate in December, 1997.</w:t>
      </w:r>
    </w:p>
    <w:p>
      <w:pPr>
        <w:pStyle w:val="BodyText"/>
        <w:rPr/>
      </w:pPr>
      <w:r>
        <w:rPr/>
      </w:r>
    </w:p>
    <w:p>
      <w:pPr>
        <w:pStyle w:val="BodyText"/>
        <w:rPr/>
      </w:pPr>
      <w:r>
        <w:rPr/>
        <w:t>At DeBevoise, Cheryl had a broad litigation practice, dealing with banking, breach of contract, employment, ERISA, insurance and securities matters.  She left DeBevoise on good terms earlier this year to join a smaller firm, Kronish Lieb Weiner &amp; Hellman, where she has worked on contract, antitrust, bankruptcy and white collar crime cases.  While working on a case in Houston, Cheryl met and later became engaged to a Houstonian.  She is planning to move here within the next few months and will be in town interviewing in October.</w:t>
      </w:r>
    </w:p>
    <w:p>
      <w:pPr>
        <w:pStyle w:val="BodyText"/>
        <w:rPr/>
      </w:pPr>
      <w:r>
        <w:rPr/>
      </w:r>
    </w:p>
    <w:p>
      <w:pPr>
        <w:pStyle w:val="Normal"/>
        <w:jc w:val="both"/>
        <w:rPr/>
      </w:pPr>
      <w:r>
        <w:rPr/>
        <w:t>I have not yet met Cheryl, but she comes across as focused, bright, and dedicated over the telephone, and has a warm and engaging personality.  Kronish Lieb does not know that Cheryl is planning to relocate, and she has asked that we keep her job search confidential.  In honor of her request, we ask that no reference checking be done without her prior permission. Please let me if you have any questions, or if you are interested in meeting with Cheryl when she is in town.</w:t>
      </w:r>
    </w:p>
    <w:p>
      <w:pPr>
        <w:pStyle w:val="Normal"/>
        <w:jc w:val="both"/>
        <w:rPr/>
      </w:pPr>
      <w:r>
        <w:rPr/>
      </w:r>
    </w:p>
    <w:p>
      <w:pPr>
        <w:pStyle w:val="Normal"/>
        <w:jc w:val="both"/>
        <w:rPr/>
      </w:pPr>
      <w:r>
        <w:rPr/>
        <w:t>Sincerely yours,</w:t>
      </w:r>
    </w:p>
    <w:p>
      <w:pPr>
        <w:pStyle w:val="Normal"/>
        <w:jc w:val="both"/>
        <w:rPr/>
      </w:pPr>
      <w:r>
        <w:rPr/>
      </w:r>
    </w:p>
    <w:p>
      <w:pPr>
        <w:pStyle w:val="Normal"/>
        <w:jc w:val="both"/>
        <w:rPr/>
      </w:pPr>
      <w:r>
        <w:rPr/>
      </w:r>
    </w:p>
    <w:p>
      <w:pPr>
        <w:pStyle w:val="Normal"/>
        <w:jc w:val="both"/>
        <w:rPr/>
      </w:pPr>
      <w:r>
        <w:rPr/>
      </w:r>
    </w:p>
    <w:p>
      <w:pPr>
        <w:pStyle w:val="Normal"/>
        <w:jc w:val="both"/>
        <w:rPr/>
      </w:pPr>
      <w:r>
        <w:rPr/>
        <w:t>Elaine Makris</w:t>
      </w:r>
    </w:p>
    <w:p>
      <w:pPr>
        <w:pStyle w:val="Normal"/>
        <w:jc w:val="both"/>
        <w:rPr/>
      </w:pPr>
      <w:r>
        <w:rPr/>
      </w:r>
    </w:p>
    <w:p>
      <w:pPr>
        <w:pStyle w:val="Normal"/>
        <w:jc w:val="both"/>
        <w:rPr>
          <w:sz w:val="20"/>
        </w:rPr>
      </w:pPr>
      <w:r>
        <w:rPr>
          <w:sz w:val="20"/>
        </w:rPr>
        <w:t xml:space="preserve">Enclosure </w:t>
      </w:r>
    </w:p>
    <w:sectPr>
      <w:type w:val="nextPage"/>
      <w:pgSz w:w="12240" w:h="15840"/>
      <w:pgMar w:left="1440" w:right="1440" w:gutter="0" w:header="0" w:top="144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Narrow" w:hAnsi="Arial Narrow" w:eastAsia="Times New Roman" w:cs="Arial Narrow"/>
      <w:color w:val="auto"/>
      <w:sz w:val="24"/>
      <w:szCs w:val="20"/>
      <w:lang w:val="en-US" w:eastAsia="zh-CN" w:bidi="hi-IN"/>
    </w:rPr>
  </w:style>
  <w:style w:type="paragraph" w:styleId="Heading1">
    <w:name w:val="heading 1"/>
    <w:basedOn w:val="Normal"/>
    <w:next w:val="Normal"/>
    <w:qFormat/>
    <w:pPr>
      <w:keepNext w:val="true"/>
      <w:numPr>
        <w:ilvl w:val="0"/>
        <w:numId w:val="1"/>
      </w:numPr>
      <w:jc w:val="both"/>
      <w:outlineLvl w:val="0"/>
    </w:pPr>
    <w:rPr>
      <w:i/>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2000-09-22T19:07:00Z</dcterms:created>
  <dc:creator>Elaine Makris</dc:creator>
  <dc:description/>
  <dc:language>en-CA</dc:language>
  <cp:lastModifiedBy>Elaine Makris</cp:lastModifiedBy>
  <cp:lastPrinted>2000-09-22T16:33:00Z</cp:lastPrinted>
  <dcterms:modified xsi:type="dcterms:W3CDTF">2000-09-22T19:07:00Z</dcterms:modified>
  <cp:revision>2</cp:revision>
  <dc:subject/>
  <dc:title/>
</cp:coreProperties>
</file>