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0867139">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0867140">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0867141">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0867142">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10867143">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0867144">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0867145">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0867146">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0867147">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0867148">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0867149">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0867150">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0867151">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0867152">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0867153">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0867154">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0867155">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10867156">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0867157">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0867158">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0867159">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0867160">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0867161">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0867162">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0867163">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0867164">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0867165">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0867166">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0867167">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0867168">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0867169">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0867170">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0867171">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0867172">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0867173">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10867174">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0867175">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0867176">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0867177">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0867178">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0867179">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0867180">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0867181">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0867182">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0867183">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0867184">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0867185">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0867186">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0867187">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0867188">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0867189">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10867190">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0867191">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0867192">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0867193">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0867194">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0867195">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0867196">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0867197">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0867198">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0867199">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0867200">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0867201">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0867202">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0867203">
            <w:r>
              <w:rPr>
                <w:rStyle w:val="IndexLink"/>
                <w:lang w:val="en-CA" w:eastAsia="en-CA"/>
              </w:rPr>
              <w:t>1.64</w:t>
            </w:r>
            <w:r>
              <w:rPr>
                <w:rStyle w:val="IndexLink"/>
                <w:szCs w:val="24"/>
                <w:lang w:val="en-CA" w:eastAsia="en-CA"/>
              </w:rPr>
              <w:tab/>
            </w:r>
            <w:r>
              <w:rPr>
                <w:rStyle w:val="IndexLink"/>
                <w:lang w:val="en-CA" w:eastAsia="en-CA"/>
              </w:rPr>
              <w:t>Patent Indemnities</w:t>
              <w:tab/>
              <w:t>5</w:t>
            </w:r>
          </w:hyperlink>
        </w:p>
        <w:p>
          <w:pPr>
            <w:pStyle w:val="TOC2"/>
            <w:tabs>
              <w:tab w:val="clear" w:pos="720"/>
              <w:tab w:val="left" w:pos="960" w:leader="none"/>
              <w:tab w:val="right" w:pos="9350" w:leader="dot"/>
            </w:tabs>
            <w:rPr>
              <w:szCs w:val="24"/>
              <w:lang w:val="en-CA" w:eastAsia="en-CA"/>
            </w:rPr>
          </w:pPr>
          <w:hyperlink w:anchor="__RefHeading___Toc510867204">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0867205">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0867206">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0867207">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0867208">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0867209">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0867210">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0867211">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0867212">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0867213">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0867214">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0867215">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0867216">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0867217">
            <w:r>
              <w:rPr>
                <w:rStyle w:val="IndexLink"/>
                <w:lang w:val="en-CA" w:eastAsia="en-CA"/>
              </w:rPr>
              <w:t>1.78</w:t>
            </w:r>
            <w:r>
              <w:rPr>
                <w:rStyle w:val="IndexLink"/>
                <w:szCs w:val="24"/>
                <w:lang w:val="en-CA" w:eastAsia="en-CA"/>
              </w:rPr>
              <w:tab/>
            </w:r>
            <w:r>
              <w:rPr>
                <w:rStyle w:val="IndexLink"/>
                <w:lang w:val="en-CA" w:eastAsia="en-CA"/>
              </w:rPr>
              <w:t>Purchaser Claimant</w:t>
              <w:tab/>
              <w:t>6</w:t>
            </w:r>
          </w:hyperlink>
        </w:p>
        <w:p>
          <w:pPr>
            <w:pStyle w:val="TOC2"/>
            <w:tabs>
              <w:tab w:val="clear" w:pos="720"/>
              <w:tab w:val="left" w:pos="960" w:leader="none"/>
              <w:tab w:val="right" w:pos="9350" w:leader="dot"/>
            </w:tabs>
            <w:rPr>
              <w:szCs w:val="24"/>
              <w:lang w:val="en-CA" w:eastAsia="en-CA"/>
            </w:rPr>
          </w:pPr>
          <w:hyperlink w:anchor="__RefHeading___Toc510867218">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0867219">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0867220">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0867221">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0867222">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0867223">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0867224">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0867225">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0867226">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0867227">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0867228">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0867229">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0867230">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0867231">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0867232">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0867233">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0867234">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0867235">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0867236">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0867237">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0867238">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0867239">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0867240">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0867241">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0867242">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0867243">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0867244">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0867245">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0867246">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0867247">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0867248">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0867249">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0867250">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0867251">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0867252">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0867253">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0867254">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0867255">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0867256">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0867257">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0867258">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086725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0867260">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0867261">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0867262">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0867263">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0867264">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0867265">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0867266">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0867267">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086726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0867269">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086727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0867271">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0867272">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0867273">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0867274">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0867275">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0867276">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0867277">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0867278">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0867279">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0867280">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0867281">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0867282">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0867283">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0867284">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0867285">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0867286">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0867287">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0867288">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0867289">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0867290">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0867291">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0867292">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0867293">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0867294">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0867295">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0867296">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0867297">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0867298">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0867299">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0867302">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0867303">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0867304">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0867305">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0867306">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0867307">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10867308">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0867309">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0867310">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0867311">
            <w:r>
              <w:rPr>
                <w:rStyle w:val="IndexLink"/>
                <w:lang w:val="en-CA" w:eastAsia="en-CA"/>
              </w:rPr>
              <w:t>6.4</w:t>
            </w:r>
            <w:r>
              <w:rPr>
                <w:rStyle w:val="IndexLink"/>
                <w:szCs w:val="24"/>
                <w:lang w:val="en-CA" w:eastAsia="en-CA"/>
              </w:rPr>
              <w:tab/>
            </w:r>
            <w:r>
              <w:rPr>
                <w:rStyle w:val="IndexLink"/>
                <w:lang w:val="en-CA" w:eastAsia="en-CA"/>
              </w:rPr>
              <w:t>Payment of Liquidated Damages.</w:t>
              <w:tab/>
              <w:t>20</w:t>
            </w:r>
          </w:hyperlink>
        </w:p>
        <w:p>
          <w:pPr>
            <w:pStyle w:val="TOC3"/>
            <w:tabs>
              <w:tab w:val="clear" w:pos="720"/>
              <w:tab w:val="left" w:pos="1440" w:leader="none"/>
              <w:tab w:val="right" w:pos="9350" w:leader="dot"/>
            </w:tabs>
            <w:rPr>
              <w:szCs w:val="24"/>
              <w:lang w:val="en-CA" w:eastAsia="en-CA"/>
            </w:rPr>
          </w:pPr>
          <w:hyperlink w:anchor="__RefHeading___Toc510867312">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0867313">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0867314">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0867315">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0867316">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0867317">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10867318">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0867319">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0867320">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0867321">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0867322">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0867323">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10867324">
            <w:r>
              <w:rPr>
                <w:rStyle w:val="IndexLink"/>
                <w:lang w:val="en-CA" w:eastAsia="en-CA"/>
              </w:rPr>
              <w:t>ARTICLE VII. COMMENCEMENT OF THE WORK AND TERMINATION</w:t>
              <w:tab/>
              <w:t>22</w:t>
            </w:r>
          </w:hyperlink>
        </w:p>
        <w:p>
          <w:pPr>
            <w:pStyle w:val="TOC2"/>
            <w:tabs>
              <w:tab w:val="clear" w:pos="720"/>
              <w:tab w:val="left" w:pos="960" w:leader="none"/>
              <w:tab w:val="right" w:pos="9350" w:leader="dot"/>
            </w:tabs>
            <w:rPr>
              <w:szCs w:val="24"/>
              <w:lang w:val="en-CA" w:eastAsia="en-CA"/>
            </w:rPr>
          </w:pPr>
          <w:hyperlink w:anchor="__RefHeading___Toc510867325">
            <w:r>
              <w:rPr>
                <w:rStyle w:val="IndexLink"/>
                <w:lang w:val="en-CA" w:eastAsia="en-CA"/>
              </w:rPr>
              <w:t>7.1</w:t>
            </w:r>
            <w:r>
              <w:rPr>
                <w:rStyle w:val="IndexLink"/>
                <w:szCs w:val="24"/>
                <w:lang w:val="en-CA" w:eastAsia="en-CA"/>
              </w:rPr>
              <w:tab/>
            </w:r>
            <w:r>
              <w:rPr>
                <w:rStyle w:val="IndexLink"/>
                <w:lang w:val="en-CA" w:eastAsia="en-CA"/>
              </w:rPr>
              <w:t>Not Used.</w:t>
              <w:tab/>
              <w:t>22</w:t>
            </w:r>
          </w:hyperlink>
        </w:p>
        <w:p>
          <w:pPr>
            <w:pStyle w:val="TOC2"/>
            <w:tabs>
              <w:tab w:val="clear" w:pos="720"/>
              <w:tab w:val="left" w:pos="960" w:leader="none"/>
              <w:tab w:val="right" w:pos="9350" w:leader="dot"/>
            </w:tabs>
            <w:rPr>
              <w:szCs w:val="24"/>
              <w:lang w:val="en-CA" w:eastAsia="en-CA"/>
            </w:rPr>
          </w:pPr>
          <w:hyperlink w:anchor="__RefHeading___Toc510867326">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27">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28">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29">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0867330">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0867334">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0867335">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0867336">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0867337">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0867338">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0867339">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0867340">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0867341">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0867342">
            <w:r>
              <w:rPr>
                <w:rStyle w:val="IndexLink"/>
                <w:lang w:val="en-CA" w:eastAsia="en-CA"/>
              </w:rPr>
              <w:t>9.6</w:t>
            </w:r>
            <w:r>
              <w:rPr>
                <w:rStyle w:val="IndexLink"/>
                <w:szCs w:val="24"/>
                <w:lang w:val="en-CA" w:eastAsia="en-CA"/>
              </w:rPr>
              <w:tab/>
            </w:r>
            <w:r>
              <w:rPr>
                <w:rStyle w:val="IndexLink"/>
                <w:lang w:val="en-CA" w:eastAsia="en-CA"/>
              </w:rPr>
              <w:t>Additional Factory Testing</w:t>
              <w:tab/>
              <w:t>24</w:t>
            </w:r>
          </w:hyperlink>
        </w:p>
        <w:p>
          <w:pPr>
            <w:pStyle w:val="TOC2"/>
            <w:tabs>
              <w:tab w:val="clear" w:pos="720"/>
              <w:tab w:val="left" w:pos="960" w:leader="none"/>
              <w:tab w:val="right" w:pos="9350" w:leader="dot"/>
            </w:tabs>
            <w:rPr>
              <w:szCs w:val="24"/>
              <w:lang w:val="en-CA" w:eastAsia="en-CA"/>
            </w:rPr>
          </w:pPr>
          <w:hyperlink w:anchor="__RefHeading___Toc510867343">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0867344">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0867345">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0867346">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0867347">
            <w:r>
              <w:rPr>
                <w:rStyle w:val="IndexLink"/>
                <w:lang w:val="en-CA" w:eastAsia="en-CA"/>
              </w:rPr>
              <w:t>10.1.2</w:t>
            </w:r>
            <w:r>
              <w:rPr>
                <w:rStyle w:val="IndexLink"/>
                <w:szCs w:val="24"/>
                <w:lang w:val="en-CA" w:eastAsia="en-CA"/>
              </w:rPr>
              <w:tab/>
            </w:r>
            <w:r>
              <w:rPr>
                <w:rStyle w:val="IndexLink"/>
                <w:lang w:val="en-CA" w:eastAsia="en-CA"/>
              </w:rPr>
              <w:t>Delivery of Final O &amp; M Instructions</w:t>
              <w:tab/>
              <w:t>25</w:t>
            </w:r>
          </w:hyperlink>
        </w:p>
        <w:p>
          <w:pPr>
            <w:pStyle w:val="TOC2"/>
            <w:tabs>
              <w:tab w:val="clear" w:pos="720"/>
              <w:tab w:val="left" w:pos="960" w:leader="none"/>
              <w:tab w:val="right" w:pos="9350" w:leader="dot"/>
            </w:tabs>
            <w:rPr>
              <w:szCs w:val="24"/>
              <w:lang w:val="en-CA" w:eastAsia="en-CA"/>
            </w:rPr>
          </w:pPr>
          <w:hyperlink w:anchor="__RefHeading___Toc510867348">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0867349">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0867350">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10867351">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10867352">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0867353">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10867354">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0867355">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0867356">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867357">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0867358">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0867359">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0867360">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0867361">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0867362">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10867363">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0867364">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0867365">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0867366">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0867367">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867368">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0867369">
            <w:r>
              <w:rPr>
                <w:rStyle w:val="IndexLink"/>
                <w:lang w:val="en-CA" w:eastAsia="en-CA"/>
              </w:rPr>
              <w:t>10.5.3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0867370">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0867371">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0867372">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0867373">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0867374">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0867375">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0867376">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0867377">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0867378">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0867379">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0867380">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0867381">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0867382">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0867383">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0867384">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0867385">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0867386">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0867387">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0867388">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0867390">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1">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2">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3">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4">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5">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0867396">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0867397">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0867398">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0867399">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0867400">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0867401">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0867402">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0867403">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0867404">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0867405">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0867406">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0867407">
            <w:r>
              <w:rPr>
                <w:rStyle w:val="IndexLink"/>
                <w:lang w:val="en-CA" w:eastAsia="en-CA"/>
              </w:rPr>
              <w:t>10.12.9</w:t>
            </w:r>
            <w:r>
              <w:rPr>
                <w:rStyle w:val="IndexLink"/>
                <w:szCs w:val="24"/>
                <w:lang w:val="en-CA" w:eastAsia="en-CA"/>
              </w:rPr>
              <w:tab/>
            </w:r>
            <w:r>
              <w:rPr>
                <w:rStyle w:val="IndexLink"/>
                <w:lang w:val="en-CA" w:eastAsia="en-CA"/>
              </w:rPr>
              <w:t>Not Used.</w:t>
              <w:tab/>
              <w:t>38</w:t>
            </w:r>
          </w:hyperlink>
        </w:p>
        <w:p>
          <w:pPr>
            <w:pStyle w:val="TOC3"/>
            <w:tabs>
              <w:tab w:val="clear" w:pos="720"/>
              <w:tab w:val="left" w:pos="1680" w:leader="none"/>
              <w:tab w:val="right" w:pos="9350" w:leader="dot"/>
            </w:tabs>
            <w:rPr>
              <w:szCs w:val="24"/>
              <w:lang w:val="en-CA" w:eastAsia="en-CA"/>
            </w:rPr>
          </w:pPr>
          <w:hyperlink w:anchor="__RefHeading___Toc510867408">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0867409">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0867410">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0867411">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0867412">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0867413">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0867414">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0867415">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0867416">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0867417">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867418">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0867419">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0867420">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0867421">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0867422">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0867423">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0867424">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0867425">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0867426">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0867427">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0867428">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0867429">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0867430">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0867431">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0867432">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0867433">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0867434">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0867435">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0867436">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0867437">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0867438">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0867439">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0867440">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0867441">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0867442">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0867443">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0867444">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0867445">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0867446">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0867447">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0867448">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0867449">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0867450">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0867451">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0867452">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0867453">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0867454">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0867455">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0867456">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0867457">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0867458">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867459">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0867460">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0867461">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0867462">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0867463">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0867464">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0867465">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0867466">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0867467">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0867468">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0867469">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0867470">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0867471">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0867472">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0867473">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0867474">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0867475">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0867476">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0867477">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0867478">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0867479">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0867480">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0867481">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0867482">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0867483">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0867484">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0867485">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0867486">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0867487">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0867488">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0867489">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0867490">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0867491">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0867492">
            <w:r>
              <w:rPr>
                <w:rStyle w:val="IndexLink"/>
                <w:lang w:val="en-CA" w:eastAsia="en-CA"/>
              </w:rPr>
              <w:t>21.4</w:t>
            </w:r>
            <w:r>
              <w:rPr>
                <w:rStyle w:val="IndexLink"/>
                <w:szCs w:val="24"/>
                <w:lang w:val="en-CA" w:eastAsia="en-CA"/>
              </w:rPr>
              <w:tab/>
            </w:r>
            <w:r>
              <w:rPr>
                <w:rStyle w:val="IndexLink"/>
                <w:lang w:val="en-CA" w:eastAsia="en-CA"/>
              </w:rPr>
              <w:t>Confidentiality of Purchaser</w:t>
              <w:tab/>
              <w:t>63</w:t>
            </w:r>
          </w:hyperlink>
        </w:p>
        <w:p>
          <w:pPr>
            <w:pStyle w:val="TOC1"/>
            <w:tabs>
              <w:tab w:val="clear" w:pos="720"/>
              <w:tab w:val="right" w:pos="9350" w:leader="dot"/>
            </w:tabs>
            <w:rPr>
              <w:szCs w:val="24"/>
              <w:lang w:val="en-CA" w:eastAsia="en-CA"/>
            </w:rPr>
          </w:pPr>
          <w:hyperlink w:anchor="__RefHeading___Toc510867493">
            <w:r>
              <w:rPr>
                <w:rStyle w:val="IndexLink"/>
                <w:lang w:val="en-CA" w:eastAsia="en-CA"/>
              </w:rPr>
              <w:t>ARTICLE XXII. ASSIGNMENT</w:t>
              <w:tab/>
              <w:t>64</w:t>
            </w:r>
          </w:hyperlink>
        </w:p>
        <w:p>
          <w:pPr>
            <w:pStyle w:val="TOC2"/>
            <w:tabs>
              <w:tab w:val="clear" w:pos="720"/>
              <w:tab w:val="left" w:pos="960" w:leader="none"/>
              <w:tab w:val="right" w:pos="9350" w:leader="dot"/>
            </w:tabs>
            <w:rPr>
              <w:szCs w:val="24"/>
              <w:lang w:val="en-CA" w:eastAsia="en-CA"/>
            </w:rPr>
          </w:pPr>
          <w:hyperlink w:anchor="__RefHeading___Toc510867494">
            <w:r>
              <w:rPr>
                <w:rStyle w:val="IndexLink"/>
                <w:lang w:val="en-CA" w:eastAsia="en-CA"/>
              </w:rPr>
              <w:t>22.1</w:t>
            </w:r>
            <w:r>
              <w:rPr>
                <w:rStyle w:val="IndexLink"/>
                <w:szCs w:val="24"/>
                <w:lang w:val="en-CA" w:eastAsia="en-CA"/>
              </w:rPr>
              <w:tab/>
            </w:r>
            <w:r>
              <w:rPr>
                <w:rStyle w:val="IndexLink"/>
                <w:lang w:val="en-CA" w:eastAsia="en-CA"/>
              </w:rPr>
              <w:t>Assignment by Seller</w:t>
              <w:tab/>
              <w:t>64</w:t>
            </w:r>
          </w:hyperlink>
        </w:p>
        <w:p>
          <w:pPr>
            <w:pStyle w:val="TOC2"/>
            <w:tabs>
              <w:tab w:val="clear" w:pos="720"/>
              <w:tab w:val="left" w:pos="960" w:leader="none"/>
              <w:tab w:val="right" w:pos="9350" w:leader="dot"/>
            </w:tabs>
            <w:rPr>
              <w:szCs w:val="24"/>
              <w:lang w:val="en-CA" w:eastAsia="en-CA"/>
            </w:rPr>
          </w:pPr>
          <w:hyperlink w:anchor="__RefHeading___Toc510867495">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0867496">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0867497">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0867498">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66</w:t>
            </w:r>
          </w:hyperlink>
        </w:p>
        <w:p>
          <w:pPr>
            <w:pStyle w:val="TOC2"/>
            <w:tabs>
              <w:tab w:val="clear" w:pos="720"/>
              <w:tab w:val="left" w:pos="960" w:leader="none"/>
              <w:tab w:val="right" w:pos="9350" w:leader="dot"/>
            </w:tabs>
            <w:rPr>
              <w:szCs w:val="24"/>
              <w:lang w:val="en-CA" w:eastAsia="en-CA"/>
            </w:rPr>
          </w:pPr>
          <w:hyperlink w:anchor="__RefHeading___Toc510867499">
            <w:r>
              <w:rPr>
                <w:rStyle w:val="IndexLink"/>
                <w:lang w:val="en-CA" w:eastAsia="en-CA"/>
              </w:rPr>
              <w:t>23.3</w:t>
            </w:r>
            <w:r>
              <w:rPr>
                <w:rStyle w:val="IndexLink"/>
                <w:szCs w:val="24"/>
                <w:lang w:val="en-CA" w:eastAsia="en-CA"/>
              </w:rPr>
              <w:tab/>
            </w:r>
            <w:r>
              <w:rPr>
                <w:rStyle w:val="IndexLink"/>
                <w:lang w:val="en-CA" w:eastAsia="en-CA"/>
              </w:rPr>
              <w:t>Not Used.</w:t>
              <w:tab/>
              <w:t>66</w:t>
            </w:r>
          </w:hyperlink>
        </w:p>
        <w:p>
          <w:pPr>
            <w:pStyle w:val="TOC1"/>
            <w:tabs>
              <w:tab w:val="clear" w:pos="720"/>
              <w:tab w:val="right" w:pos="9350" w:leader="dot"/>
            </w:tabs>
            <w:rPr>
              <w:szCs w:val="24"/>
              <w:lang w:val="en-CA" w:eastAsia="en-CA"/>
            </w:rPr>
          </w:pPr>
          <w:hyperlink w:anchor="__RefHeading___Toc510867500">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0867501">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0867502">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0867503">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0867504">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0867505">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0867506">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0867507">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0867508">
            <w:r>
              <w:rPr>
                <w:rStyle w:val="IndexLink"/>
                <w:lang w:val="en-CA" w:eastAsia="en-CA"/>
              </w:rPr>
              <w:t>26.3</w:t>
            </w:r>
            <w:r>
              <w:rPr>
                <w:rStyle w:val="IndexLink"/>
                <w:szCs w:val="24"/>
                <w:lang w:val="en-CA" w:eastAsia="en-CA"/>
              </w:rPr>
              <w:tab/>
            </w:r>
            <w:r>
              <w:rPr>
                <w:rStyle w:val="IndexLink"/>
                <w:lang w:val="en-CA" w:eastAsia="en-CA"/>
              </w:rPr>
              <w:t>Continuation of Work</w:t>
              <w:tab/>
              <w:t>69</w:t>
            </w:r>
          </w:hyperlink>
        </w:p>
        <w:p>
          <w:pPr>
            <w:pStyle w:val="TOC2"/>
            <w:tabs>
              <w:tab w:val="clear" w:pos="720"/>
              <w:tab w:val="left" w:pos="960" w:leader="none"/>
              <w:tab w:val="right" w:pos="9350" w:leader="dot"/>
            </w:tabs>
            <w:rPr>
              <w:szCs w:val="24"/>
              <w:lang w:val="en-CA" w:eastAsia="en-CA"/>
            </w:rPr>
          </w:pPr>
          <w:hyperlink w:anchor="__RefHeading___Toc510867509">
            <w:r>
              <w:rPr>
                <w:rStyle w:val="IndexLink"/>
                <w:lang w:val="en-CA" w:eastAsia="en-CA"/>
              </w:rPr>
              <w:t>26.4</w:t>
            </w:r>
            <w:r>
              <w:rPr>
                <w:rStyle w:val="IndexLink"/>
                <w:szCs w:val="24"/>
                <w:lang w:val="en-CA" w:eastAsia="en-CA"/>
              </w:rPr>
              <w:tab/>
            </w:r>
            <w:r>
              <w:rPr>
                <w:rStyle w:val="IndexLink"/>
                <w:lang w:val="en-CA" w:eastAsia="en-CA"/>
              </w:rPr>
              <w:t>Not Used.</w:t>
              <w:tab/>
              <w:t>69</w:t>
            </w:r>
          </w:hyperlink>
        </w:p>
        <w:p>
          <w:pPr>
            <w:pStyle w:val="TOC2"/>
            <w:tabs>
              <w:tab w:val="clear" w:pos="720"/>
              <w:tab w:val="left" w:pos="960" w:leader="none"/>
              <w:tab w:val="right" w:pos="9350" w:leader="dot"/>
            </w:tabs>
            <w:rPr>
              <w:szCs w:val="24"/>
              <w:lang w:val="en-CA" w:eastAsia="en-CA"/>
            </w:rPr>
          </w:pPr>
          <w:hyperlink w:anchor="__RefHeading___Toc510867510">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0867511">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0867512">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0867513">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0867514">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0867515">
            <w:r>
              <w:rPr>
                <w:rStyle w:val="IndexLink"/>
                <w:lang w:val="en-CA" w:eastAsia="en-CA"/>
              </w:rPr>
              <w:t>27.4</w:t>
            </w:r>
            <w:r>
              <w:rPr>
                <w:rStyle w:val="IndexLink"/>
                <w:szCs w:val="24"/>
                <w:lang w:val="en-CA" w:eastAsia="en-CA"/>
              </w:rPr>
              <w:tab/>
            </w:r>
            <w:r>
              <w:rPr>
                <w:rStyle w:val="IndexLink"/>
                <w:lang w:val="en-CA" w:eastAsia="en-CA"/>
              </w:rPr>
              <w:t>Seller’s Advice or Assistance</w:t>
              <w:tab/>
              <w:t>70</w:t>
            </w:r>
          </w:hyperlink>
        </w:p>
        <w:p>
          <w:pPr>
            <w:pStyle w:val="TOC1"/>
            <w:tabs>
              <w:tab w:val="clear" w:pos="720"/>
              <w:tab w:val="right" w:pos="9350" w:leader="dot"/>
            </w:tabs>
            <w:rPr>
              <w:szCs w:val="24"/>
              <w:lang w:val="en-CA" w:eastAsia="en-CA"/>
            </w:rPr>
          </w:pPr>
          <w:hyperlink w:anchor="__RefHeading___Toc510867516">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0867517">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0867518">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0867519">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0867520">
            <w:r>
              <w:rPr>
                <w:rStyle w:val="IndexLink"/>
                <w:lang w:val="en-CA" w:eastAsia="en-CA"/>
              </w:rPr>
              <w:t>30.2</w:t>
            </w:r>
            <w:r>
              <w:rPr>
                <w:rStyle w:val="IndexLink"/>
                <w:szCs w:val="24"/>
                <w:lang w:val="en-CA" w:eastAsia="en-CA"/>
              </w:rPr>
              <w:tab/>
            </w:r>
            <w:r>
              <w:rPr>
                <w:rStyle w:val="IndexLink"/>
                <w:lang w:val="en-CA" w:eastAsia="en-CA"/>
              </w:rPr>
              <w:t>Governing Law</w:t>
              <w:tab/>
              <w:t>71</w:t>
            </w:r>
          </w:hyperlink>
        </w:p>
        <w:p>
          <w:pPr>
            <w:pStyle w:val="TOC2"/>
            <w:tabs>
              <w:tab w:val="clear" w:pos="720"/>
              <w:tab w:val="left" w:pos="960" w:leader="none"/>
              <w:tab w:val="right" w:pos="9350" w:leader="dot"/>
            </w:tabs>
            <w:rPr>
              <w:szCs w:val="24"/>
              <w:lang w:val="en-CA" w:eastAsia="en-CA"/>
            </w:rPr>
          </w:pPr>
          <w:hyperlink w:anchor="__RefHeading___Toc510867521">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0867522">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0867523">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0867524">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0867525">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0867526">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0867527">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0867528">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0867529">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0867530">
            <w:r>
              <w:rPr>
                <w:rStyle w:val="IndexLink"/>
                <w:lang w:val="en-CA" w:eastAsia="en-CA"/>
              </w:rPr>
              <w:t>EXHIBIT A  BASIS CONDITIONS</w:t>
              <w:tab/>
              <w:t>74</w:t>
            </w:r>
          </w:hyperlink>
        </w:p>
        <w:p>
          <w:pPr>
            <w:pStyle w:val="TOC1"/>
            <w:tabs>
              <w:tab w:val="clear" w:pos="720"/>
              <w:tab w:val="right" w:pos="9350" w:leader="dot"/>
            </w:tabs>
            <w:rPr>
              <w:szCs w:val="24"/>
              <w:lang w:val="en-CA" w:eastAsia="en-CA"/>
            </w:rPr>
          </w:pPr>
          <w:hyperlink w:anchor="__RefHeading___Toc510867531">
            <w:r>
              <w:rPr>
                <w:rStyle w:val="IndexLink"/>
                <w:lang w:val="en-CA" w:eastAsia="en-CA"/>
              </w:rPr>
              <w:t>EXHIBIT A-1 BASIS FUEL</w:t>
              <w:tab/>
              <w:t>75</w:t>
            </w:r>
          </w:hyperlink>
        </w:p>
        <w:p>
          <w:pPr>
            <w:pStyle w:val="TOC1"/>
            <w:tabs>
              <w:tab w:val="clear" w:pos="720"/>
              <w:tab w:val="right" w:pos="9350" w:leader="dot"/>
            </w:tabs>
            <w:rPr>
              <w:szCs w:val="24"/>
              <w:lang w:val="en-CA" w:eastAsia="en-CA"/>
            </w:rPr>
          </w:pPr>
          <w:hyperlink w:anchor="__RefHeading___Toc510867532">
            <w:r>
              <w:rPr>
                <w:rStyle w:val="IndexLink"/>
                <w:lang w:val="en-CA" w:eastAsia="en-CA"/>
              </w:rPr>
              <w:t>EXHIBIT A-2 NOT USED</w:t>
              <w:tab/>
              <w:t>76</w:t>
            </w:r>
          </w:hyperlink>
        </w:p>
        <w:p>
          <w:pPr>
            <w:pStyle w:val="TOC1"/>
            <w:tabs>
              <w:tab w:val="clear" w:pos="720"/>
              <w:tab w:val="right" w:pos="9350" w:leader="dot"/>
            </w:tabs>
            <w:rPr>
              <w:szCs w:val="24"/>
              <w:lang w:val="en-CA" w:eastAsia="en-CA"/>
            </w:rPr>
          </w:pPr>
          <w:hyperlink w:anchor="__RefHeading___Toc510867533">
            <w:r>
              <w:rPr>
                <w:rStyle w:val="IndexLink"/>
                <w:lang w:val="en-CA" w:eastAsia="en-CA"/>
              </w:rPr>
              <w:t>EXHIBIT A-3  NOT USED</w:t>
              <w:tab/>
              <w:t>77</w:t>
            </w:r>
          </w:hyperlink>
        </w:p>
        <w:p>
          <w:pPr>
            <w:pStyle w:val="TOC1"/>
            <w:tabs>
              <w:tab w:val="clear" w:pos="720"/>
              <w:tab w:val="right" w:pos="9350" w:leader="dot"/>
            </w:tabs>
            <w:rPr>
              <w:szCs w:val="24"/>
              <w:lang w:val="en-CA" w:eastAsia="en-CA"/>
            </w:rPr>
          </w:pPr>
          <w:hyperlink w:anchor="__RefHeading___Toc510867534">
            <w:r>
              <w:rPr>
                <w:rStyle w:val="IndexLink"/>
                <w:lang w:val="en-CA" w:eastAsia="en-CA"/>
              </w:rPr>
              <w:t>EXHIBIT B  SCOPE OF WORK/SPECIFICATION</w:t>
              <w:tab/>
              <w:t>78</w:t>
            </w:r>
          </w:hyperlink>
        </w:p>
        <w:p>
          <w:pPr>
            <w:pStyle w:val="TOC1"/>
            <w:tabs>
              <w:tab w:val="clear" w:pos="720"/>
              <w:tab w:val="right" w:pos="9350" w:leader="dot"/>
            </w:tabs>
            <w:rPr>
              <w:szCs w:val="24"/>
              <w:lang w:val="en-CA" w:eastAsia="en-CA"/>
            </w:rPr>
          </w:pPr>
          <w:hyperlink w:anchor="__RefHeading___Toc510867535">
            <w:r>
              <w:rPr>
                <w:rStyle w:val="IndexLink"/>
                <w:lang w:val="en-CA" w:eastAsia="en-CA"/>
              </w:rPr>
              <w:t>EXHIBIT B</w:t>
              <w:noBreakHyphen/>
              <w:t>1  SPECIFICATION FOR LM6000 SPRINT™ GAS TURBINE GENERATOR SET</w:t>
              <w:tab/>
              <w:t>80</w:t>
            </w:r>
          </w:hyperlink>
        </w:p>
        <w:p>
          <w:pPr>
            <w:pStyle w:val="TOC1"/>
            <w:tabs>
              <w:tab w:val="clear" w:pos="720"/>
              <w:tab w:val="right" w:pos="9350" w:leader="dot"/>
            </w:tabs>
            <w:rPr>
              <w:szCs w:val="24"/>
              <w:lang w:val="en-CA" w:eastAsia="en-CA"/>
            </w:rPr>
          </w:pPr>
          <w:hyperlink w:anchor="__RefHeading___Toc510867536">
            <w:r>
              <w:rPr>
                <w:rStyle w:val="IndexLink"/>
                <w:lang w:val="en-CA" w:eastAsia="en-CA"/>
              </w:rPr>
              <w:t>EXHIBIT B-2  NOT USED</w:t>
              <w:tab/>
              <w:t>128</w:t>
            </w:r>
          </w:hyperlink>
        </w:p>
        <w:p>
          <w:pPr>
            <w:pStyle w:val="TOC1"/>
            <w:tabs>
              <w:tab w:val="clear" w:pos="720"/>
              <w:tab w:val="right" w:pos="9350" w:leader="dot"/>
            </w:tabs>
            <w:rPr>
              <w:szCs w:val="24"/>
              <w:lang w:val="en-CA" w:eastAsia="en-CA"/>
            </w:rPr>
          </w:pPr>
          <w:hyperlink w:anchor="__RefHeading___Toc510867537">
            <w:r>
              <w:rPr>
                <w:rStyle w:val="IndexLink"/>
                <w:lang w:val="en-CA" w:eastAsia="en-CA"/>
              </w:rPr>
              <w:t>EXHIBIT B</w:t>
              <w:noBreakHyphen/>
              <w:t>3  NOT USED</w:t>
              <w:tab/>
              <w:t>129</w:t>
            </w:r>
          </w:hyperlink>
        </w:p>
        <w:p>
          <w:pPr>
            <w:pStyle w:val="TOC1"/>
            <w:tabs>
              <w:tab w:val="clear" w:pos="720"/>
              <w:tab w:val="right" w:pos="9350" w:leader="dot"/>
            </w:tabs>
            <w:rPr>
              <w:szCs w:val="24"/>
              <w:lang w:val="en-CA" w:eastAsia="en-CA"/>
            </w:rPr>
          </w:pPr>
          <w:hyperlink w:anchor="__RefHeading___Toc510867538">
            <w:r>
              <w:rPr>
                <w:rStyle w:val="IndexLink"/>
                <w:lang w:val="en-CA" w:eastAsia="en-CA"/>
              </w:rPr>
              <w:t>EXHIBIT B</w:t>
              <w:noBreakHyphen/>
              <w:t>4  APPROVED VENDORS</w:t>
              <w:tab/>
              <w:t>130</w:t>
            </w:r>
          </w:hyperlink>
        </w:p>
        <w:p>
          <w:pPr>
            <w:pStyle w:val="TOC1"/>
            <w:tabs>
              <w:tab w:val="clear" w:pos="720"/>
              <w:tab w:val="right" w:pos="9350" w:leader="dot"/>
            </w:tabs>
            <w:rPr>
              <w:szCs w:val="24"/>
              <w:lang w:val="en-CA" w:eastAsia="en-CA"/>
            </w:rPr>
          </w:pPr>
          <w:hyperlink w:anchor="__RefHeading___Toc510867539">
            <w:r>
              <w:rPr>
                <w:rStyle w:val="IndexLink"/>
                <w:lang w:val="en-CA" w:eastAsia="en-CA"/>
              </w:rPr>
              <w:t>EXHIBIT B-5  DOCUMENT REVIEW STATUS CRITERIA</w:t>
              <w:tab/>
              <w:t>137</w:t>
            </w:r>
          </w:hyperlink>
        </w:p>
        <w:p>
          <w:pPr>
            <w:pStyle w:val="TOC1"/>
            <w:tabs>
              <w:tab w:val="clear" w:pos="720"/>
              <w:tab w:val="right" w:pos="9350" w:leader="dot"/>
            </w:tabs>
            <w:rPr>
              <w:szCs w:val="24"/>
              <w:lang w:val="en-CA" w:eastAsia="en-CA"/>
            </w:rPr>
          </w:pPr>
          <w:hyperlink w:anchor="__RefHeading___Toc510867540">
            <w:r>
              <w:rPr>
                <w:rStyle w:val="IndexLink"/>
                <w:lang w:val="en-CA" w:eastAsia="en-CA"/>
              </w:rPr>
              <w:t>EXHIBIT C-1  SELLER PARENT GUARANTEE</w:t>
              <w:tab/>
              <w:t>139</w:t>
            </w:r>
          </w:hyperlink>
        </w:p>
        <w:p>
          <w:pPr>
            <w:pStyle w:val="TOC1"/>
            <w:tabs>
              <w:tab w:val="clear" w:pos="720"/>
              <w:tab w:val="right" w:pos="9350" w:leader="dot"/>
            </w:tabs>
            <w:rPr>
              <w:szCs w:val="24"/>
              <w:lang w:val="en-CA" w:eastAsia="en-CA"/>
            </w:rPr>
          </w:pPr>
          <w:hyperlink w:anchor="__RefHeading___Toc510867541">
            <w:r>
              <w:rPr>
                <w:rStyle w:val="IndexLink"/>
                <w:lang w:val="en-CA" w:eastAsia="en-CA"/>
              </w:rPr>
              <w:t>EXHIBIT C-2  NOT USED</w:t>
              <w:tab/>
              <w:t>141</w:t>
            </w:r>
          </w:hyperlink>
        </w:p>
        <w:p>
          <w:pPr>
            <w:pStyle w:val="TOC1"/>
            <w:tabs>
              <w:tab w:val="clear" w:pos="720"/>
              <w:tab w:val="right" w:pos="9350" w:leader="dot"/>
            </w:tabs>
            <w:rPr>
              <w:szCs w:val="24"/>
              <w:lang w:val="en-CA" w:eastAsia="en-CA"/>
            </w:rPr>
          </w:pPr>
          <w:hyperlink w:anchor="__RefHeading___Toc510867542">
            <w:r>
              <w:rPr>
                <w:rStyle w:val="IndexLink"/>
                <w:lang w:val="en-CA" w:eastAsia="en-CA"/>
              </w:rPr>
              <w:t>EXHIBIT E NOT USED</w:t>
              <w:tab/>
              <w:t>144</w:t>
            </w:r>
          </w:hyperlink>
        </w:p>
        <w:p>
          <w:pPr>
            <w:pStyle w:val="TOC1"/>
            <w:tabs>
              <w:tab w:val="clear" w:pos="720"/>
              <w:tab w:val="right" w:pos="9350" w:leader="dot"/>
            </w:tabs>
            <w:rPr>
              <w:szCs w:val="24"/>
              <w:lang w:val="en-CA" w:eastAsia="en-CA"/>
            </w:rPr>
          </w:pPr>
          <w:hyperlink w:anchor="__RefHeading___Toc510867543">
            <w:r>
              <w:rPr>
                <w:rStyle w:val="IndexLink"/>
                <w:lang w:val="en-CA" w:eastAsia="en-CA"/>
              </w:rPr>
              <w:t>EXHIBIT F  PERFORMANCE TEST GUIDELINES</w:t>
              <w:tab/>
              <w:t>145</w:t>
            </w:r>
          </w:hyperlink>
        </w:p>
        <w:p>
          <w:pPr>
            <w:pStyle w:val="TOC1"/>
            <w:tabs>
              <w:tab w:val="clear" w:pos="720"/>
              <w:tab w:val="right" w:pos="9350" w:leader="dot"/>
            </w:tabs>
            <w:rPr>
              <w:szCs w:val="24"/>
              <w:lang w:val="en-CA" w:eastAsia="en-CA"/>
            </w:rPr>
          </w:pPr>
          <w:hyperlink w:anchor="__RefHeading___Toc510867544">
            <w:r>
              <w:rPr>
                <w:rStyle w:val="IndexLink"/>
                <w:lang w:val="en-CA" w:eastAsia="en-CA"/>
              </w:rPr>
              <w:t>EXHIBIT F-1  SOUND LEVEL TEST GUIDELINES</w:t>
              <w:tab/>
              <w:t>149</w:t>
            </w:r>
          </w:hyperlink>
        </w:p>
        <w:p>
          <w:pPr>
            <w:pStyle w:val="TOC1"/>
            <w:tabs>
              <w:tab w:val="clear" w:pos="720"/>
              <w:tab w:val="right" w:pos="9350" w:leader="dot"/>
            </w:tabs>
            <w:rPr>
              <w:szCs w:val="24"/>
              <w:lang w:val="en-CA" w:eastAsia="en-CA"/>
            </w:rPr>
          </w:pPr>
          <w:hyperlink w:anchor="__RefHeading___Toc510867545">
            <w:r>
              <w:rPr>
                <w:rStyle w:val="IndexLink"/>
                <w:lang w:val="en-CA" w:eastAsia="en-CA"/>
              </w:rPr>
              <w:t>EXHIBIT F-2  EMISSIONS TEST GUIDELINES</w:t>
              <w:tab/>
              <w:t>151</w:t>
            </w:r>
          </w:hyperlink>
        </w:p>
        <w:p>
          <w:pPr>
            <w:pStyle w:val="TOC1"/>
            <w:tabs>
              <w:tab w:val="clear" w:pos="720"/>
              <w:tab w:val="right" w:pos="9350" w:leader="dot"/>
            </w:tabs>
            <w:rPr>
              <w:szCs w:val="24"/>
              <w:lang w:val="en-CA" w:eastAsia="en-CA"/>
            </w:rPr>
          </w:pPr>
          <w:hyperlink w:anchor="__RefHeading___Toc510867546">
            <w:r>
              <w:rPr>
                <w:rStyle w:val="IndexLink"/>
                <w:lang w:val="en-CA" w:eastAsia="en-CA"/>
              </w:rPr>
              <w:t>EXHIBIT G-1  PERFORMANCE TEST CERTIFICATE</w:t>
              <w:tab/>
              <w:t>155</w:t>
            </w:r>
          </w:hyperlink>
        </w:p>
        <w:p>
          <w:pPr>
            <w:pStyle w:val="TOC1"/>
            <w:tabs>
              <w:tab w:val="clear" w:pos="720"/>
              <w:tab w:val="right" w:pos="9350" w:leader="dot"/>
            </w:tabs>
            <w:rPr>
              <w:szCs w:val="24"/>
              <w:lang w:val="en-CA" w:eastAsia="en-CA"/>
            </w:rPr>
          </w:pPr>
          <w:hyperlink w:anchor="__RefHeading___Toc510867547">
            <w:r>
              <w:rPr>
                <w:rStyle w:val="IndexLink"/>
                <w:lang w:val="en-CA" w:eastAsia="en-CA"/>
              </w:rPr>
              <w:t>EXHIBIT G-2  PERFORMANCE TEST COMPLETION CERTIFICATE</w:t>
              <w:tab/>
              <w:t>156</w:t>
            </w:r>
          </w:hyperlink>
        </w:p>
        <w:p>
          <w:pPr>
            <w:pStyle w:val="TOC1"/>
            <w:tabs>
              <w:tab w:val="clear" w:pos="720"/>
              <w:tab w:val="right" w:pos="9350" w:leader="dot"/>
            </w:tabs>
            <w:rPr>
              <w:szCs w:val="24"/>
              <w:lang w:val="en-CA" w:eastAsia="en-CA"/>
            </w:rPr>
          </w:pPr>
          <w:hyperlink w:anchor="__RefHeading___Toc510867548">
            <w:r>
              <w:rPr>
                <w:rStyle w:val="IndexLink"/>
                <w:lang w:val="en-CA" w:eastAsia="en-CA"/>
              </w:rPr>
              <w:t>EXHIBIT H-1  TECHNICAL DIRECTION OF INSTALLATION</w:t>
              <w:tab/>
              <w:t>158</w:t>
            </w:r>
          </w:hyperlink>
        </w:p>
        <w:p>
          <w:pPr>
            <w:pStyle w:val="TOC1"/>
            <w:tabs>
              <w:tab w:val="clear" w:pos="720"/>
              <w:tab w:val="right" w:pos="9350" w:leader="dot"/>
            </w:tabs>
            <w:rPr>
              <w:szCs w:val="24"/>
              <w:lang w:val="en-CA" w:eastAsia="en-CA"/>
            </w:rPr>
          </w:pPr>
          <w:hyperlink w:anchor="__RefHeading___Toc510867549">
            <w:r>
              <w:rPr>
                <w:rStyle w:val="IndexLink"/>
                <w:lang w:val="en-CA" w:eastAsia="en-CA"/>
              </w:rPr>
              <w:t>EXHIBIT H-2  TRAINING</w:t>
              <w:tab/>
              <w:t>162</w:t>
            </w:r>
          </w:hyperlink>
        </w:p>
        <w:p>
          <w:pPr>
            <w:pStyle w:val="TOC1"/>
            <w:tabs>
              <w:tab w:val="clear" w:pos="720"/>
              <w:tab w:val="right" w:pos="9350" w:leader="dot"/>
            </w:tabs>
            <w:rPr>
              <w:szCs w:val="24"/>
              <w:lang w:val="en-CA" w:eastAsia="en-CA"/>
            </w:rPr>
          </w:pPr>
          <w:hyperlink w:anchor="__RefHeading___Toc510867550">
            <w:r>
              <w:rPr>
                <w:rStyle w:val="IndexLink"/>
                <w:bCs/>
                <w:caps/>
                <w:lang w:val="en-CA" w:eastAsia="en-CA"/>
              </w:rPr>
              <w:t>EXHIBIT I</w:t>
            </w:r>
            <w:r>
              <w:rPr>
                <w:rStyle w:val="IndexLink"/>
                <w:lang w:val="en-CA" w:eastAsia="en-CA"/>
              </w:rPr>
              <w:t xml:space="preserve">  CANCELLATION CHARGE</w:t>
              <w:tab/>
              <w:t>168</w:t>
            </w:r>
          </w:hyperlink>
        </w:p>
        <w:p>
          <w:pPr>
            <w:pStyle w:val="TOC1"/>
            <w:tabs>
              <w:tab w:val="clear" w:pos="720"/>
              <w:tab w:val="right" w:pos="9350" w:leader="dot"/>
            </w:tabs>
            <w:rPr>
              <w:szCs w:val="24"/>
              <w:lang w:val="en-CA" w:eastAsia="en-CA"/>
            </w:rPr>
          </w:pPr>
          <w:hyperlink w:anchor="__RefHeading___Toc510867551">
            <w:r>
              <w:rPr>
                <w:rStyle w:val="IndexLink"/>
                <w:lang w:val="en-CA" w:eastAsia="en-CA"/>
              </w:rPr>
              <w:t>EXHIBIT J  QUALITY</w:t>
              <w:tab/>
              <w:t>169</w:t>
            </w:r>
          </w:hyperlink>
        </w:p>
        <w:p>
          <w:pPr>
            <w:pStyle w:val="TOC1"/>
            <w:tabs>
              <w:tab w:val="clear" w:pos="720"/>
              <w:tab w:val="right" w:pos="9350" w:leader="dot"/>
            </w:tabs>
            <w:rPr>
              <w:szCs w:val="24"/>
              <w:lang w:val="en-CA" w:eastAsia="en-CA"/>
            </w:rPr>
          </w:pPr>
          <w:hyperlink w:anchor="__RefHeading___Toc510867552">
            <w:r>
              <w:rPr>
                <w:rStyle w:val="IndexLink"/>
                <w:lang w:val="en-CA" w:eastAsia="en-CA"/>
              </w:rPr>
              <w:t>EXHIBIT K  PROJECT PLANNING</w:t>
              <w:tab/>
              <w:t>174</w:t>
            </w:r>
          </w:hyperlink>
        </w:p>
        <w:p>
          <w:pPr>
            <w:pStyle w:val="TOC1"/>
            <w:tabs>
              <w:tab w:val="clear" w:pos="720"/>
              <w:tab w:val="right" w:pos="9350" w:leader="dot"/>
            </w:tabs>
            <w:rPr>
              <w:szCs w:val="24"/>
              <w:lang w:val="en-CA" w:eastAsia="en-CA"/>
            </w:rPr>
          </w:pPr>
          <w:hyperlink w:anchor="__RefHeading___Toc510867553">
            <w:r>
              <w:rPr>
                <w:rStyle w:val="IndexLink"/>
                <w:lang w:val="en-CA" w:eastAsia="en-CA"/>
              </w:rPr>
              <w:t>EXHIBIT L EQUIPMENT REQUIRING INSURABILITY CERTIFICATE</w:t>
              <w:tab/>
              <w:t>176</w:t>
            </w:r>
          </w:hyperlink>
        </w:p>
        <w:p>
          <w:pPr>
            <w:pStyle w:val="TOC1"/>
            <w:tabs>
              <w:tab w:val="clear" w:pos="720"/>
              <w:tab w:val="right" w:pos="9350" w:leader="dot"/>
            </w:tabs>
            <w:rPr>
              <w:szCs w:val="24"/>
              <w:lang w:val="en-CA" w:eastAsia="en-CA"/>
            </w:rPr>
          </w:pPr>
          <w:hyperlink w:anchor="__RefHeading___Toc510867554">
            <w:r>
              <w:rPr>
                <w:rStyle w:val="IndexLink"/>
                <w:lang w:val="en-CA" w:eastAsia="en-CA"/>
              </w:rPr>
              <w:t>EXHIBIT M-1  NOT USED</w:t>
              <w:tab/>
              <w:t>177</w:t>
            </w:r>
          </w:hyperlink>
        </w:p>
        <w:p>
          <w:pPr>
            <w:pStyle w:val="TOC1"/>
            <w:tabs>
              <w:tab w:val="clear" w:pos="720"/>
              <w:tab w:val="right" w:pos="9350" w:leader="dot"/>
            </w:tabs>
            <w:rPr>
              <w:szCs w:val="24"/>
              <w:lang w:val="en-CA" w:eastAsia="en-CA"/>
            </w:rPr>
          </w:pPr>
          <w:hyperlink w:anchor="__RefHeading___Toc510867555">
            <w:r>
              <w:rPr>
                <w:rStyle w:val="IndexLink"/>
                <w:lang w:val="en-CA" w:eastAsia="en-CA"/>
              </w:rPr>
              <w:t>EXHIBIT M-2 NOT USED</w:t>
              <w:tab/>
              <w:t>178</w:t>
            </w:r>
          </w:hyperlink>
        </w:p>
        <w:p>
          <w:pPr>
            <w:pStyle w:val="TOC1"/>
            <w:tabs>
              <w:tab w:val="clear" w:pos="720"/>
              <w:tab w:val="right" w:pos="9350" w:leader="dot"/>
            </w:tabs>
            <w:rPr>
              <w:szCs w:val="24"/>
              <w:lang w:val="en-CA" w:eastAsia="en-CA"/>
            </w:rPr>
          </w:pPr>
          <w:hyperlink w:anchor="__RefHeading___Toc510867556">
            <w:r>
              <w:rPr>
                <w:rStyle w:val="IndexLink"/>
                <w:lang w:val="en-CA" w:eastAsia="en-CA"/>
              </w:rPr>
              <w:t>EXHIBIT N-1  NOT USED</w:t>
              <w:tab/>
              <w:t>179</w:t>
            </w:r>
          </w:hyperlink>
        </w:p>
        <w:p>
          <w:pPr>
            <w:pStyle w:val="TOC1"/>
            <w:tabs>
              <w:tab w:val="clear" w:pos="720"/>
              <w:tab w:val="right" w:pos="9350" w:leader="dot"/>
            </w:tabs>
            <w:rPr>
              <w:szCs w:val="24"/>
              <w:lang w:val="en-CA" w:eastAsia="en-CA"/>
            </w:rPr>
          </w:pPr>
          <w:hyperlink w:anchor="__RefHeading___Toc510867557">
            <w:r>
              <w:rPr>
                <w:rStyle w:val="IndexLink"/>
                <w:lang w:val="en-CA" w:eastAsia="en-CA"/>
              </w:rPr>
              <w:t>EXHIBIT N-2  OPTIONS</w:t>
              <w:tab/>
              <w:t>180</w:t>
            </w:r>
          </w:hyperlink>
        </w:p>
        <w:p>
          <w:pPr>
            <w:pStyle w:val="TOC1"/>
            <w:tabs>
              <w:tab w:val="clear" w:pos="720"/>
              <w:tab w:val="right" w:pos="9350" w:leader="dot"/>
            </w:tabs>
            <w:rPr>
              <w:szCs w:val="24"/>
              <w:lang w:val="en-CA" w:eastAsia="en-CA"/>
            </w:rPr>
          </w:pPr>
          <w:hyperlink w:anchor="__RefHeading___Toc510867558">
            <w:r>
              <w:rPr>
                <w:rStyle w:val="IndexLink"/>
                <w:lang w:val="en-CA" w:eastAsia="en-CA"/>
              </w:rPr>
              <w:t>EXHIBIT O  HAZARDOUS MATERIAL NOTIFICATION</w:t>
              <w:tab/>
              <w:t>182</w:t>
            </w:r>
          </w:hyperlink>
        </w:p>
        <w:p>
          <w:pPr>
            <w:pStyle w:val="TOC1"/>
            <w:tabs>
              <w:tab w:val="clear" w:pos="720"/>
              <w:tab w:val="right" w:pos="9350" w:leader="dot"/>
            </w:tabs>
            <w:rPr>
              <w:szCs w:val="24"/>
              <w:lang w:val="en-CA" w:eastAsia="en-CA"/>
            </w:rPr>
          </w:pPr>
          <w:hyperlink w:anchor="__RefHeading___Toc510867559">
            <w:r>
              <w:rPr>
                <w:rStyle w:val="IndexLink"/>
                <w:lang w:val="en-CA" w:eastAsia="en-CA"/>
              </w:rPr>
              <w:t>EXHIBIT P  UNIT SERIAL NUMBER</w:t>
              <w:tab/>
              <w:t>184</w:t>
            </w:r>
          </w:hyperlink>
        </w:p>
        <w:p>
          <w:pPr>
            <w:pStyle w:val="TOC1"/>
            <w:tabs>
              <w:tab w:val="clear" w:pos="720"/>
              <w:tab w:val="right" w:pos="9350" w:leader="dot"/>
            </w:tabs>
            <w:rPr>
              <w:szCs w:val="24"/>
              <w:lang w:val="en-CA" w:eastAsia="en-CA"/>
            </w:rPr>
          </w:pPr>
          <w:hyperlink w:anchor="__RefHeading___Toc510867560">
            <w:r>
              <w:rPr>
                <w:rStyle w:val="IndexLink"/>
                <w:lang w:val="en-CA" w:eastAsia="en-CA"/>
              </w:rPr>
              <w:t>EXHIBIT Q SAMPLE PACKING LIST</w:t>
              <w:tab/>
              <w:t>185</w:t>
            </w:r>
          </w:hyperlink>
        </w:p>
        <w:p>
          <w:pPr>
            <w:pStyle w:val="TOC1"/>
            <w:tabs>
              <w:tab w:val="clear" w:pos="720"/>
              <w:tab w:val="right" w:pos="9350" w:leader="dot"/>
            </w:tabs>
            <w:rPr>
              <w:szCs w:val="24"/>
              <w:lang w:val="en-CA" w:eastAsia="en-CA"/>
            </w:rPr>
          </w:pPr>
          <w:hyperlink w:anchor="__RefHeading___Toc510867561">
            <w:r>
              <w:rPr>
                <w:rStyle w:val="IndexLink"/>
                <w:lang w:val="en-CA" w:eastAsia="en-CA"/>
              </w:rPr>
              <w:t>EXHIBIT R  NOT USED</w:t>
              <w:tab/>
              <w:t>187</w:t>
            </w:r>
          </w:hyperlink>
        </w:p>
        <w:p>
          <w:pPr>
            <w:pStyle w:val="TOC1"/>
            <w:tabs>
              <w:tab w:val="clear" w:pos="720"/>
              <w:tab w:val="right" w:pos="9350" w:leader="dot"/>
            </w:tabs>
            <w:rPr>
              <w:szCs w:val="24"/>
              <w:lang w:val="en-CA" w:eastAsia="en-CA"/>
            </w:rPr>
          </w:pPr>
          <w:hyperlink w:anchor="__RefHeading___Toc510867562">
            <w:r>
              <w:rPr>
                <w:rStyle w:val="IndexLink"/>
                <w:lang w:val="en-CA" w:eastAsia="en-CA"/>
              </w:rPr>
              <w:t>EXHIBIT S  FINAL WAIVER  OF LIENS FORM</w:t>
              <w:tab/>
              <w:t>188</w:t>
            </w:r>
          </w:hyperlink>
        </w:p>
        <w:p>
          <w:pPr>
            <w:pStyle w:val="TOC1"/>
            <w:tabs>
              <w:tab w:val="clear" w:pos="720"/>
              <w:tab w:val="right" w:pos="9350" w:leader="dot"/>
            </w:tabs>
            <w:rPr>
              <w:szCs w:val="24"/>
              <w:lang w:val="en-CA" w:eastAsia="en-CA"/>
            </w:rPr>
          </w:pPr>
          <w:hyperlink w:anchor="__RefHeading___Toc510867563">
            <w:r>
              <w:rPr>
                <w:rStyle w:val="IndexLink"/>
                <w:lang w:val="en-CA" w:eastAsia="en-CA"/>
              </w:rPr>
              <w:t>EXHIBIT T  NOT USED</w:t>
              <w:tab/>
              <w:t>192</w:t>
            </w:r>
          </w:hyperlink>
        </w:p>
        <w:p>
          <w:pPr>
            <w:pStyle w:val="TOC1"/>
            <w:tabs>
              <w:tab w:val="clear" w:pos="720"/>
              <w:tab w:val="right" w:pos="9350" w:leader="dot"/>
            </w:tabs>
            <w:rPr>
              <w:szCs w:val="24"/>
              <w:lang w:val="en-CA" w:eastAsia="en-CA"/>
            </w:rPr>
          </w:pPr>
          <w:hyperlink w:anchor="__RefHeading___Toc510867564">
            <w:r>
              <w:rPr>
                <w:rStyle w:val="IndexLink"/>
                <w:lang w:val="en-CA" w:eastAsia="en-CA"/>
              </w:rPr>
              <w:t>EXHIBIT U  NOT USED</w:t>
              <w:tab/>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0867139"/>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0867140"/>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0867141"/>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0867142"/>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0867143"/>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0867144"/>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0867145"/>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0867146"/>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0867147"/>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0867148"/>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0867149"/>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0867150"/>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0867151"/>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0867152"/>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0867153"/>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0867154"/>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0867155"/>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0867156"/>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0867157"/>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0867158"/>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0867159"/>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0867160"/>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0867161"/>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0867162"/>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0867163"/>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0867164"/>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0867165"/>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0867166"/>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0867167"/>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0867168"/>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0867169"/>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0867170"/>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0867171"/>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0867172"/>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0867173"/>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0867174"/>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0867175"/>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0867176"/>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0867177"/>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0867178"/>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0867179"/>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0867180"/>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0867181"/>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0867182"/>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0867183"/>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0867184"/>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0867185"/>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0867186"/>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0867187"/>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0867188"/>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0867189"/>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0867190"/>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0867191"/>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0867192"/>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0867193"/>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0867194"/>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0867195"/>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0867196"/>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0867197"/>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0867198"/>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0867199"/>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0867200"/>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0867201"/>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0867202"/>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0867203"/>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0867204"/>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0867205"/>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0867206"/>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0867207"/>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0867208"/>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0867209"/>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0867210"/>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0867211"/>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0867212"/>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0867213"/>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0867214"/>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0867215"/>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0867216"/>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0867217"/>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0867218"/>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0867219"/>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0867220"/>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0867221"/>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0867222"/>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0867223"/>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0867224"/>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0867225"/>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0867226"/>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0867227"/>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0867228"/>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0867229"/>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0867230"/>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0867231"/>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0867232"/>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0867233"/>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0867234"/>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0867235"/>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0867236"/>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0867237"/>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0867238"/>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0867239"/>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0867240"/>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0867241"/>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0867242"/>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0867243"/>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0867244"/>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0867245"/>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0867246"/>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0867247"/>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0867248"/>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3" w:name="__RefHeading___Toc510867249"/>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4" w:name="__RefHeading___Toc510867250"/>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0867251"/>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0867252"/>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0867253"/>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0867254"/>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0867255"/>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0867256"/>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0867257"/>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0867258"/>
      <w:r>
        <w:rPr/>
        <w:t>RESPONSIBILITIES OF PURCHASER</w:t>
      </w:r>
      <w:bookmarkEnd w:id="122"/>
    </w:p>
    <w:p>
      <w:pPr>
        <w:pStyle w:val="Heading2"/>
        <w:ind w:hanging="0" w:start="0"/>
        <w:rPr>
          <w:vanish/>
        </w:rPr>
      </w:pPr>
      <w:bookmarkStart w:id="123" w:name="__RefHeading___Toc510867259"/>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0867260"/>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0867261"/>
      <w:r>
        <w:rPr/>
        <w:t>RESPONSIBILITIES OF SELLER</w:t>
      </w:r>
      <w:bookmarkEnd w:id="126"/>
    </w:p>
    <w:p>
      <w:pPr>
        <w:pStyle w:val="Heading2"/>
        <w:ind w:hanging="0" w:start="0"/>
        <w:rPr>
          <w:vanish/>
        </w:rPr>
      </w:pPr>
      <w:bookmarkStart w:id="127" w:name="__RefHeading___Toc510867262"/>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0867263"/>
      <w:r>
        <w:rPr/>
        <w:t>Delivery of Equipment and Documentation.</w:t>
      </w:r>
      <w:bookmarkEnd w:id="128"/>
      <w:r>
        <w:rPr/>
        <w:t xml:space="preserve">  </w:t>
      </w:r>
    </w:p>
    <w:p>
      <w:pPr>
        <w:pStyle w:val="Heading3"/>
        <w:ind w:hanging="0" w:start="0"/>
        <w:rPr>
          <w:vanish/>
        </w:rPr>
      </w:pPr>
      <w:bookmarkStart w:id="129" w:name="__RefHeading___Toc510867264"/>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0867265"/>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0867266"/>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0867267"/>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0867268"/>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0867269"/>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0867270"/>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0867271"/>
      <w:bookmarkEnd w:id="138"/>
      <w:r>
        <w:rPr/>
        <w:t>Not Used.</w:t>
      </w:r>
    </w:p>
    <w:p>
      <w:pPr>
        <w:pStyle w:val="Heading2"/>
        <w:ind w:hanging="0" w:start="0"/>
        <w:rPr>
          <w:vanish/>
        </w:rPr>
      </w:pPr>
      <w:bookmarkStart w:id="139" w:name="__RefHeading___Toc510867272"/>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0867273"/>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0867274"/>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0867275"/>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0867276"/>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0867277"/>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0867278"/>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0867279"/>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0867280"/>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0867281"/>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0867282"/>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0867283"/>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0867284"/>
      <w:bookmarkEnd w:id="171"/>
      <w:r>
        <w:rPr/>
        <w:t>Not Used.</w:t>
      </w:r>
    </w:p>
    <w:p>
      <w:pPr>
        <w:pStyle w:val="Heading2"/>
        <w:ind w:hanging="0" w:start="0"/>
        <w:rPr>
          <w:vanish/>
        </w:rPr>
      </w:pPr>
      <w:bookmarkStart w:id="172" w:name="__RefHeading___Toc510867285"/>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0867286"/>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0867287"/>
      <w:r>
        <w:rPr/>
        <w:t>RESPONSIBILITY FOR INFORMATION</w:t>
      </w:r>
      <w:bookmarkEnd w:id="174"/>
    </w:p>
    <w:p>
      <w:pPr>
        <w:pStyle w:val="Heading2"/>
        <w:ind w:hanging="0" w:start="0"/>
        <w:rPr>
          <w:vanish/>
        </w:rPr>
      </w:pPr>
      <w:bookmarkStart w:id="175" w:name="__RefHeading___Toc510867288"/>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0867289"/>
      <w:r>
        <w:rPr/>
        <w:t>PURCHASE AMOUNT AND OTHER CHARGES</w:t>
      </w:r>
      <w:bookmarkEnd w:id="176"/>
    </w:p>
    <w:p>
      <w:pPr>
        <w:pStyle w:val="Heading2"/>
        <w:ind w:hanging="0" w:start="0"/>
        <w:rPr>
          <w:vanish/>
        </w:rPr>
      </w:pPr>
      <w:bookmarkStart w:id="177" w:name="__RefHeading___Toc510867290"/>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0867291"/>
      <w:bookmarkEnd w:id="179"/>
      <w:r>
        <w:rPr/>
        <w:t>Taxes and Contributions.</w:t>
      </w:r>
    </w:p>
    <w:p>
      <w:pPr>
        <w:pStyle w:val="Heading3"/>
        <w:ind w:hanging="0" w:start="0"/>
        <w:rPr>
          <w:vanish/>
        </w:rPr>
      </w:pPr>
      <w:bookmarkStart w:id="180" w:name="__RefHeading___Toc510867292"/>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0867293"/>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0867294"/>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0867295"/>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0867296"/>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0867297"/>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0867298"/>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0867299"/>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0867302"/>
      <w:r>
        <w:rPr/>
        <w:t>PAYMENT TERMS</w:t>
      </w:r>
      <w:bookmarkEnd w:id="202"/>
      <w:bookmarkEnd w:id="203"/>
    </w:p>
    <w:p>
      <w:pPr>
        <w:pStyle w:val="Heading2"/>
        <w:ind w:hanging="0" w:start="0"/>
        <w:rPr/>
      </w:pPr>
      <w:bookmarkStart w:id="204" w:name="__RefHeading___Toc510867303"/>
      <w:r>
        <w:rPr/>
        <w:t>Payment of Purchase Amount.</w:t>
      </w:r>
      <w:bookmarkEnd w:id="204"/>
      <w:r>
        <w:rPr/>
        <w:t xml:space="preserve"> </w:t>
      </w:r>
    </w:p>
    <w:p>
      <w:pPr>
        <w:pStyle w:val="Heading3"/>
        <w:ind w:hanging="0" w:start="0"/>
        <w:rPr>
          <w:vanish/>
        </w:rPr>
      </w:pPr>
      <w:bookmarkStart w:id="205" w:name="__RefHeading___Toc510867304"/>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0867305"/>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b/>
          <w:bCs/>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p>
    <w:p>
      <w:pPr>
        <w:pStyle w:val="Heading3"/>
        <w:ind w:hanging="0" w:start="0"/>
        <w:rPr>
          <w:vanish/>
        </w:rPr>
      </w:pPr>
      <w:bookmarkStart w:id="217" w:name="__RefHeading___Toc510867306"/>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0867307"/>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0867308"/>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0867309"/>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0867310"/>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0867311"/>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0867312"/>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0867313"/>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0867314"/>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0867315"/>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0867316"/>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0867317"/>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0867318"/>
      <w:bookmarkEnd w:id="244"/>
      <w:r>
        <w:rPr/>
        <w:t>Invoices.</w:t>
      </w:r>
    </w:p>
    <w:p>
      <w:pPr>
        <w:pStyle w:val="Heading3"/>
        <w:ind w:hanging="0" w:start="0"/>
        <w:rPr>
          <w:vanish/>
        </w:rPr>
      </w:pPr>
      <w:bookmarkStart w:id="245" w:name="__RefHeading___Toc510867319"/>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0867320"/>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0867321"/>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0867322"/>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0867323"/>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0867324"/>
      <w:r>
        <w:rPr/>
        <w:t>COMMENCEMENT OF THE WORK AND TERMINATION</w:t>
      </w:r>
      <w:bookmarkEnd w:id="250"/>
    </w:p>
    <w:p>
      <w:pPr>
        <w:pStyle w:val="Heading2"/>
        <w:ind w:hanging="0" w:start="0"/>
        <w:rPr/>
      </w:pPr>
      <w:bookmarkStart w:id="251" w:name="__RefHeading___Toc510867325"/>
      <w:r>
        <w:rPr/>
        <w:t>Not Used.</w:t>
      </w:r>
      <w:bookmarkEnd w:id="251"/>
      <w:r>
        <w:rPr/>
        <w:t xml:space="preserve"> </w:t>
      </w:r>
    </w:p>
    <w:p>
      <w:pPr>
        <w:pStyle w:val="Heading2"/>
        <w:ind w:hanging="0" w:start="0"/>
        <w:rPr/>
      </w:pPr>
      <w:bookmarkStart w:id="252" w:name="__RefHeading___Toc510867326"/>
      <w:bookmarkEnd w:id="252"/>
      <w:r>
        <w:rPr/>
        <w:t>Not Used.</w:t>
      </w:r>
    </w:p>
    <w:p>
      <w:pPr>
        <w:pStyle w:val="Heading3"/>
        <w:ind w:hanging="0" w:start="0"/>
        <w:rPr/>
      </w:pPr>
      <w:bookmarkStart w:id="253" w:name="__RefHeading___Toc510867327"/>
      <w:bookmarkEnd w:id="253"/>
      <w:r>
        <w:rPr/>
        <w:t>Not Used.</w:t>
      </w:r>
    </w:p>
    <w:p>
      <w:pPr>
        <w:pStyle w:val="Heading3"/>
        <w:ind w:hanging="0" w:start="0"/>
        <w:rPr/>
      </w:pPr>
      <w:bookmarkStart w:id="254" w:name="__RefHeading___Toc510867328"/>
      <w:bookmarkEnd w:id="254"/>
      <w:r>
        <w:rPr/>
        <w:t>Not Used.</w:t>
      </w:r>
    </w:p>
    <w:p>
      <w:pPr>
        <w:pStyle w:val="Heading3"/>
        <w:ind w:hanging="0" w:start="0"/>
        <w:rPr/>
      </w:pPr>
      <w:bookmarkStart w:id="255" w:name="__RefHeading___Toc510867329"/>
      <w:bookmarkEnd w:id="255"/>
      <w:r>
        <w:rPr/>
        <w:t>Not Used.</w:t>
      </w:r>
    </w:p>
    <w:p>
      <w:pPr>
        <w:pStyle w:val="Heading3"/>
        <w:ind w:hanging="0" w:start="0"/>
        <w:rPr/>
      </w:pPr>
      <w:bookmarkStart w:id="256" w:name="__RefHeading___Toc510867330"/>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0867334"/>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9" w:name="__RefHeading___Toc510867335"/>
      <w:r>
        <w:rPr/>
        <w:t>NOT USED</w:t>
      </w:r>
      <w:bookmarkEnd w:id="259"/>
      <w:r>
        <w:rPr/>
        <w:t xml:space="preserve"> </w:t>
      </w:r>
    </w:p>
    <w:p>
      <w:pPr>
        <w:pStyle w:val="Heading1"/>
        <w:keepLines w:val="false"/>
        <w:ind w:hanging="0" w:start="0"/>
        <w:rPr/>
      </w:pPr>
      <w:r>
        <w:rPr/>
        <w:t xml:space="preserve">  </w:t>
      </w:r>
      <w:bookmarkStart w:id="260" w:name="__RefHeading___Toc510867336"/>
      <w:r>
        <w:rPr/>
        <w:t>INSPECTION AND CORRECTION OF WORK</w:t>
      </w:r>
      <w:bookmarkEnd w:id="260"/>
    </w:p>
    <w:p>
      <w:pPr>
        <w:pStyle w:val="Heading2"/>
        <w:keepNext w:val="true"/>
        <w:ind w:hanging="0" w:start="0"/>
        <w:rPr>
          <w:vanish/>
        </w:rPr>
      </w:pPr>
      <w:bookmarkStart w:id="261" w:name="__RefHeading___Toc510867337"/>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0867338"/>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0867339"/>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0867340"/>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0867341"/>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0867342"/>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0867343"/>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0867344"/>
      <w:r>
        <w:rPr/>
        <w:t>DELIVERY AND PERFORMANCE</w:t>
      </w:r>
      <w:bookmarkEnd w:id="271"/>
      <w:bookmarkEnd w:id="272"/>
      <w:bookmarkEnd w:id="273"/>
      <w:bookmarkEnd w:id="274"/>
    </w:p>
    <w:p>
      <w:pPr>
        <w:pStyle w:val="Heading2"/>
        <w:keepNext w:val="true"/>
        <w:keepLines/>
        <w:ind w:hanging="0" w:start="0"/>
        <w:rPr/>
      </w:pPr>
      <w:bookmarkStart w:id="275" w:name="__RefHeading___Toc510867345"/>
      <w:bookmarkEnd w:id="275"/>
      <w:r>
        <w:rPr/>
        <w:t>Delivery of Documentation</w:t>
      </w:r>
      <w:r>
        <w:rPr>
          <w:u w:val="none"/>
        </w:rPr>
        <w:t>.</w:t>
      </w:r>
    </w:p>
    <w:p>
      <w:pPr>
        <w:pStyle w:val="Heading3"/>
        <w:keepNext w:val="true"/>
        <w:keepLines/>
        <w:ind w:hanging="0" w:start="0"/>
        <w:rPr>
          <w:vanish/>
        </w:rPr>
      </w:pPr>
      <w:bookmarkStart w:id="276" w:name="__RefHeading___Toc510867346"/>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0867347"/>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0867348"/>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0867349"/>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bCs/>
              </w:rPr>
              <w:t xml:space="preserve">[to be provided six (6) months prior to the Guaranteeed Delivery Date] </w:t>
            </w:r>
          </w:p>
        </w:tc>
        <w:tc>
          <w:tcPr>
            <w:tcW w:w="3600" w:type="dxa"/>
            <w:tcBorders/>
          </w:tcPr>
          <w:p>
            <w:pPr>
              <w:pStyle w:val="BodyText"/>
              <w:spacing w:before="0" w:after="240"/>
              <w:jc w:val="both"/>
              <w:rPr/>
            </w:pPr>
            <w:r>
              <w:rPr/>
              <w:t>December 31,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0867350"/>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0867351"/>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0867352"/>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086735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086735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0867355"/>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0867356"/>
      <w:bookmarkStart w:id="301" w:name="_Ref486411022"/>
      <w:bookmarkEnd w:id="300"/>
      <w:r>
        <w:rPr/>
        <w:t>Delivery Liquidated Damages.</w:t>
      </w:r>
      <w:bookmarkEnd w:id="301"/>
    </w:p>
    <w:p>
      <w:pPr>
        <w:pStyle w:val="Heading3"/>
        <w:ind w:hanging="0" w:start="0"/>
        <w:rPr>
          <w:vanish/>
        </w:rPr>
      </w:pPr>
      <w:bookmarkStart w:id="302" w:name="__RefHeading___Toc51086735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086735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086735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0867360"/>
      <w:r>
        <w:rPr/>
        <w:t>Specific Performance Exhaust Gas Temperature and Energy Guarantees.</w:t>
      </w:r>
      <w:bookmarkEnd w:id="311"/>
      <w:r>
        <w:rPr/>
        <w:t xml:space="preserve">  </w:t>
      </w:r>
    </w:p>
    <w:p>
      <w:pPr>
        <w:pStyle w:val="Heading3"/>
        <w:ind w:hanging="0" w:start="0"/>
        <w:rPr/>
      </w:pPr>
      <w:bookmarkStart w:id="312" w:name="__RefHeading___Toc510867361"/>
      <w:bookmarkEnd w:id="312"/>
      <w:r>
        <w:rPr/>
        <w:t>Not Used.</w:t>
      </w:r>
    </w:p>
    <w:p>
      <w:pPr>
        <w:pStyle w:val="Heading3"/>
        <w:ind w:hanging="0" w:start="0"/>
        <w:rPr>
          <w:vanish/>
        </w:rPr>
      </w:pPr>
      <w:bookmarkStart w:id="313" w:name="__RefHeading___Toc51086736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0867363"/>
      <w:bookmarkEnd w:id="315"/>
      <w:r>
        <w:rPr/>
        <w:t>Not Used</w:t>
      </w:r>
      <w:r>
        <w:rPr>
          <w:u w:val="none"/>
        </w:rPr>
        <w:t>.</w:t>
      </w:r>
    </w:p>
    <w:p>
      <w:pPr>
        <w:pStyle w:val="Heading3"/>
        <w:ind w:hanging="0" w:start="0"/>
        <w:rPr>
          <w:vanish/>
        </w:rPr>
      </w:pPr>
      <w:bookmarkStart w:id="316" w:name="__RefHeading___Toc51086736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086736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0867366"/>
      <w:bookmarkEnd w:id="319"/>
      <w:r>
        <w:rPr/>
        <w:t>Sound Level Specific Performance Guarantee.</w:t>
      </w:r>
    </w:p>
    <w:p>
      <w:pPr>
        <w:pStyle w:val="Heading3"/>
        <w:ind w:hanging="0" w:start="0"/>
        <w:rPr>
          <w:vanish/>
        </w:rPr>
      </w:pPr>
      <w:bookmarkStart w:id="320" w:name="__RefHeading___Toc51086736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086736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0867369"/>
      <w:r>
        <w:rPr/>
        <w:t>Not Used.</w:t>
      </w:r>
      <w:bookmarkEnd w:id="324"/>
      <w:r>
        <w:rPr/>
        <w:t xml:space="preserve"> </w:t>
      </w:r>
    </w:p>
    <w:p>
      <w:pPr>
        <w:pStyle w:val="Heading3"/>
        <w:ind w:hanging="0" w:start="0"/>
        <w:rPr>
          <w:vanish/>
        </w:rPr>
      </w:pPr>
      <w:bookmarkStart w:id="325" w:name="__RefHeading___Toc51086737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086737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*For CO only, Seller provides the following guarantee:  47 ppmvd average per Unit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0867372"/>
      <w:bookmarkEnd w:id="330"/>
      <w:r>
        <w:rPr/>
        <w:t>Electrical Output Guarantees.</w:t>
      </w:r>
    </w:p>
    <w:p>
      <w:pPr>
        <w:pStyle w:val="Heading3"/>
        <w:keepNext w:val="true"/>
        <w:ind w:hanging="0" w:start="0"/>
        <w:rPr>
          <w:vanish/>
        </w:rPr>
      </w:pPr>
      <w:bookmarkStart w:id="331" w:name="__RefHeading___Toc51086737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3" w:name="__RefHeading___Toc51086737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ind w:hanging="0" w:start="0"/>
        <w:rPr/>
      </w:pPr>
      <w:bookmarkStart w:id="335" w:name="__RefHeading___Toc510867375"/>
      <w:bookmarkStart w:id="336" w:name="_Ref486405955"/>
      <w:bookmarkEnd w:id="335"/>
      <w:r>
        <w:rPr/>
        <w:t>Heat Rate Guarantees.</w:t>
      </w:r>
      <w:bookmarkEnd w:id="336"/>
    </w:p>
    <w:p>
      <w:pPr>
        <w:pStyle w:val="Heading3"/>
        <w:ind w:hanging="0" w:start="0"/>
        <w:rPr>
          <w:vanish/>
        </w:rPr>
      </w:pPr>
      <w:bookmarkStart w:id="337" w:name="__RefHeading___Toc51086737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39" w:name="__RefHeading___Toc510867377"/>
      <w:bookmarkStart w:id="340" w:name="_Ref486384576"/>
      <w:r>
        <w:rPr/>
        <w:t>Not Used.</w:t>
      </w:r>
      <w:bookmarkEnd w:id="339"/>
      <w:bookmarkEnd w:id="340"/>
      <w:r>
        <w:rPr/>
        <w:t xml:space="preserve"> </w:t>
      </w:r>
    </w:p>
    <w:p>
      <w:pPr>
        <w:pStyle w:val="Heading3"/>
        <w:ind w:hanging="0" w:start="0"/>
        <w:rPr>
          <w:vanish/>
        </w:rPr>
      </w:pPr>
      <w:bookmarkStart w:id="341" w:name="__RefHeading___Toc51086737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3" w:name="__RefHeading___Toc51086737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086738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0867381"/>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086738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0867383"/>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0867384"/>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0867385"/>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0867386"/>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0867387"/>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086738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0867390"/>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0867391"/>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0867392"/>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0867393"/>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0867394"/>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0867395"/>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0867396"/>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0867397"/>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0867398"/>
      <w:bookmarkEnd w:id="380"/>
      <w:r>
        <w:rPr/>
        <w:t>Performance Tests.</w:t>
      </w:r>
    </w:p>
    <w:p>
      <w:pPr>
        <w:pStyle w:val="Heading3"/>
        <w:keepNext w:val="true"/>
        <w:keepLines/>
        <w:ind w:hanging="0" w:start="0"/>
        <w:rPr>
          <w:vanish/>
        </w:rPr>
      </w:pPr>
      <w:bookmarkStart w:id="381" w:name="__RefHeading___Toc510867399"/>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0867400"/>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0867401"/>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0867402"/>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0867403"/>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0867404"/>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0867405"/>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0867406"/>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0867407"/>
      <w:bookmarkEnd w:id="397"/>
      <w:r>
        <w:rPr/>
        <w:t>Not Used.</w:t>
      </w:r>
    </w:p>
    <w:p>
      <w:pPr>
        <w:pStyle w:val="Heading3"/>
        <w:ind w:hanging="0" w:start="0"/>
        <w:rPr/>
      </w:pPr>
      <w:bookmarkStart w:id="398" w:name="__RefHeading___Toc510867408"/>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0867409"/>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0867410"/>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0867411"/>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0867412"/>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0867413"/>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0867414"/>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0867415"/>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0867416"/>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0867417"/>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0867418"/>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0867419"/>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0867420"/>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0867421"/>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0867422"/>
      <w:r>
        <w:rPr/>
        <w:t>(NOT USED)</w:t>
      </w:r>
      <w:bookmarkEnd w:id="427"/>
      <w:r>
        <w:rPr/>
        <w:t xml:space="preserve"> </w:t>
      </w:r>
    </w:p>
    <w:p>
      <w:pPr>
        <w:pStyle w:val="Heading1"/>
        <w:ind w:hanging="0" w:start="0"/>
        <w:rPr/>
      </w:pPr>
      <w:r>
        <w:rPr/>
        <w:t xml:space="preserve">  </w:t>
      </w:r>
      <w:bookmarkStart w:id="428" w:name="__RefHeading___Toc510867423"/>
      <w:r>
        <w:rPr/>
        <w:t>ORDER OF PRECEDENCE</w:t>
      </w:r>
      <w:bookmarkEnd w:id="428"/>
    </w:p>
    <w:p>
      <w:pPr>
        <w:pStyle w:val="Heading2"/>
        <w:ind w:hanging="0" w:start="0"/>
        <w:rPr>
          <w:vanish/>
        </w:rPr>
      </w:pPr>
      <w:bookmarkStart w:id="429" w:name="__RefHeading___Toc510867424"/>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0867425"/>
      <w:bookmarkStart w:id="433" w:name="_Ref486652594"/>
      <w:r>
        <w:rPr/>
        <w:t>WARRANTY</w:t>
      </w:r>
      <w:bookmarkEnd w:id="430"/>
      <w:bookmarkEnd w:id="431"/>
      <w:bookmarkEnd w:id="432"/>
      <w:bookmarkEnd w:id="433"/>
    </w:p>
    <w:p>
      <w:pPr>
        <w:pStyle w:val="Heading2"/>
        <w:ind w:hanging="0" w:start="0"/>
        <w:rPr>
          <w:vanish/>
        </w:rPr>
      </w:pPr>
      <w:bookmarkStart w:id="434" w:name="__RefHeading___Toc510867426"/>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10867427"/>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0867428"/>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0867429"/>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0867430"/>
      <w:bookmarkEnd w:id="446"/>
      <w:r>
        <w:rPr/>
        <w:t>Extended Warranty Period.</w:t>
      </w:r>
    </w:p>
    <w:p>
      <w:pPr>
        <w:pStyle w:val="Heading3"/>
        <w:ind w:hanging="0" w:start="0"/>
        <w:rPr>
          <w:vanish/>
        </w:rPr>
      </w:pPr>
      <w:bookmarkStart w:id="447" w:name="__RefHeading___Toc510867431"/>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0867432"/>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0867433"/>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0867434"/>
      <w:bookmarkEnd w:id="452"/>
      <w:r>
        <w:rPr/>
        <w:t>Not Used.</w:t>
      </w:r>
    </w:p>
    <w:p>
      <w:pPr>
        <w:pStyle w:val="Heading2"/>
        <w:ind w:hanging="0" w:start="0"/>
        <w:rPr>
          <w:vanish/>
        </w:rPr>
      </w:pPr>
      <w:bookmarkStart w:id="453" w:name="__RefHeading___Toc510867435"/>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0867436"/>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0867437"/>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0867438"/>
      <w:bookmarkStart w:id="457" w:name="_Ref486653129"/>
      <w:r>
        <w:rPr/>
        <w:t>RISK OF LOSS AND TITLE</w:t>
      </w:r>
      <w:bookmarkEnd w:id="456"/>
      <w:bookmarkEnd w:id="457"/>
    </w:p>
    <w:p>
      <w:pPr>
        <w:pStyle w:val="Heading2"/>
        <w:ind w:hanging="0" w:start="0"/>
        <w:rPr>
          <w:vanish/>
        </w:rPr>
      </w:pPr>
      <w:bookmarkStart w:id="458" w:name="__RefHeading___Toc510867439"/>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0867440"/>
      <w:bookmarkEnd w:id="459"/>
      <w:r>
        <w:rPr/>
        <w:t>Title.</w:t>
      </w:r>
    </w:p>
    <w:p>
      <w:pPr>
        <w:pStyle w:val="Heading3"/>
        <w:keepNext w:val="true"/>
        <w:keepLines/>
        <w:ind w:hanging="0" w:start="0"/>
        <w:rPr>
          <w:vanish/>
        </w:rPr>
      </w:pPr>
      <w:bookmarkStart w:id="460" w:name="__RefHeading___Toc510867441"/>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0867442"/>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0867443"/>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0867444"/>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0867445"/>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0867446"/>
      <w:bookmarkStart w:id="470" w:name="_Ref486653035"/>
      <w:r>
        <w:rPr/>
        <w:t>DEFAULT</w:t>
      </w:r>
      <w:bookmarkEnd w:id="469"/>
      <w:bookmarkEnd w:id="470"/>
    </w:p>
    <w:p>
      <w:pPr>
        <w:pStyle w:val="Heading2"/>
        <w:ind w:hanging="0" w:start="0"/>
        <w:rPr>
          <w:vanish/>
        </w:rPr>
      </w:pPr>
      <w:bookmarkStart w:id="471" w:name="__RefHeading___Toc510867447"/>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0867448"/>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0867449"/>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0867450"/>
      <w:bookmarkStart w:id="484" w:name="_Ref486411349"/>
      <w:r>
        <w:rPr/>
        <w:t>Payment Obligations.</w:t>
      </w:r>
      <w:bookmarkEnd w:id="483"/>
      <w:bookmarkEnd w:id="484"/>
      <w:r>
        <w:rPr/>
        <w:t xml:space="preserve"> </w:t>
      </w:r>
    </w:p>
    <w:p>
      <w:pPr>
        <w:pStyle w:val="Heading3"/>
        <w:ind w:hanging="0" w:start="0"/>
        <w:rPr>
          <w:vanish/>
        </w:rPr>
      </w:pPr>
      <w:bookmarkStart w:id="485" w:name="__RefHeading___Toc510867451"/>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0867452"/>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0867453"/>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0867454"/>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0867455"/>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0867456"/>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0867457"/>
      <w:bookmarkStart w:id="505" w:name="_Ref486653865"/>
      <w:r>
        <w:rPr/>
        <w:t>FORCE MAJEURE</w:t>
      </w:r>
      <w:bookmarkEnd w:id="504"/>
      <w:bookmarkEnd w:id="505"/>
      <w:r>
        <w:rPr/>
        <w:t xml:space="preserve"> </w:t>
      </w:r>
    </w:p>
    <w:p>
      <w:pPr>
        <w:pStyle w:val="Heading2"/>
        <w:ind w:hanging="0" w:start="0"/>
        <w:rPr>
          <w:vanish/>
        </w:rPr>
      </w:pPr>
      <w:bookmarkStart w:id="506" w:name="__RefHeading___Toc510867458"/>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0867459"/>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0867460"/>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0867461"/>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0867462"/>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0867463"/>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0867464"/>
      <w:r>
        <w:rPr/>
        <w:t>Not Used.</w:t>
      </w:r>
      <w:bookmarkEnd w:id="520"/>
      <w:r>
        <w:rPr/>
        <w:t xml:space="preserve">  </w:t>
      </w:r>
    </w:p>
    <w:p>
      <w:pPr>
        <w:pStyle w:val="Heading2"/>
        <w:ind w:hanging="0" w:start="0"/>
        <w:rPr>
          <w:vanish/>
        </w:rPr>
      </w:pPr>
      <w:bookmarkStart w:id="521" w:name="__RefHeading___Toc510867465"/>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0867466"/>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0867467"/>
      <w:bookmarkStart w:id="525" w:name="_Ref486653245"/>
      <w:r>
        <w:rPr/>
        <w:t>INSURANCE</w:t>
      </w:r>
      <w:bookmarkEnd w:id="524"/>
      <w:bookmarkEnd w:id="525"/>
    </w:p>
    <w:p>
      <w:pPr>
        <w:pStyle w:val="Heading2"/>
        <w:ind w:hanging="0" w:start="0"/>
        <w:rPr>
          <w:vanish/>
        </w:rPr>
      </w:pPr>
      <w:bookmarkStart w:id="526" w:name="__RefHeading___Toc510867468"/>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0867469"/>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0867470"/>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0867471"/>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0867472"/>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0867473"/>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0867474"/>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0867475"/>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0867476"/>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0867477"/>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0867478"/>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0867479"/>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0867480"/>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0867481"/>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0867482"/>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0867483"/>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0867484"/>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0867485"/>
      <w:bookmarkStart w:id="548" w:name="_Ref486653326"/>
      <w:r>
        <w:rPr/>
        <w:t>INDEMNIFICATION</w:t>
      </w:r>
      <w:bookmarkEnd w:id="547"/>
      <w:bookmarkEnd w:id="548"/>
    </w:p>
    <w:p>
      <w:pPr>
        <w:pStyle w:val="Heading2"/>
        <w:ind w:hanging="0" w:start="0"/>
        <w:rPr>
          <w:vanish/>
        </w:rPr>
      </w:pPr>
      <w:bookmarkStart w:id="549" w:name="__RefHeading___Toc510867486"/>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0867487"/>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0867488"/>
      <w:bookmarkStart w:id="555" w:name="_Ref486653336"/>
      <w:r>
        <w:rPr/>
        <w:t>NON-DISCLOSURE OF INFORMATION</w:t>
      </w:r>
      <w:bookmarkEnd w:id="554"/>
      <w:bookmarkEnd w:id="555"/>
    </w:p>
    <w:p>
      <w:pPr>
        <w:pStyle w:val="Heading2"/>
        <w:ind w:hanging="0" w:start="0"/>
        <w:rPr>
          <w:vanish/>
        </w:rPr>
      </w:pPr>
      <w:bookmarkStart w:id="556" w:name="__RefHeading___Toc510867489"/>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0867490"/>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0867491"/>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5"/>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0867492"/>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0867493"/>
      <w:r>
        <w:rPr/>
        <w:t>ASSIGNMENT</w:t>
      </w:r>
      <w:bookmarkEnd w:id="566"/>
      <w:bookmarkEnd w:id="567"/>
    </w:p>
    <w:p>
      <w:pPr>
        <w:pStyle w:val="Heading2"/>
        <w:ind w:hanging="0" w:start="0"/>
        <w:rPr>
          <w:vanish/>
        </w:rPr>
      </w:pPr>
      <w:bookmarkStart w:id="568" w:name="__RefHeading___Toc510867494"/>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0867495"/>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0867496"/>
      <w:r>
        <w:rPr/>
        <w:t>RELATIONSHIP OF THE PARTIES</w:t>
      </w:r>
      <w:bookmarkEnd w:id="572"/>
    </w:p>
    <w:p>
      <w:pPr>
        <w:pStyle w:val="Heading2"/>
        <w:ind w:hanging="0" w:start="0"/>
        <w:rPr>
          <w:vanish/>
        </w:rPr>
      </w:pPr>
      <w:bookmarkStart w:id="573" w:name="__RefHeading___Toc510867497"/>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0867498"/>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0867499"/>
      <w:bookmarkEnd w:id="575"/>
      <w:r>
        <w:rPr/>
        <w:t>Not Used</w:t>
      </w:r>
      <w:r>
        <w:rPr>
          <w:u w:val="none"/>
        </w:rPr>
        <w:t>.</w:t>
      </w:r>
    </w:p>
    <w:p>
      <w:pPr>
        <w:pStyle w:val="Heading1"/>
        <w:ind w:hanging="0" w:start="0"/>
        <w:rPr/>
      </w:pPr>
      <w:r>
        <w:rPr/>
        <w:t xml:space="preserve">  </w:t>
      </w:r>
      <w:bookmarkStart w:id="576" w:name="__RefHeading___Toc510867500"/>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0867501"/>
      <w:r>
        <w:rPr/>
        <w:t>NOTICES AND COMMUNICATIONS</w:t>
      </w:r>
      <w:bookmarkEnd w:id="578"/>
    </w:p>
    <w:p>
      <w:pPr>
        <w:pStyle w:val="Heading2"/>
        <w:ind w:hanging="0" w:start="0"/>
        <w:rPr>
          <w:vanish/>
        </w:rPr>
      </w:pPr>
      <w:bookmarkStart w:id="579" w:name="__RefHeading___Toc510867502"/>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0867503"/>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0867504"/>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0867505"/>
      <w:bookmarkStart w:id="586" w:name="_Ref486653195"/>
      <w:r>
        <w:rPr/>
        <w:t>ARBITRATION</w:t>
      </w:r>
      <w:bookmarkEnd w:id="585"/>
      <w:bookmarkEnd w:id="586"/>
    </w:p>
    <w:p>
      <w:pPr>
        <w:pStyle w:val="Heading2"/>
        <w:ind w:hanging="0" w:start="0"/>
        <w:rPr>
          <w:vanish/>
        </w:rPr>
      </w:pPr>
      <w:bookmarkStart w:id="587" w:name="__RefHeading___Toc510867506"/>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0867507"/>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0867508"/>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0867509"/>
      <w:r>
        <w:rPr/>
        <w:t>Not Used</w:t>
      </w:r>
      <w:r>
        <w:rPr>
          <w:u w:val="none"/>
        </w:rPr>
        <w:t>.</w:t>
      </w:r>
      <w:bookmarkEnd w:id="592"/>
      <w:r>
        <w:rPr/>
        <w:t xml:space="preserve"> </w:t>
      </w:r>
    </w:p>
    <w:p>
      <w:pPr>
        <w:pStyle w:val="Heading2"/>
        <w:ind w:hanging="0" w:start="0"/>
        <w:rPr/>
      </w:pPr>
      <w:bookmarkStart w:id="593" w:name="__RefHeading___Toc510867510"/>
      <w:bookmarkEnd w:id="593"/>
      <w:r>
        <w:rPr/>
        <w:t>Not Used</w:t>
      </w:r>
      <w:r>
        <w:rPr>
          <w:u w:val="none"/>
        </w:rPr>
        <w:t>.</w:t>
      </w:r>
    </w:p>
    <w:p>
      <w:pPr>
        <w:pStyle w:val="Heading1"/>
        <w:ind w:hanging="0" w:start="0"/>
        <w:rPr/>
      </w:pPr>
      <w:bookmarkStart w:id="594" w:name="_Ref486653448"/>
      <w:r>
        <w:rPr/>
        <w:t xml:space="preserve">  </w:t>
      </w:r>
      <w:bookmarkStart w:id="595" w:name="__RefHeading___Toc510867511"/>
      <w:r>
        <w:rPr/>
        <w:t>LIMITATION OF LIABILITY</w:t>
      </w:r>
      <w:bookmarkEnd w:id="594"/>
      <w:bookmarkEnd w:id="595"/>
    </w:p>
    <w:p>
      <w:pPr>
        <w:pStyle w:val="Heading2"/>
        <w:ind w:hanging="0" w:start="0"/>
        <w:rPr>
          <w:vanish/>
        </w:rPr>
      </w:pPr>
      <w:bookmarkStart w:id="596" w:name="__RefHeading___Toc510867512"/>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0867513"/>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0867514"/>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0867515"/>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0867516"/>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0867517"/>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0867518"/>
      <w:r>
        <w:rPr/>
        <w:t>MISCELLANEOUS</w:t>
      </w:r>
      <w:bookmarkEnd w:id="603"/>
    </w:p>
    <w:p>
      <w:pPr>
        <w:pStyle w:val="Heading2"/>
        <w:ind w:hanging="0" w:start="0"/>
        <w:rPr>
          <w:vanish/>
        </w:rPr>
      </w:pPr>
      <w:bookmarkStart w:id="604" w:name="__RefHeading___Toc510867519"/>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0867520"/>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0867521"/>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0867522"/>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0867523"/>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0867524"/>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0867525"/>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0867526"/>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0867527"/>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0867528"/>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0867529"/>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0867530"/>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0867531"/>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0867532"/>
      <w:bookmarkEnd w:id="619"/>
      <w:r>
        <w:rPr/>
        <w:t xml:space="preserve">EXHIBIT A-2 </w:t>
      </w:r>
      <w:r>
        <w:rPr>
          <w:rStyle w:val="Underline"/>
        </w:rPr>
        <w:t>NOT USED</w:t>
      </w:r>
      <w:r>
        <w:br w:type="page"/>
      </w:r>
    </w:p>
    <w:p>
      <w:pPr>
        <w:pStyle w:val="exhibit"/>
        <w:rPr/>
      </w:pPr>
      <w:bookmarkStart w:id="620" w:name="__RefHeading___Toc510867533"/>
      <w:bookmarkEnd w:id="620"/>
      <w:r>
        <w:rPr/>
        <w:t xml:space="preserve">EXHIBIT A-3  </w:t>
      </w:r>
      <w:r>
        <w:rPr>
          <w:rStyle w:val="Underline"/>
        </w:rPr>
        <w:t>NOT USED</w:t>
      </w:r>
      <w:r>
        <w:br w:type="page"/>
      </w:r>
    </w:p>
    <w:p>
      <w:pPr>
        <w:pStyle w:val="exhibit"/>
        <w:rPr/>
      </w:pPr>
      <w:bookmarkStart w:id="621" w:name="__RefHeading___Toc510867534"/>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0867535"/>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0867536"/>
      <w:bookmarkEnd w:id="623"/>
      <w:r>
        <w:rPr/>
        <w:t xml:space="preserve">EXHIBIT B-2  </w:t>
      </w:r>
      <w:r>
        <w:rPr>
          <w:rStyle w:val="Underline"/>
        </w:rPr>
        <w:t>NOT USED</w:t>
      </w:r>
      <w:r>
        <w:br w:type="page"/>
      </w:r>
    </w:p>
    <w:p>
      <w:pPr>
        <w:pStyle w:val="exhibit"/>
        <w:rPr/>
      </w:pPr>
      <w:bookmarkStart w:id="624" w:name="__RefHeading___Toc510867537"/>
      <w:bookmarkEnd w:id="624"/>
      <w:r>
        <w:rPr/>
        <w:t>EXHIBIT B</w:t>
        <w:noBreakHyphen/>
        <w:t xml:space="preserve">3  </w:t>
      </w:r>
      <w:r>
        <w:rPr>
          <w:rStyle w:val="Underline"/>
        </w:rPr>
        <w:t>NOT USED</w:t>
      </w:r>
      <w:r>
        <w:br w:type="page"/>
      </w:r>
    </w:p>
    <w:p>
      <w:pPr>
        <w:pStyle w:val="exhibit"/>
        <w:rPr/>
      </w:pPr>
      <w:bookmarkStart w:id="625" w:name="__RefHeading___Toc510867538"/>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0867539"/>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0867540"/>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0867541"/>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0867542"/>
      <w:bookmarkEnd w:id="629"/>
      <w:r>
        <w:rPr/>
        <w:t xml:space="preserve">EXHIBIT E </w:t>
      </w:r>
      <w:r>
        <w:rPr>
          <w:u w:val="single"/>
        </w:rPr>
        <w:t>NOT USED</w:t>
      </w:r>
      <w:r>
        <w:br w:type="page"/>
      </w:r>
    </w:p>
    <w:p>
      <w:pPr>
        <w:pStyle w:val="exhibit"/>
        <w:rPr/>
      </w:pPr>
      <w:bookmarkStart w:id="630" w:name="__RefHeading___Toc510867543"/>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0867544"/>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0867545"/>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0867546"/>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0867547"/>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0867548"/>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jc w:val="both"/>
        <w:rPr/>
      </w:pPr>
      <w:r>
        <w:rPr/>
        <w:t>-</w:t>
        <w:tab/>
        <w:t>The installation and checkout of the generator excitation/electric systems.</w:t>
      </w:r>
    </w:p>
    <w:p>
      <w:pPr>
        <w:pStyle w:val="Style5"/>
        <w:rPr/>
      </w:pPr>
      <w:r>
        <w:rPr/>
        <w:t>-</w:t>
        <w:tab/>
        <w:t>The startup of the turbine units with the Purchaser’s operating personnel.</w:t>
      </w:r>
    </w:p>
    <w:p>
      <w:pPr>
        <w:pStyle w:val="Style5"/>
        <w:jc w:val="both"/>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0867549"/>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0867550"/>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0867551"/>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ind w:hanging="0" w:start="0"/>
        <w:rPr/>
      </w:pPr>
      <w:r>
        <w:rPr/>
        <w:t>Ensure that all quality related activities are planned and that adequate resources are made available for these activities.</w:t>
      </w:r>
    </w:p>
    <w:p>
      <w:pPr>
        <w:pStyle w:val="ListBullet21"/>
        <w:numPr>
          <w:ilvl w:val="0"/>
          <w:numId w:val="9"/>
        </w:numPr>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ind w:hanging="0" w:start="0"/>
        <w:rPr/>
      </w:pPr>
      <w:r>
        <w:rPr/>
        <w:t>Availability at inspection points of applicable drawings, instructions, etc and prompt removal of obsolete documents.</w:t>
      </w:r>
    </w:p>
    <w:p>
      <w:pPr>
        <w:pStyle w:val="ListBullet21"/>
        <w:numPr>
          <w:ilvl w:val="0"/>
          <w:numId w:val="9"/>
        </w:numPr>
        <w:ind w:hanging="0" w:start="0"/>
        <w:rPr/>
      </w:pPr>
      <w:r>
        <w:rPr/>
        <w:t>Maintenance and calibration of suitable inspection and test equipment, which should comply with requirements set out in ISO 9001</w:t>
      </w:r>
    </w:p>
    <w:p>
      <w:pPr>
        <w:pStyle w:val="ListBullet21"/>
        <w:numPr>
          <w:ilvl w:val="0"/>
          <w:numId w:val="9"/>
        </w:numPr>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ind w:hanging="0" w:start="0"/>
        <w:rPr/>
      </w:pPr>
      <w:r>
        <w:rPr/>
        <w:t>Incoming, in process and final inspection and inspection of packing and marking.</w:t>
      </w:r>
    </w:p>
    <w:p>
      <w:pPr>
        <w:pStyle w:val="ListBullet21"/>
        <w:numPr>
          <w:ilvl w:val="0"/>
          <w:numId w:val="9"/>
        </w:numPr>
        <w:ind w:hanging="0" w:start="0"/>
        <w:rPr/>
      </w:pPr>
      <w:r>
        <w:rPr/>
        <w:t>Means of identifying inspection status throughout manufacture.</w:t>
      </w:r>
    </w:p>
    <w:p>
      <w:pPr>
        <w:pStyle w:val="ListBullet21"/>
        <w:numPr>
          <w:ilvl w:val="0"/>
          <w:numId w:val="9"/>
        </w:numPr>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ind w:hanging="0" w:start="0"/>
        <w:rPr/>
      </w:pPr>
      <w:r>
        <w:rPr/>
        <w:t>Indicate each inspection and test point and its relative location in the production cycle including incoming, packing and site inspections.</w:t>
      </w:r>
    </w:p>
    <w:p>
      <w:pPr>
        <w:pStyle w:val="ListBullet21"/>
        <w:numPr>
          <w:ilvl w:val="0"/>
          <w:numId w:val="9"/>
        </w:numPr>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ind w:hanging="0" w:start="0"/>
        <w:rPr/>
      </w:pPr>
      <w:r>
        <w:rPr/>
        <w:t>Evaluation of Seller’s system and quality plans.</w:t>
      </w:r>
    </w:p>
    <w:p>
      <w:pPr>
        <w:pStyle w:val="ListBullet21"/>
        <w:numPr>
          <w:ilvl w:val="0"/>
          <w:numId w:val="9"/>
        </w:numPr>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ind w:hanging="0" w:start="0"/>
        <w:rPr/>
      </w:pPr>
      <w:r>
        <w:rPr/>
        <w:t>The identification of the item.</w:t>
      </w:r>
    </w:p>
    <w:p>
      <w:pPr>
        <w:pStyle w:val="ListBullet21"/>
        <w:numPr>
          <w:ilvl w:val="0"/>
          <w:numId w:val="9"/>
        </w:numPr>
        <w:ind w:hanging="0" w:start="0"/>
        <w:rPr/>
      </w:pPr>
      <w:r>
        <w:rPr/>
        <w:t xml:space="preserve">The relevant specification, drawing etc including revision number. </w:t>
      </w:r>
    </w:p>
    <w:p>
      <w:pPr>
        <w:pStyle w:val="ListBullet21"/>
        <w:numPr>
          <w:ilvl w:val="0"/>
          <w:numId w:val="9"/>
        </w:numPr>
        <w:ind w:hanging="0" w:start="0"/>
        <w:rPr/>
      </w:pPr>
      <w:r>
        <w:rPr/>
        <w:t>A sketch of the non</w:t>
        <w:noBreakHyphen/>
        <w:t>conformance.</w:t>
      </w:r>
    </w:p>
    <w:p>
      <w:pPr>
        <w:pStyle w:val="ListBullet21"/>
        <w:numPr>
          <w:ilvl w:val="0"/>
          <w:numId w:val="9"/>
        </w:numPr>
        <w:ind w:hanging="0" w:start="0"/>
        <w:rPr/>
      </w:pPr>
      <w:r>
        <w:rPr/>
        <w:t>The method by which the non</w:t>
        <w:noBreakHyphen/>
        <w:t>conformance was identified.</w:t>
      </w:r>
    </w:p>
    <w:p>
      <w:pPr>
        <w:pStyle w:val="ListBullet21"/>
        <w:numPr>
          <w:ilvl w:val="0"/>
          <w:numId w:val="9"/>
        </w:numPr>
        <w:ind w:hanging="0" w:start="0"/>
        <w:rPr/>
      </w:pPr>
      <w:r>
        <w:rPr/>
        <w:t>The cause of the non</w:t>
        <w:noBreakHyphen/>
        <w:t>conformance.</w:t>
      </w:r>
    </w:p>
    <w:p>
      <w:pPr>
        <w:pStyle w:val="ListBullet21"/>
        <w:numPr>
          <w:ilvl w:val="0"/>
          <w:numId w:val="9"/>
        </w:numPr>
        <w:ind w:hanging="0" w:start="0"/>
        <w:rPr/>
      </w:pPr>
      <w:r>
        <w:rPr/>
        <w:t>The proposal for resolution the con</w:t>
        <w:noBreakHyphen/>
        <w:t>conformance.</w:t>
      </w:r>
    </w:p>
    <w:p>
      <w:pPr>
        <w:pStyle w:val="ListBullet21"/>
        <w:numPr>
          <w:ilvl w:val="0"/>
          <w:numId w:val="9"/>
        </w:numPr>
        <w:ind w:hanging="0" w:start="0"/>
        <w:rPr/>
      </w:pPr>
      <w:r>
        <w:rPr/>
        <w:t>A concession application including the technical justification and the appropriate supporting documents if applicable.</w:t>
      </w:r>
    </w:p>
    <w:p>
      <w:pPr>
        <w:pStyle w:val="ListBullet21"/>
        <w:numPr>
          <w:ilvl w:val="0"/>
          <w:numId w:val="9"/>
        </w:numPr>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0867552"/>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0867553"/>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0867554"/>
      <w:bookmarkEnd w:id="641"/>
      <w:r>
        <w:rPr/>
        <w:t xml:space="preserve">EXHIBIT M-1  </w:t>
      </w:r>
      <w:r>
        <w:rPr>
          <w:u w:val="single"/>
        </w:rPr>
        <w:t>NOT USED</w:t>
      </w:r>
    </w:p>
    <w:p>
      <w:pPr>
        <w:pStyle w:val="BodyText"/>
        <w:rPr/>
      </w:pPr>
      <w:r>
        <w:rPr/>
      </w:r>
      <w:r>
        <w:br w:type="page"/>
      </w:r>
    </w:p>
    <w:p>
      <w:pPr>
        <w:pStyle w:val="exhibit"/>
        <w:rPr/>
      </w:pPr>
      <w:bookmarkStart w:id="642" w:name="__RefHeading___Toc510867555"/>
      <w:bookmarkEnd w:id="642"/>
      <w:r>
        <w:rPr/>
        <w:t xml:space="preserve">EXHIBIT M-2 </w:t>
      </w:r>
      <w:r>
        <w:rPr>
          <w:u w:val="single"/>
        </w:rPr>
        <w:t>NOT USED</w:t>
      </w:r>
    </w:p>
    <w:p>
      <w:pPr>
        <w:pStyle w:val="BodyText"/>
        <w:rPr/>
      </w:pPr>
      <w:r>
        <w:rPr/>
      </w:r>
      <w:r>
        <w:br w:type="page"/>
      </w:r>
    </w:p>
    <w:p>
      <w:pPr>
        <w:pStyle w:val="exhibit"/>
        <w:rPr/>
      </w:pPr>
      <w:bookmarkStart w:id="643" w:name="__RefHeading___Toc510867556"/>
      <w:bookmarkEnd w:id="643"/>
      <w:r>
        <w:rPr/>
        <w:t xml:space="preserve">EXHIBIT N-1  </w:t>
      </w:r>
      <w:r>
        <w:rPr>
          <w:u w:val="single"/>
        </w:rPr>
        <w:t>NOT USED</w:t>
      </w:r>
      <w:r>
        <w:br w:type="page"/>
      </w:r>
    </w:p>
    <w:p>
      <w:pPr>
        <w:pStyle w:val="exhibit"/>
        <w:rPr/>
      </w:pPr>
      <w:bookmarkStart w:id="644" w:name="__RefHeading___Toc510867557"/>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0867558"/>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0867559"/>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28 :</w:t>
            </w:r>
          </w:p>
        </w:tc>
        <w:tc>
          <w:tcPr>
            <w:tcW w:w="7488" w:type="dxa"/>
            <w:tcBorders/>
          </w:tcPr>
          <w:p>
            <w:pPr>
              <w:pStyle w:val="Normal"/>
              <w:rPr/>
            </w:pPr>
            <w:r>
              <w:rPr>
                <w:b/>
                <w:bCs/>
              </w:rPr>
              <w:t>[to be provided six (6) months prior to the Guaranteeed Delivery Date]</w:t>
            </w:r>
            <w:r>
              <w:rPr/>
              <w:tab/>
            </w:r>
          </w:p>
        </w:tc>
      </w:tr>
    </w:tbl>
    <w:p>
      <w:pPr>
        <w:pStyle w:val="BodyText"/>
        <w:rPr/>
      </w:pPr>
      <w:r>
        <w:rPr/>
      </w:r>
      <w:r>
        <w:br w:type="page"/>
      </w:r>
    </w:p>
    <w:p>
      <w:pPr>
        <w:pStyle w:val="exhibit"/>
        <w:rPr/>
      </w:pPr>
      <w:bookmarkStart w:id="647" w:name="__RefHeading___Toc510867560"/>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0867561"/>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0867562"/>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0867563"/>
      <w:bookmarkEnd w:id="650"/>
      <w:r>
        <w:rPr/>
        <w:t xml:space="preserve">EXHIBIT T  </w:t>
      </w:r>
      <w:r>
        <w:rPr>
          <w:u w:val="single"/>
        </w:rPr>
        <w:t>NOT USED</w:t>
      </w:r>
    </w:p>
    <w:p>
      <w:pPr>
        <w:pStyle w:val="note"/>
        <w:rPr/>
      </w:pPr>
      <w:r>
        <w:rPr/>
      </w:r>
      <w:r>
        <w:br w:type="page"/>
      </w:r>
    </w:p>
    <w:p>
      <w:pPr>
        <w:pStyle w:val="exhibit"/>
        <w:rPr/>
      </w:pPr>
      <w:bookmarkStart w:id="651" w:name="__RefHeading___Toc510867564"/>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2001-04-02T19:05:00Z</dcterms:created>
  <dc:creator>A&amp;K</dc:creator>
  <dc:description/>
  <dc:language>en-CA</dc:language>
  <cp:lastModifiedBy>A&amp;K</cp:lastModifiedBy>
  <cp:lastPrinted>2001-04-02T16:48:00Z</cp:lastPrinted>
  <dcterms:modified xsi:type="dcterms:W3CDTF">2001-04-02T19:05:00Z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WAS:85931.3 </vt:lpwstr>
  </property>
</Properties>
</file>