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3240" w:leader="none"/>
          <w:tab w:val="left" w:pos="5760" w:leader="none"/>
          <w:tab w:val="left" w:pos="7650" w:leader="none"/>
        </w:tabs>
        <w:rPr>
          <w:spacing w:val="-3"/>
          <w:lang w:val="en-CA"/>
        </w:rPr>
      </w:pPr>
      <w:r>
        <w:rPr>
          <w:spacing w:val="-3"/>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0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281491502" r:id="rId2"/>
        </w:object>
      </w:r>
    </w:p>
    <w:p>
      <w:pPr>
        <w:pStyle w:val="MessageHeader"/>
        <w:spacing w:lineRule="auto" w:line="360"/>
        <w:ind w:firstLine="360" w:start="6480" w:end="-86"/>
        <w:rPr/>
      </w:pPr>
      <w:r>
        <w:rPr>
          <w:rStyle w:val="MessageHeaderLabel"/>
          <w:spacing w:val="-20"/>
          <w:sz w:val="24"/>
        </w:rPr>
        <w:t>INTERNAL MEMORANDUM</w:t>
      </w:r>
    </w:p>
    <w:p>
      <w:pPr>
        <w:pStyle w:val="MessageHeader"/>
        <w:tabs>
          <w:tab w:val="clear" w:pos="720"/>
          <w:tab w:val="left" w:pos="1710" w:leader="none"/>
          <w:tab w:val="left" w:pos="6840" w:leader="none"/>
          <w:tab w:val="left" w:pos="7740" w:leader="none"/>
        </w:tabs>
        <w:spacing w:lineRule="auto" w:line="360"/>
        <w:ind w:hanging="0" w:start="720" w:end="-86"/>
        <w:rPr>
          <w:rFonts w:ascii="Arial" w:hAnsi="Arial" w:cs="Arial"/>
          <w:sz w:val="24"/>
        </w:rPr>
      </w:pPr>
      <w:r>
        <w:rPr>
          <w:rFonts w:cs="Arial" w:ascii="Arial" w:hAnsi="Arial"/>
          <w:sz w:val="24"/>
        </w:rPr>
        <w:tab/>
        <w:tab/>
      </w:r>
      <w:r>
        <w:rPr>
          <w:rStyle w:val="MessageHeaderLabel"/>
          <w:sz w:val="24"/>
        </w:rPr>
        <w:t>Date:</w:t>
      </w:r>
      <w:r>
        <w:rPr>
          <w:rFonts w:cs="Arial" w:ascii="Arial" w:hAnsi="Arial"/>
          <w:sz w:val="24"/>
        </w:rPr>
        <w:tab/>
      </w: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p>
      <w:pPr>
        <w:pStyle w:val="MessageHeader"/>
        <w:tabs>
          <w:tab w:val="clear" w:pos="720"/>
          <w:tab w:val="left" w:pos="1710" w:leader="none"/>
          <w:tab w:val="left" w:pos="6840" w:leader="none"/>
          <w:tab w:val="left" w:pos="7740" w:leader="none"/>
        </w:tabs>
        <w:spacing w:lineRule="auto" w:line="360"/>
        <w:ind w:start="1440" w:end="-86"/>
        <w:rPr/>
      </w:pPr>
      <w:r>
        <w:rPr>
          <w:rFonts w:cs="Arial" w:ascii="Arial" w:hAnsi="Arial"/>
          <w:sz w:val="24"/>
        </w:rPr>
        <w:tab/>
        <w:tab/>
        <w:tab/>
      </w:r>
      <w:r>
        <w:rPr>
          <w:rStyle w:val="MessageHeaderLabel"/>
          <w:sz w:val="24"/>
        </w:rPr>
        <w:t>Ref:</w:t>
        <w:tab/>
      </w:r>
      <w:r>
        <w:rPr>
          <w:rStyle w:val="MessageHeaderLabel"/>
          <w:b w:val="false"/>
          <w:sz w:val="24"/>
        </w:rPr>
        <w:t>dmc</w:t>
      </w:r>
      <w:r>
        <w:rPr>
          <w:rFonts w:cs="Arial" w:ascii="Arial" w:hAnsi="Arial"/>
          <w:sz w:val="24"/>
        </w:rPr>
        <w:tab/>
      </w:r>
    </w:p>
    <w:p>
      <w:pPr>
        <w:pStyle w:val="MessageHeader"/>
        <w:tabs>
          <w:tab w:val="clear" w:pos="720"/>
          <w:tab w:val="left" w:pos="1890" w:leader="none"/>
          <w:tab w:val="left" w:pos="6840" w:leader="none"/>
          <w:tab w:val="left" w:pos="7740" w:leader="none"/>
        </w:tabs>
        <w:spacing w:lineRule="auto" w:line="360"/>
        <w:ind w:start="1440" w:end="-86"/>
        <w:rPr/>
      </w:pPr>
      <w:r>
        <w:rPr>
          <w:rStyle w:val="MessageHeaderLabel"/>
          <w:spacing w:val="-20"/>
          <w:sz w:val="24"/>
        </w:rPr>
        <w:t>T</w:t>
      </w:r>
      <w:r>
        <w:rPr>
          <w:rStyle w:val="MessageHeaderLabel"/>
          <w:sz w:val="24"/>
        </w:rPr>
        <w:t>o:</w:t>
        <w:tab/>
        <w:tab/>
      </w:r>
      <w:r>
        <w:rPr>
          <w:rFonts w:cs="Arial" w:ascii="Arial" w:hAnsi="Arial"/>
          <w:sz w:val="24"/>
        </w:rPr>
        <w:t>Mariner Board Members</w:t>
      </w:r>
    </w:p>
    <w:p>
      <w:pPr>
        <w:pStyle w:val="MessageHeader"/>
        <w:pBdr>
          <w:bottom w:val="double" w:sz="6" w:space="1" w:color="000000"/>
        </w:pBdr>
        <w:tabs>
          <w:tab w:val="clear" w:pos="720"/>
          <w:tab w:val="left" w:pos="1890" w:leader="none"/>
        </w:tabs>
        <w:spacing w:lineRule="auto" w:line="360"/>
        <w:ind w:hanging="0" w:start="720" w:end="-86"/>
        <w:rPr>
          <w:rFonts w:ascii="Arial" w:hAnsi="Arial" w:cs="Arial"/>
          <w:b/>
          <w:sz w:val="24"/>
        </w:rPr>
      </w:pPr>
      <w:r>
        <w:rPr>
          <w:rStyle w:val="MessageHeaderLabel"/>
          <w:sz w:val="24"/>
        </w:rPr>
        <w:t>From:</w:t>
        <w:tab/>
      </w:r>
      <w:r>
        <w:rPr>
          <w:rFonts w:cs="Arial" w:ascii="Arial" w:hAnsi="Arial"/>
          <w:sz w:val="24"/>
        </w:rPr>
        <w:t>Richard R. Clark</w:t>
      </w:r>
    </w:p>
    <w:p>
      <w:pPr>
        <w:pStyle w:val="MessageHeader"/>
        <w:tabs>
          <w:tab w:val="clear" w:pos="720"/>
          <w:tab w:val="left" w:pos="1890" w:leader="none"/>
        </w:tabs>
        <w:spacing w:lineRule="auto" w:line="240"/>
        <w:ind w:hanging="0" w:start="720" w:end="-720"/>
        <w:rPr/>
      </w:pPr>
      <w:r>
        <w:rPr>
          <w:rStyle w:val="MessageHeaderLabel"/>
          <w:sz w:val="24"/>
        </w:rPr>
        <w:t>Subject:</w:t>
        <w:tab/>
      </w:r>
      <w:r>
        <w:rPr>
          <w:rFonts w:cs="Arial" w:ascii="Arial" w:hAnsi="Arial"/>
          <w:sz w:val="24"/>
        </w:rPr>
        <w:t xml:space="preserve">Sale of Aconcagua Interest &amp; </w:t>
      </w:r>
    </w:p>
    <w:p>
      <w:pPr>
        <w:pStyle w:val="MessageHeader"/>
        <w:tabs>
          <w:tab w:val="clear" w:pos="720"/>
          <w:tab w:val="left" w:pos="1890" w:leader="none"/>
        </w:tabs>
        <w:spacing w:lineRule="auto" w:line="240"/>
        <w:ind w:hanging="0" w:start="720" w:end="-720"/>
        <w:rPr/>
      </w:pPr>
      <w:r>
        <w:rPr>
          <w:rStyle w:val="MessageHeaderLabel"/>
          <w:sz w:val="24"/>
        </w:rPr>
        <w:tab/>
      </w:r>
      <w:r>
        <w:rPr>
          <w:rStyle w:val="MessageHeaderLabel"/>
          <w:b w:val="false"/>
          <w:sz w:val="24"/>
        </w:rPr>
        <w:t>R</w:t>
      </w:r>
      <w:r>
        <w:rPr>
          <w:rFonts w:cs="Arial" w:ascii="Arial" w:hAnsi="Arial"/>
          <w:sz w:val="24"/>
        </w:rPr>
        <w:t>ecommendation to Purchase 3-D Database from TGS</w:t>
      </w:r>
    </w:p>
    <w:p>
      <w:pPr>
        <w:pStyle w:val="BodyText"/>
        <w:ind w:start="720" w:end="0"/>
        <w:rPr>
          <w:rFonts w:ascii="Arial" w:hAnsi="Arial" w:cs="Arial"/>
          <w:sz w:val="24"/>
        </w:rPr>
      </w:pPr>
      <w:r>
        <w:rPr>
          <w:rFonts w:cs="Arial" w:ascii="Arial" w:hAnsi="Arial"/>
          <w:sz w:val="24"/>
        </w:rPr>
      </w:r>
    </w:p>
    <w:p>
      <w:pPr>
        <w:pStyle w:val="BodyTextIndent"/>
        <w:rPr/>
      </w:pPr>
      <w:r>
        <w:rPr/>
        <w:t>Please find attached a memo describing the sale of Mariner’s Aconcagua Interest which will be discussed at today’s board meeting. In addition, we wish to recommend to the Board purchasing a regional 3-D database from TGS in the Mississippi Canyon area. This purchase was approved in the 2001 budget with the understanding that the final terms of the deal would be reviewed with the Board prior to executing the sale.  Attached is a memo justifying the purchase of the TGS data.</w:t>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8"/>
        </w:rPr>
      </w:pPr>
      <w:r>
        <w:rPr>
          <w:rFonts w:cs="Arial" w:ascii="Arial" w:hAnsi="Arial"/>
          <w:sz w:val="28"/>
        </w:rPr>
      </w:r>
    </w:p>
    <w:p>
      <w:pPr>
        <w:pStyle w:val="BodyText"/>
        <w:tabs>
          <w:tab w:val="clear" w:pos="720"/>
          <w:tab w:val="left" w:pos="3240" w:leader="none"/>
          <w:tab w:val="left" w:pos="4050" w:leader="none"/>
          <w:tab w:val="left" w:pos="6390" w:leader="none"/>
          <w:tab w:val="left" w:pos="6840" w:leader="none"/>
          <w:tab w:val="left" w:pos="7650" w:leader="none"/>
          <w:tab w:val="left" w:pos="8190" w:leader="none"/>
          <w:tab w:val="left" w:pos="8730" w:leader="none"/>
        </w:tabs>
        <w:ind w:start="810" w:end="0"/>
        <w:rPr>
          <w:rFonts w:ascii="Arial" w:hAnsi="Arial" w:cs="Arial"/>
          <w:b/>
          <w:sz w:val="18"/>
        </w:rPr>
      </w:pPr>
      <w:r>
        <w:rPr>
          <w:rFonts w:cs="Arial" w:ascii="Arial" w:hAnsi="Arial"/>
          <w:b/>
          <w:sz w:val="18"/>
        </w:rPr>
        <w:t>580 WestLake Park Blvd., Suite 1300    Houston, TX  77079-2643    Tel  (281) 584-5500    Fax  (281) 584-5555</w:t>
      </w:r>
    </w:p>
    <w:p>
      <w:pPr>
        <w:pStyle w:val="Normal"/>
        <w:rPr>
          <w:rFonts w:ascii="Arial" w:hAnsi="Arial" w:cs="Arial"/>
          <w:b/>
          <w:sz w:val="18"/>
        </w:rPr>
      </w:pPr>
      <w:r>
        <w:rPr>
          <w:rFonts w:cs="Arial" w:ascii="Arial" w:hAnsi="Arial"/>
          <w:b/>
          <w:sz w:val="18"/>
        </w:rPr>
      </w:r>
    </w:p>
    <w:sectPr>
      <w:type w:val="nextPage"/>
      <w:pgSz w:w="12240" w:h="15840"/>
      <w:pgMar w:left="72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BodyText"/>
    <w:qFormat/>
    <w:pPr>
      <w:keepLines/>
      <w:spacing w:lineRule="atLeast" w:line="415" w:before="0" w:after="0"/>
      <w:ind w:hanging="720" w:start="1560" w:end="-360"/>
    </w:pPr>
    <w:rPr/>
  </w:style>
  <w:style w:type="paragraph" w:styleId="BodyTextIndent">
    <w:name w:val="Body Text Indent"/>
    <w:basedOn w:val="Normal"/>
    <w:pPr>
      <w:ind w:hanging="0" w:start="720" w:end="0"/>
      <w:jc w:val="both"/>
    </w:pPr>
    <w:rPr>
      <w:rFonts w:ascii="Arial" w:hAnsi="Arial" w:cs="Arial"/>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2001-10-17T10:34:00Z</dcterms:created>
  <dc:creator>DCAGLE</dc:creator>
  <dc:description/>
  <dc:language>en-CA</dc:language>
  <cp:lastModifiedBy>DCAGLE</cp:lastModifiedBy>
  <cp:lastPrinted>2001-10-17T08:23:00Z</cp:lastPrinted>
  <dcterms:modified xsi:type="dcterms:W3CDTF">2001-10-17T10:57:00Z</dcterms:modified>
  <cp:revision>2</cp:revision>
  <dc:subject/>
  <dc:title> </dc:title>
</cp:coreProperties>
</file>