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ame"/>
        <w:numPr>
          <w:ilvl w:val="0"/>
          <w:numId w:val="0"/>
        </w:numPr>
        <w:outlineLvl w:val="0"/>
        <w:rPr/>
      </w:pPr>
      <w:r>
        <w:rPr/>
        <w:t>Eric E. Saibi</w:t>
      </w: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page">
                  <wp:posOffset>5212715</wp:posOffset>
                </wp:positionH>
                <wp:positionV relativeFrom="page">
                  <wp:posOffset>732155</wp:posOffset>
                </wp:positionV>
                <wp:extent cx="1553210" cy="547370"/>
                <wp:effectExtent l="0" t="0" r="0" b="0"/>
                <wp:wrapTopAndBottom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3210" cy="54737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Address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6031 N. Arrowana Lane</w:t>
                            </w:r>
                          </w:p>
                          <w:p>
                            <w:pPr>
                              <w:pStyle w:val="Address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Houston, TX  77036</w:t>
                            </w:r>
                          </w:p>
                          <w:p>
                            <w:pPr>
                              <w:pStyle w:val="Address1"/>
                              <w:jc w:val="star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Phone:  713 / 784-0370</w:t>
                            </w:r>
                          </w:p>
                          <w:p>
                            <w:pPr>
                              <w:pStyle w:val="Address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E-mail:  esaibi@houston.rr.com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22.3pt;height:43.1pt;mso-wrap-distance-left:0pt;mso-wrap-distance-right:0pt;mso-wrap-distance-top:0pt;mso-wrap-distance-bottom:0pt;margin-top:57.65pt;mso-position-vertical-relative:page;margin-left:410.45pt;mso-position-horizontal-relative:page">
                <v:fill opacity="0f"/>
                <v:textbox inset="0in,0in,0in,0in">
                  <w:txbxContent>
                    <w:p>
                      <w:pPr>
                        <w:pStyle w:val="Address1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6031 N. Arrowana Lane</w:t>
                      </w:r>
                    </w:p>
                    <w:p>
                      <w:pPr>
                        <w:pStyle w:val="Address1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Houston, TX  77036</w:t>
                      </w:r>
                    </w:p>
                    <w:p>
                      <w:pPr>
                        <w:pStyle w:val="Address1"/>
                        <w:jc w:val="star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Phone:  713 / 784-0370</w:t>
                      </w:r>
                    </w:p>
                    <w:p>
                      <w:pPr>
                        <w:pStyle w:val="Address1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E-mail:  esaibi@houston.rr.com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page">
                  <wp:posOffset>3658235</wp:posOffset>
                </wp:positionH>
                <wp:positionV relativeFrom="page">
                  <wp:posOffset>732155</wp:posOffset>
                </wp:positionV>
                <wp:extent cx="1376680" cy="547370"/>
                <wp:effectExtent l="0" t="0" r="0" b="0"/>
                <wp:wrapTopAndBottom/>
                <wp:docPr id="2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6680" cy="54737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Address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P.O. Box 1188</w:t>
                            </w:r>
                          </w:p>
                          <w:p>
                            <w:pPr>
                              <w:pStyle w:val="Address1"/>
                              <w:jc w:val="star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Houston, TX  77251</w:t>
                            </w:r>
                          </w:p>
                          <w:p>
                            <w:pPr>
                              <w:pStyle w:val="Address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Mobile:  713 / 594-2776</w:t>
                            </w:r>
                          </w:p>
                          <w:p>
                            <w:pPr>
                              <w:pStyle w:val="Address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Work:  713 / 853-5012</w:t>
                            </w:r>
                          </w:p>
                          <w:p>
                            <w:pPr>
                              <w:pStyle w:val="Address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08.4pt;height:43.1pt;mso-wrap-distance-left:0pt;mso-wrap-distance-right:0pt;mso-wrap-distance-top:0pt;mso-wrap-distance-bottom:0pt;margin-top:57.65pt;mso-position-vertical-relative:page;margin-left:288.05pt;mso-position-horizontal-relative:page">
                <v:fill opacity="0f"/>
                <v:textbox inset="0in,0in,0in,0in">
                  <w:txbxContent>
                    <w:p>
                      <w:pPr>
                        <w:pStyle w:val="Address1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P.O. Box 1188</w:t>
                      </w:r>
                    </w:p>
                    <w:p>
                      <w:pPr>
                        <w:pStyle w:val="Address1"/>
                        <w:jc w:val="star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Houston, TX  77251</w:t>
                      </w:r>
                    </w:p>
                    <w:p>
                      <w:pPr>
                        <w:pStyle w:val="Address1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Mobile:  713 / 594-2776</w:t>
                      </w:r>
                    </w:p>
                    <w:p>
                      <w:pPr>
                        <w:pStyle w:val="Address1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Work:  713 / 853-5012</w:t>
                      </w:r>
                    </w:p>
                    <w:p>
                      <w:pPr>
                        <w:pStyle w:val="Address1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1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60"/>
        <w:gridCol w:w="8028"/>
      </w:tblGrid>
      <w:tr>
        <w:trPr/>
        <w:tc>
          <w:tcPr>
            <w:tcW w:w="2160" w:type="dxa"/>
            <w:tcBorders/>
          </w:tcPr>
          <w:p>
            <w:pPr>
              <w:pStyle w:val="SectionTitle"/>
              <w:spacing w:before="220" w:after="0"/>
              <w:rPr/>
            </w:pPr>
            <w:r>
              <w:rPr/>
              <w:t>EDUCATION</w:t>
            </w:r>
          </w:p>
        </w:tc>
        <w:tc>
          <w:tcPr>
            <w:tcW w:w="8028" w:type="dxa"/>
            <w:tcBorders/>
          </w:tcPr>
          <w:p>
            <w:pPr>
              <w:pStyle w:val="CompanyName"/>
              <w:tabs>
                <w:tab w:val="clear" w:pos="6480"/>
                <w:tab w:val="left" w:pos="2160" w:leader="none"/>
                <w:tab w:val="right" w:pos="7830" w:leader="none"/>
              </w:tabs>
              <w:spacing w:before="240" w:after="40"/>
              <w:ind w:end="-18"/>
              <w:rPr>
                <w:i/>
                <w:i/>
              </w:rPr>
            </w:pPr>
            <w:r>
              <w:rPr>
                <w:b/>
              </w:rPr>
              <w:t>WASHINGTON UNIVERSITY</w:t>
            </w:r>
            <w:r>
              <w:rPr/>
              <w:tab/>
              <w:t xml:space="preserve">        </w:t>
            </w:r>
            <w:r>
              <w:rPr>
                <w:b/>
              </w:rPr>
              <w:t>Saint Louis, MO</w:t>
            </w:r>
          </w:p>
          <w:p>
            <w:pPr>
              <w:pStyle w:val="JobTitle"/>
              <w:tabs>
                <w:tab w:val="clear" w:pos="720"/>
                <w:tab w:val="right" w:pos="7830" w:leader="none"/>
              </w:tabs>
              <w:ind w:end="-18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  <w:t>Bachelor of Science in Business Administration                                                                    Dec 1998</w:t>
            </w:r>
          </w:p>
          <w:p>
            <w:pPr>
              <w:pStyle w:val="Achievement"/>
              <w:numPr>
                <w:ilvl w:val="0"/>
                <w:numId w:val="2"/>
              </w:numPr>
              <w:tabs>
                <w:tab w:val="clear" w:pos="720"/>
                <w:tab w:val="right" w:pos="7830" w:leader="none"/>
              </w:tabs>
              <w:ind w:hanging="245" w:start="245" w:end="-18"/>
              <w:jc w:val="start"/>
              <w:rPr/>
            </w:pPr>
            <w:r>
              <w:rPr/>
              <w:t>Majors in Finance, Accounting, and Economics;  Minor in Political Science</w:t>
            </w:r>
          </w:p>
          <w:p>
            <w:pPr>
              <w:pStyle w:val="Achievement"/>
              <w:numPr>
                <w:ilvl w:val="0"/>
                <w:numId w:val="2"/>
              </w:numPr>
              <w:tabs>
                <w:tab w:val="clear" w:pos="720"/>
                <w:tab w:val="right" w:pos="7830" w:leader="none"/>
              </w:tabs>
              <w:ind w:hanging="245" w:start="245" w:end="-18"/>
              <w:jc w:val="start"/>
              <w:rPr/>
            </w:pPr>
            <w:r>
              <w:rPr/>
              <w:t>Cumulative GPA of 3.2 / 4.0</w:t>
            </w:r>
          </w:p>
          <w:p>
            <w:pPr>
              <w:pStyle w:val="Achievement"/>
              <w:numPr>
                <w:ilvl w:val="0"/>
                <w:numId w:val="2"/>
              </w:numPr>
              <w:tabs>
                <w:tab w:val="clear" w:pos="720"/>
                <w:tab w:val="right" w:pos="7830" w:leader="none"/>
              </w:tabs>
              <w:spacing w:before="0" w:after="60"/>
              <w:ind w:hanging="360" w:start="360" w:end="-18"/>
              <w:jc w:val="start"/>
              <w:rPr/>
            </w:pPr>
            <w:r>
              <w:rPr/>
              <w:t>Honors / Activities:  Wells Fargo Bank Scholarship, Elks National Foundation Scholarship, Washington U. Dean’s List, Teaching Assistant for Managerial Accounting</w:t>
            </w:r>
          </w:p>
        </w:tc>
      </w:tr>
      <w:tr>
        <w:trPr>
          <w:trHeight w:val="90" w:hRule="atLeast"/>
        </w:trPr>
        <w:tc>
          <w:tcPr>
            <w:tcW w:w="2160" w:type="dxa"/>
            <w:tcBorders/>
          </w:tcPr>
          <w:p>
            <w:pPr>
              <w:pStyle w:val="SectionTitle"/>
              <w:numPr>
                <w:ilvl w:val="0"/>
                <w:numId w:val="0"/>
              </w:numPr>
              <w:spacing w:before="220" w:after="0"/>
              <w:ind w:hanging="0" w:start="0"/>
              <w:rPr/>
            </w:pPr>
            <w:r>
              <w:rPr/>
              <w:t>EXPERIENCE</w:t>
            </w:r>
          </w:p>
        </w:tc>
        <w:tc>
          <w:tcPr>
            <w:tcW w:w="8028" w:type="dxa"/>
            <w:tcBorders/>
          </w:tcPr>
          <w:p>
            <w:pPr>
              <w:pStyle w:val="CompanyName"/>
              <w:numPr>
                <w:ilvl w:val="0"/>
                <w:numId w:val="0"/>
              </w:numPr>
              <w:tabs>
                <w:tab w:val="clear" w:pos="6480"/>
                <w:tab w:val="left" w:pos="2160" w:leader="none"/>
                <w:tab w:val="right" w:pos="7830" w:leader="none"/>
              </w:tabs>
              <w:spacing w:before="240" w:after="40"/>
              <w:ind w:hanging="0" w:start="0" w:end="-18"/>
              <w:rPr/>
            </w:pPr>
            <w:r>
              <w:rPr>
                <w:b/>
              </w:rPr>
              <w:t>ENRON NORTH AMERICA</w:t>
            </w:r>
            <w:r>
              <w:rPr/>
              <w:tab/>
              <w:t xml:space="preserve">                                                           </w:t>
            </w:r>
            <w:r>
              <w:rPr>
                <w:b/>
              </w:rPr>
              <w:t>Houston, TX</w:t>
            </w:r>
          </w:p>
          <w:p>
            <w:pPr>
              <w:pStyle w:val="JobTitle"/>
              <w:numPr>
                <w:ilvl w:val="0"/>
                <w:numId w:val="0"/>
              </w:numPr>
              <w:tabs>
                <w:tab w:val="clear" w:pos="720"/>
                <w:tab w:val="right" w:pos="7830" w:leader="none"/>
              </w:tabs>
              <w:ind w:hanging="0" w:start="0" w:end="-18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  <w:t>Power Trader                                                                                                          May 2001 – Present</w:t>
            </w:r>
          </w:p>
          <w:p>
            <w:pPr>
              <w:pStyle w:val="Achievement"/>
              <w:numPr>
                <w:ilvl w:val="0"/>
                <w:numId w:val="2"/>
              </w:numPr>
              <w:tabs>
                <w:tab w:val="clear" w:pos="720"/>
                <w:tab w:val="right" w:pos="7830" w:leader="none"/>
              </w:tabs>
              <w:ind w:hanging="360" w:start="360" w:end="-18"/>
              <w:jc w:val="start"/>
              <w:rPr/>
            </w:pPr>
            <w:r>
              <w:rPr/>
              <w:t xml:space="preserve">Traded and performed the role of market maker for ERCOT Off Peak power contracts using EnronOnline, including short and long term contracts through calendar year 2002 </w:t>
            </w:r>
          </w:p>
          <w:p>
            <w:pPr>
              <w:pStyle w:val="Achievement"/>
              <w:numPr>
                <w:ilvl w:val="0"/>
                <w:numId w:val="2"/>
              </w:numPr>
              <w:tabs>
                <w:tab w:val="clear" w:pos="720"/>
                <w:tab w:val="right" w:pos="7830" w:leader="none"/>
              </w:tabs>
              <w:ind w:hanging="360" w:start="360" w:end="-18"/>
              <w:jc w:val="start"/>
              <w:rPr>
                <w:i/>
                <w:i/>
              </w:rPr>
            </w:pPr>
            <w:r>
              <w:rPr/>
              <w:t xml:space="preserve">Worked closely with ERCOT cash, forward, and option traders to devise profitable trading and hedging strategies </w:t>
            </w:r>
          </w:p>
          <w:p>
            <w:pPr>
              <w:pStyle w:val="Achievement"/>
              <w:numPr>
                <w:ilvl w:val="0"/>
                <w:numId w:val="2"/>
              </w:numPr>
              <w:tabs>
                <w:tab w:val="clear" w:pos="720"/>
                <w:tab w:val="right" w:pos="7830" w:leader="none"/>
              </w:tabs>
              <w:ind w:hanging="360" w:start="360" w:end="-18"/>
              <w:jc w:val="start"/>
              <w:rPr>
                <w:i/>
                <w:i/>
              </w:rPr>
            </w:pPr>
            <w:r>
              <w:rPr/>
              <w:t>Developed and implemented trading strategies for ERCOT on the real time trading desk</w:t>
            </w:r>
          </w:p>
          <w:p>
            <w:pPr>
              <w:pStyle w:val="JobTitle"/>
              <w:numPr>
                <w:ilvl w:val="0"/>
                <w:numId w:val="0"/>
              </w:numPr>
              <w:tabs>
                <w:tab w:val="clear" w:pos="720"/>
                <w:tab w:val="right" w:pos="7830" w:leader="none"/>
              </w:tabs>
              <w:ind w:hanging="0" w:start="0" w:end="-18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  <w:t>Specialist                                                                                                              Feb 2000 – May 2001</w:t>
            </w:r>
          </w:p>
          <w:p>
            <w:pPr>
              <w:pStyle w:val="Achievement"/>
              <w:numPr>
                <w:ilvl w:val="0"/>
                <w:numId w:val="2"/>
              </w:numPr>
              <w:tabs>
                <w:tab w:val="clear" w:pos="720"/>
                <w:tab w:val="right" w:pos="7830" w:leader="none"/>
              </w:tabs>
              <w:ind w:hanging="360" w:start="360" w:end="-18"/>
              <w:jc w:val="start"/>
              <w:rPr>
                <w:b/>
              </w:rPr>
            </w:pPr>
            <w:r>
              <w:rPr/>
              <w:t>Performed analysis of eastern regional electricity markets, provide insights into market prices for East Power Trading and Marketing personnel;  Primary focus on ERCOT, SERC, SPP, and FRCC regions;  Train and manage new analysts as needed</w:t>
            </w:r>
          </w:p>
          <w:p>
            <w:pPr>
              <w:pStyle w:val="Achievement"/>
              <w:numPr>
                <w:ilvl w:val="0"/>
                <w:numId w:val="2"/>
              </w:numPr>
              <w:tabs>
                <w:tab w:val="clear" w:pos="720"/>
                <w:tab w:val="right" w:pos="7830" w:leader="none"/>
              </w:tabs>
              <w:ind w:hanging="360" w:start="360" w:end="-18"/>
              <w:jc w:val="start"/>
              <w:rPr/>
            </w:pPr>
            <w:r>
              <w:rPr/>
              <w:t xml:space="preserve">Responsible for development and maintenance of EnronOnline products for the East Power Desk;  Coordinated creation of Off Peak, 7x24 Baseload, NY ISO Financial, and Megawatt Daily Financial products for trading on EnronOnline </w:t>
            </w:r>
          </w:p>
          <w:p>
            <w:pPr>
              <w:pStyle w:val="Achievement"/>
              <w:numPr>
                <w:ilvl w:val="0"/>
                <w:numId w:val="2"/>
              </w:numPr>
              <w:tabs>
                <w:tab w:val="clear" w:pos="720"/>
                <w:tab w:val="right" w:pos="7830" w:leader="none"/>
              </w:tabs>
              <w:ind w:hanging="360" w:start="360" w:end="-18"/>
              <w:jc w:val="start"/>
              <w:rPr>
                <w:b/>
              </w:rPr>
            </w:pPr>
            <w:r>
              <w:rPr/>
              <w:t>Monitored market developments through publications, consultants, and proprietary information feeds;  Notable projects include Hydrological Conditions / Drought Monitor report, Regional Gas Demand Outlook</w:t>
            </w:r>
          </w:p>
          <w:p>
            <w:pPr>
              <w:pStyle w:val="CompanyName"/>
              <w:numPr>
                <w:ilvl w:val="0"/>
                <w:numId w:val="0"/>
              </w:numPr>
              <w:tabs>
                <w:tab w:val="left" w:pos="2160" w:leader="none"/>
                <w:tab w:val="right" w:pos="6480" w:leader="none"/>
                <w:tab w:val="right" w:pos="7830" w:leader="none"/>
              </w:tabs>
              <w:ind w:hanging="0" w:start="0" w:end="-18"/>
              <w:rPr/>
            </w:pPr>
            <w:r>
              <w:rPr>
                <w:b/>
              </w:rPr>
              <w:t xml:space="preserve">RELIANT ENERGY SERVICES </w:t>
            </w:r>
            <w:r>
              <w:rPr/>
              <w:t xml:space="preserve">                                                                </w:t>
            </w:r>
            <w:r>
              <w:rPr>
                <w:b/>
              </w:rPr>
              <w:t>Houston, TX</w:t>
            </w:r>
          </w:p>
          <w:p>
            <w:pPr>
              <w:pStyle w:val="JobTitle"/>
              <w:numPr>
                <w:ilvl w:val="0"/>
                <w:numId w:val="0"/>
              </w:numPr>
              <w:tabs>
                <w:tab w:val="clear" w:pos="720"/>
                <w:tab w:val="right" w:pos="7830" w:leader="none"/>
              </w:tabs>
              <w:ind w:hanging="0" w:start="0" w:end="-18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  <w:t>Energy Analyst                                                                                                     Feb 1999 – Feb 2000</w:t>
            </w:r>
          </w:p>
          <w:p>
            <w:pPr>
              <w:pStyle w:val="Achievement"/>
              <w:numPr>
                <w:ilvl w:val="0"/>
                <w:numId w:val="2"/>
              </w:numPr>
              <w:tabs>
                <w:tab w:val="clear" w:pos="720"/>
                <w:tab w:val="right" w:pos="7830" w:leader="none"/>
              </w:tabs>
              <w:ind w:hanging="245" w:start="245" w:end="-18"/>
              <w:jc w:val="start"/>
              <w:rPr>
                <w:b/>
              </w:rPr>
            </w:pPr>
            <w:r>
              <w:rPr/>
              <w:t>Worked on the East Power desk supporting forward and cash power traders</w:t>
            </w:r>
          </w:p>
          <w:p>
            <w:pPr>
              <w:pStyle w:val="Achievement"/>
              <w:numPr>
                <w:ilvl w:val="0"/>
                <w:numId w:val="2"/>
              </w:numPr>
              <w:tabs>
                <w:tab w:val="clear" w:pos="720"/>
                <w:tab w:val="right" w:pos="7830" w:leader="none"/>
              </w:tabs>
              <w:ind w:hanging="360" w:start="360" w:end="-18"/>
              <w:jc w:val="start"/>
              <w:rPr/>
            </w:pPr>
            <w:r>
              <w:rPr/>
              <w:t>Prepared daily profit and position reports; Entered deals into risk management system and approved trade confirmations</w:t>
            </w:r>
          </w:p>
          <w:p>
            <w:pPr>
              <w:pStyle w:val="Achievement"/>
              <w:numPr>
                <w:ilvl w:val="0"/>
                <w:numId w:val="0"/>
              </w:numPr>
              <w:tabs>
                <w:tab w:val="clear" w:pos="720"/>
                <w:tab w:val="right" w:pos="7830" w:leader="none"/>
              </w:tabs>
              <w:ind w:hanging="0" w:start="0" w:end="-18"/>
              <w:jc w:val="start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Achievement"/>
              <w:numPr>
                <w:ilvl w:val="0"/>
                <w:numId w:val="0"/>
              </w:numPr>
              <w:tabs>
                <w:tab w:val="clear" w:pos="720"/>
                <w:tab w:val="right" w:pos="7830" w:leader="none"/>
              </w:tabs>
              <w:ind w:hanging="0" w:start="0" w:end="-18"/>
              <w:jc w:val="start"/>
              <w:rPr/>
            </w:pPr>
            <w:r>
              <w:rPr>
                <w:b/>
              </w:rPr>
              <w:t>CHARLES SCHWAB</w:t>
            </w:r>
            <w:r>
              <w:rPr/>
              <w:tab/>
              <w:t xml:space="preserve">                                                                     </w:t>
            </w:r>
            <w:r>
              <w:rPr>
                <w:b/>
              </w:rPr>
              <w:t>San Francisco, CA</w:t>
            </w:r>
          </w:p>
          <w:p>
            <w:pPr>
              <w:pStyle w:val="JobTitle"/>
              <w:numPr>
                <w:ilvl w:val="0"/>
                <w:numId w:val="0"/>
              </w:numPr>
              <w:tabs>
                <w:tab w:val="clear" w:pos="720"/>
                <w:tab w:val="right" w:pos="7830" w:leader="none"/>
              </w:tabs>
              <w:ind w:hanging="0" w:start="0" w:end="-18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  <w:t>Summer Intern                                                                                                      Jun 1998 – Aug 1998</w:t>
            </w:r>
          </w:p>
          <w:p>
            <w:pPr>
              <w:pStyle w:val="Achievement"/>
              <w:numPr>
                <w:ilvl w:val="0"/>
                <w:numId w:val="2"/>
              </w:numPr>
              <w:tabs>
                <w:tab w:val="clear" w:pos="720"/>
                <w:tab w:val="right" w:pos="7830" w:leader="none"/>
              </w:tabs>
              <w:ind w:hanging="245" w:start="245" w:end="-18"/>
              <w:jc w:val="start"/>
              <w:rPr>
                <w:b/>
              </w:rPr>
            </w:pPr>
            <w:r>
              <w:rPr/>
              <w:t>Worked in the Retirement Plan Services division – MIS Finance group</w:t>
            </w:r>
          </w:p>
          <w:p>
            <w:pPr>
              <w:pStyle w:val="Achievement"/>
              <w:numPr>
                <w:ilvl w:val="0"/>
                <w:numId w:val="2"/>
              </w:numPr>
              <w:tabs>
                <w:tab w:val="clear" w:pos="720"/>
                <w:tab w:val="right" w:pos="7830" w:leader="none"/>
              </w:tabs>
              <w:ind w:hanging="245" w:start="245" w:end="-18"/>
              <w:jc w:val="start"/>
              <w:rPr/>
            </w:pPr>
            <w:r>
              <w:rPr/>
              <w:t>Assisted on analysis of source data, frequency, and data captured</w:t>
            </w:r>
          </w:p>
          <w:p>
            <w:pPr>
              <w:pStyle w:val="CompanyName"/>
              <w:numPr>
                <w:ilvl w:val="0"/>
                <w:numId w:val="0"/>
              </w:numPr>
              <w:tabs>
                <w:tab w:val="clear" w:pos="6480"/>
                <w:tab w:val="left" w:pos="2160" w:leader="none"/>
                <w:tab w:val="right" w:pos="7830" w:leader="none"/>
              </w:tabs>
              <w:ind w:hanging="0" w:start="0" w:end="-18"/>
              <w:rPr/>
            </w:pPr>
            <w:r>
              <w:rPr>
                <w:b/>
              </w:rPr>
              <w:t>P</w:t>
            </w:r>
            <w:r>
              <w:rPr>
                <w:b/>
                <w:spacing w:val="-5"/>
              </w:rPr>
              <w:t>ACIFIC STOCK EXCHANGE                                                                 San Francisco, CA</w:t>
            </w:r>
          </w:p>
          <w:p>
            <w:pPr>
              <w:pStyle w:val="JobTitle"/>
              <w:keepNext w:val="true"/>
              <w:numPr>
                <w:ilvl w:val="0"/>
                <w:numId w:val="0"/>
              </w:numPr>
              <w:tabs>
                <w:tab w:val="clear" w:pos="720"/>
                <w:tab w:val="right" w:pos="7830" w:leader="none"/>
              </w:tabs>
              <w:ind w:hanging="0" w:start="0" w:end="-18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  <w:t>Trading Clerk                                                                                                       May 1996 – Aug 1996</w:t>
            </w:r>
          </w:p>
          <w:p>
            <w:pPr>
              <w:pStyle w:val="Achievement"/>
              <w:numPr>
                <w:ilvl w:val="0"/>
                <w:numId w:val="2"/>
              </w:numPr>
              <w:tabs>
                <w:tab w:val="clear" w:pos="720"/>
                <w:tab w:val="right" w:pos="7830" w:leader="none"/>
              </w:tabs>
              <w:ind w:hanging="245" w:start="245" w:end="-18"/>
              <w:jc w:val="start"/>
              <w:rPr/>
            </w:pPr>
            <w:r>
              <w:rPr/>
              <w:t>Worked as a runner for an independent broker on the Options Floor</w:t>
            </w:r>
          </w:p>
          <w:p>
            <w:pPr>
              <w:pStyle w:val="Achievement"/>
              <w:numPr>
                <w:ilvl w:val="0"/>
                <w:numId w:val="2"/>
              </w:numPr>
              <w:tabs>
                <w:tab w:val="clear" w:pos="720"/>
                <w:tab w:val="right" w:pos="7830" w:leader="none"/>
              </w:tabs>
              <w:spacing w:before="0" w:after="60"/>
              <w:ind w:hanging="360" w:start="360" w:end="-18"/>
              <w:jc w:val="start"/>
              <w:rPr/>
            </w:pPr>
            <w:r>
              <w:rPr/>
              <w:t>Responsible for collecting orders, delivering quotes, and reporting executed trades</w:t>
            </w:r>
          </w:p>
        </w:tc>
      </w:tr>
      <w:tr>
        <w:trPr>
          <w:trHeight w:val="423" w:hRule="atLeast"/>
        </w:trPr>
        <w:tc>
          <w:tcPr>
            <w:tcW w:w="2160" w:type="dxa"/>
            <w:tcBorders/>
          </w:tcPr>
          <w:p>
            <w:pPr>
              <w:pStyle w:val="SectionTitle"/>
              <w:spacing w:lineRule="atLeast" w:line="220" w:before="220" w:after="0"/>
              <w:rPr/>
            </w:pPr>
            <w:r>
              <w:rPr/>
              <w:t>OTHER</w:t>
            </w:r>
          </w:p>
        </w:tc>
        <w:tc>
          <w:tcPr>
            <w:tcW w:w="8028" w:type="dxa"/>
            <w:tcBorders/>
          </w:tcPr>
          <w:p>
            <w:pPr>
              <w:pStyle w:val="Achievement"/>
              <w:numPr>
                <w:ilvl w:val="0"/>
                <w:numId w:val="0"/>
              </w:numPr>
              <w:tabs>
                <w:tab w:val="clear" w:pos="720"/>
                <w:tab w:val="right" w:pos="7830" w:leader="none"/>
              </w:tabs>
              <w:snapToGrid w:val="false"/>
              <w:ind w:hanging="0" w:start="0" w:end="-18"/>
              <w:jc w:val="start"/>
              <w:rPr/>
            </w:pPr>
            <w:r>
              <w:rPr/>
            </w:r>
          </w:p>
          <w:p>
            <w:pPr>
              <w:pStyle w:val="Achievement"/>
              <w:numPr>
                <w:ilvl w:val="0"/>
                <w:numId w:val="0"/>
              </w:numPr>
              <w:tabs>
                <w:tab w:val="clear" w:pos="720"/>
                <w:tab w:val="right" w:pos="7830" w:leader="none"/>
              </w:tabs>
              <w:spacing w:before="0" w:after="60"/>
              <w:ind w:hanging="0" w:start="0" w:end="-18"/>
              <w:jc w:val="start"/>
              <w:rPr/>
            </w:pPr>
            <w:r>
              <w:rPr/>
              <w:t>Proficient in MS Office 2000, RDI PowerDat and PowerMap, NERC Certification Training, Expert using EnronOnline trading platform</w:t>
            </w:r>
          </w:p>
        </w:tc>
      </w:tr>
    </w:tbl>
    <w:p>
      <w:pPr>
        <w:pStyle w:val="Normal"/>
        <w:jc w:val="both"/>
        <w:rPr/>
      </w:pPr>
      <w:r>
        <w:rPr/>
      </w:r>
    </w:p>
    <w:sectPr>
      <w:type w:val="nextPage"/>
      <w:pgSz w:w="12240" w:h="15840"/>
      <w:pgMar w:left="720" w:right="720" w:gutter="0" w:header="0" w:top="288" w:footer="0" w:bottom="5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 Black">
    <w:charset w:val="00" w:characterSet="windows-1252"/>
    <w:family w:val="swiss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3">
    <w:lvl w:ilvl="0">
      <w:numFmt w:val="decimal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usePrinterMetrics/>
    <w:compatSetting w:name="compatibilityMode" w:uri="http://schemas.microsoft.com/office/word" w:val="11"/>
  </w:compat>
  <w:docVars>
    <w:docVar w:name="iResumeStyle" w:val="0"/>
    <w:docVar w:name="Resume Post Wizard Balloon" w:val="1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HeadingBase"/>
    <w:next w:val="BodyText"/>
    <w:qFormat/>
    <w:pPr>
      <w:numPr>
        <w:ilvl w:val="0"/>
        <w:numId w:val="1"/>
      </w:numPr>
      <w:spacing w:before="220" w:after="220"/>
      <w:ind w:hanging="0" w:start="-2160" w:end="0"/>
      <w:jc w:val="start"/>
      <w:outlineLvl w:val="0"/>
    </w:pPr>
    <w:rPr>
      <w:rFonts w:ascii="Arial Black" w:hAnsi="Arial Black" w:cs="Arial Black"/>
      <w:kern w:val="2"/>
      <w:sz w:val="20"/>
    </w:rPr>
  </w:style>
  <w:style w:type="paragraph" w:styleId="Heading2">
    <w:name w:val="heading 2"/>
    <w:basedOn w:val="HeadingBase"/>
    <w:next w:val="BodyText"/>
    <w:qFormat/>
    <w:pPr>
      <w:numPr>
        <w:ilvl w:val="1"/>
        <w:numId w:val="1"/>
      </w:numPr>
      <w:spacing w:before="0" w:after="220"/>
      <w:jc w:val="start"/>
      <w:outlineLvl w:val="1"/>
    </w:pPr>
    <w:rPr>
      <w:rFonts w:ascii="Arial Black" w:hAnsi="Arial Black" w:cs="Arial Black"/>
      <w:sz w:val="20"/>
    </w:rPr>
  </w:style>
  <w:style w:type="paragraph" w:styleId="Heading3">
    <w:name w:val="heading 3"/>
    <w:basedOn w:val="HeadingBase"/>
    <w:next w:val="BodyText"/>
    <w:qFormat/>
    <w:pPr>
      <w:numPr>
        <w:ilvl w:val="2"/>
        <w:numId w:val="1"/>
      </w:numPr>
      <w:spacing w:before="0" w:after="220"/>
      <w:jc w:val="star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qFormat/>
    <w:pPr>
      <w:numPr>
        <w:ilvl w:val="3"/>
        <w:numId w:val="1"/>
      </w:numPr>
      <w:jc w:val="start"/>
      <w:outlineLvl w:val="3"/>
    </w:pPr>
    <w:rPr>
      <w:rFonts w:ascii="Arial Black" w:hAnsi="Arial Black" w:cs="Arial Black"/>
      <w:sz w:val="20"/>
    </w:rPr>
  </w:style>
  <w:style w:type="paragraph" w:styleId="Heading5">
    <w:name w:val="heading 5"/>
    <w:basedOn w:val="HeadingBase"/>
    <w:next w:val="BodyText"/>
    <w:qFormat/>
    <w:pPr>
      <w:numPr>
        <w:ilvl w:val="4"/>
        <w:numId w:val="1"/>
      </w:numPr>
      <w:spacing w:before="0" w:after="220"/>
      <w:jc w:val="start"/>
      <w:outlineLvl w:val="4"/>
    </w:pPr>
    <w:rPr>
      <w:rFonts w:ascii="Arial Black" w:hAnsi="Arial Black" w:cs="Arial Black"/>
      <w:sz w:val="1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jc w:val="both"/>
      <w:outlineLvl w:val="5"/>
    </w:pPr>
    <w:rPr>
      <w:i/>
      <w:sz w:val="22"/>
    </w:rPr>
  </w:style>
  <w:style w:type="character" w:styleId="WW8NumSt1z0">
    <w:name w:val="WW8NumSt1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Emphasis">
    <w:name w:val="Emphasis"/>
    <w:qFormat/>
    <w:rPr>
      <w:rFonts w:ascii="Arial Black" w:hAnsi="Arial Black" w:cs="Arial Black"/>
      <w:spacing w:val="-8"/>
      <w:sz w:val="18"/>
    </w:rPr>
  </w:style>
  <w:style w:type="character" w:styleId="Job">
    <w:name w:val="Job"/>
    <w:basedOn w:val="DefaultParagraphFont"/>
    <w:qFormat/>
    <w:rPr/>
  </w:style>
  <w:style w:type="character" w:styleId="Lead-inEmphasis">
    <w:name w:val="Lead-in Emphasis"/>
    <w:qFormat/>
    <w:rPr>
      <w:rFonts w:ascii="Arial Black" w:hAnsi="Arial Black" w:cs="Arial Black"/>
      <w:spacing w:val="-6"/>
      <w:sz w:val="18"/>
    </w:rPr>
  </w:style>
  <w:style w:type="character" w:styleId="PageNumber">
    <w:name w:val="page number"/>
    <w:basedOn w:val="DefaultParagraphFont"/>
    <w:rPr>
      <w:rFonts w:ascii="Arial" w:hAnsi="Arial" w:cs="Arial"/>
      <w:sz w:val="18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tLeast" w:line="220" w:before="0" w:after="220"/>
      <w:jc w:val="both"/>
    </w:pPr>
    <w:rPr>
      <w:spacing w:val="-5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ingBase">
    <w:name w:val="Heading Base"/>
    <w:basedOn w:val="BodyText"/>
    <w:next w:val="BodyText"/>
    <w:qFormat/>
    <w:pPr>
      <w:keepNext w:val="true"/>
      <w:keepLines/>
      <w:spacing w:before="0" w:after="0"/>
    </w:pPr>
    <w:rPr>
      <w:spacing w:val="-4"/>
      <w:sz w:val="18"/>
    </w:rPr>
  </w:style>
  <w:style w:type="paragraph" w:styleId="Achievement">
    <w:name w:val="Achievement"/>
    <w:basedOn w:val="BodyText"/>
    <w:qFormat/>
    <w:pPr>
      <w:numPr>
        <w:ilvl w:val="0"/>
        <w:numId w:val="3"/>
      </w:numPr>
      <w:spacing w:before="0" w:after="60"/>
      <w:ind w:hanging="245" w:start="245" w:end="0"/>
    </w:pPr>
    <w:rPr/>
  </w:style>
  <w:style w:type="paragraph" w:styleId="Address1">
    <w:name w:val="Address 1"/>
    <w:basedOn w:val="Normal"/>
    <w:qFormat/>
    <w:pPr>
      <w:spacing w:lineRule="atLeast" w:line="160"/>
      <w:jc w:val="both"/>
    </w:pPr>
    <w:rPr>
      <w:sz w:val="14"/>
    </w:rPr>
  </w:style>
  <w:style w:type="paragraph" w:styleId="Address2">
    <w:name w:val="Address 2"/>
    <w:basedOn w:val="Normal"/>
    <w:qFormat/>
    <w:pPr>
      <w:spacing w:lineRule="atLeast" w:line="160"/>
      <w:jc w:val="both"/>
    </w:pPr>
    <w:rPr>
      <w:sz w:val="14"/>
    </w:rPr>
  </w:style>
  <w:style w:type="paragraph" w:styleId="BodyText2">
    <w:name w:val="Body Text 2"/>
    <w:basedOn w:val="BodyText"/>
    <w:qFormat/>
    <w:pPr>
      <w:ind w:hanging="0" w:start="720" w:end="0"/>
    </w:pPr>
    <w:rPr/>
  </w:style>
  <w:style w:type="paragraph" w:styleId="CityState">
    <w:name w:val="City/State"/>
    <w:basedOn w:val="BodyText"/>
    <w:next w:val="BodyText"/>
    <w:qFormat/>
    <w:pPr>
      <w:keepNext w:val="true"/>
    </w:pPr>
    <w:rPr/>
  </w:style>
  <w:style w:type="paragraph" w:styleId="CompanyName">
    <w:name w:val="Company Name"/>
    <w:basedOn w:val="Normal"/>
    <w:next w:val="Normal"/>
    <w:qFormat/>
    <w:pPr>
      <w:tabs>
        <w:tab w:val="clear" w:pos="720"/>
        <w:tab w:val="left" w:pos="2160" w:leader="none"/>
        <w:tab w:val="right" w:pos="6480" w:leader="none"/>
      </w:tabs>
      <w:spacing w:lineRule="atLeast" w:line="220" w:before="240" w:after="40"/>
    </w:pPr>
    <w:rPr/>
  </w:style>
  <w:style w:type="paragraph" w:styleId="CompanyNameOne">
    <w:name w:val="Company Name One"/>
    <w:basedOn w:val="CompanyName"/>
    <w:next w:val="Normal"/>
    <w:qFormat/>
    <w:pPr/>
    <w:rPr/>
  </w:style>
  <w:style w:type="paragraph" w:styleId="Date">
    <w:name w:val="Date"/>
    <w:basedOn w:val="BodyText"/>
    <w:qFormat/>
    <w:pPr>
      <w:keepNext w:val="true"/>
    </w:pPr>
    <w:rPr/>
  </w:style>
  <w:style w:type="paragraph" w:styleId="DocumentLabel">
    <w:name w:val="Document Label"/>
    <w:basedOn w:val="Normal"/>
    <w:next w:val="Normal"/>
    <w:qFormat/>
    <w:pPr>
      <w:spacing w:before="0" w:after="220"/>
      <w:jc w:val="both"/>
    </w:pPr>
    <w:rPr>
      <w:spacing w:val="-20"/>
      <w:sz w:val="48"/>
    </w:rPr>
  </w:style>
  <w:style w:type="paragraph" w:styleId="HeaderBase">
    <w:name w:val="Header Base"/>
    <w:basedOn w:val="Normal"/>
    <w:qFormat/>
    <w:pPr>
      <w:jc w:val="both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HeaderBase"/>
    <w:pPr>
      <w:tabs>
        <w:tab w:val="clear" w:pos="720"/>
        <w:tab w:val="right" w:pos="6840" w:leader="none"/>
      </w:tabs>
      <w:spacing w:lineRule="atLeast" w:line="220"/>
      <w:ind w:hanging="0" w:start="-2160" w:end="0"/>
    </w:pPr>
    <w:rPr>
      <w:b/>
      <w:sz w:val="18"/>
    </w:rPr>
  </w:style>
  <w:style w:type="paragraph" w:styleId="Header">
    <w:name w:val="header"/>
    <w:basedOn w:val="HeaderBase"/>
    <w:pPr>
      <w:spacing w:lineRule="atLeast" w:line="220"/>
      <w:ind w:hanging="0" w:start="-2160" w:end="0"/>
    </w:pPr>
    <w:rPr/>
  </w:style>
  <w:style w:type="paragraph" w:styleId="Institution">
    <w:name w:val="Institution"/>
    <w:basedOn w:val="Normal"/>
    <w:next w:val="Achievement"/>
    <w:qFormat/>
    <w:pPr>
      <w:tabs>
        <w:tab w:val="clear" w:pos="720"/>
        <w:tab w:val="left" w:pos="2160" w:leader="none"/>
        <w:tab w:val="right" w:pos="6480" w:leader="none"/>
      </w:tabs>
      <w:spacing w:lineRule="atLeast" w:line="220" w:before="240" w:after="60"/>
    </w:pPr>
    <w:rPr/>
  </w:style>
  <w:style w:type="paragraph" w:styleId="JobTitle">
    <w:name w:val="Job Title"/>
    <w:next w:val="Achievement"/>
    <w:qFormat/>
    <w:pPr>
      <w:widowControl/>
      <w:bidi w:val="0"/>
      <w:spacing w:lineRule="atLeast" w:line="220" w:before="0" w:after="60"/>
    </w:pPr>
    <w:rPr>
      <w:rFonts w:ascii="Arial Black" w:hAnsi="Arial Black" w:eastAsia="Times New Roman" w:cs="Arial Black"/>
      <w:color w:val="auto"/>
      <w:spacing w:val="-10"/>
      <w:sz w:val="20"/>
      <w:szCs w:val="20"/>
      <w:lang w:val="en-US" w:bidi="ar-SA" w:eastAsia="zh-CN"/>
    </w:rPr>
  </w:style>
  <w:style w:type="paragraph" w:styleId="Name">
    <w:name w:val="Name"/>
    <w:basedOn w:val="Normal"/>
    <w:next w:val="Normal"/>
    <w:qFormat/>
    <w:pPr>
      <w:pBdr>
        <w:bottom w:val="single" w:sz="6" w:space="4" w:color="000000"/>
      </w:pBdr>
      <w:spacing w:lineRule="atLeast" w:line="240" w:before="0" w:after="440"/>
    </w:pPr>
    <w:rPr>
      <w:rFonts w:ascii="Arial Black" w:hAnsi="Arial Black" w:cs="Arial Black"/>
      <w:spacing w:val="-35"/>
      <w:sz w:val="54"/>
    </w:rPr>
  </w:style>
  <w:style w:type="paragraph" w:styleId="SectionTitle">
    <w:name w:val="Section Title"/>
    <w:basedOn w:val="Normal"/>
    <w:next w:val="Normal"/>
    <w:qFormat/>
    <w:pPr>
      <w:spacing w:lineRule="atLeast" w:line="220" w:before="220" w:after="0"/>
    </w:pPr>
    <w:rPr>
      <w:b/>
      <w:spacing w:val="-10"/>
    </w:rPr>
  </w:style>
  <w:style w:type="paragraph" w:styleId="NoTitle">
    <w:name w:val="No Title"/>
    <w:basedOn w:val="SectionTitle"/>
    <w:qFormat/>
    <w:pPr/>
    <w:rPr/>
  </w:style>
  <w:style w:type="paragraph" w:styleId="Objective">
    <w:name w:val="Objective"/>
    <w:basedOn w:val="Normal"/>
    <w:next w:val="BodyText"/>
    <w:qFormat/>
    <w:pPr>
      <w:spacing w:lineRule="atLeast" w:line="220" w:before="240" w:after="220"/>
    </w:pPr>
    <w:rPr/>
  </w:style>
  <w:style w:type="paragraph" w:styleId="PersonalData">
    <w:name w:val="Personal Data"/>
    <w:basedOn w:val="BodyText"/>
    <w:qFormat/>
    <w:pPr>
      <w:spacing w:lineRule="exact" w:line="240" w:before="0" w:after="120"/>
      <w:ind w:hanging="0" w:start="-1080" w:end="1080"/>
    </w:pPr>
    <w:rPr>
      <w:i/>
      <w:spacing w:val="0"/>
      <w:sz w:val="22"/>
    </w:rPr>
  </w:style>
  <w:style w:type="paragraph" w:styleId="PersonalInfo">
    <w:name w:val="Personal Info"/>
    <w:basedOn w:val="Achievement"/>
    <w:next w:val="Achievement"/>
    <w:qFormat/>
    <w:pPr>
      <w:spacing w:before="240" w:after="60"/>
    </w:pPr>
    <w:rPr/>
  </w:style>
  <w:style w:type="paragraph" w:styleId="SectionSubtitle">
    <w:name w:val="Section Subtitle"/>
    <w:basedOn w:val="SectionTitle"/>
    <w:next w:val="Normal"/>
    <w:qFormat/>
    <w:pPr/>
    <w:rPr>
      <w:b w:val="false"/>
      <w:spacing w:val="0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StyleNum">
    <w:name w:val="WW8StyleNum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4016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2001-11-29T20:49:00Z</dcterms:created>
  <dc:creator>Eric E. Saibi</dc:creator>
  <dc:description/>
  <dc:language>en-CA</dc:language>
  <cp:lastModifiedBy>Eric E. Saibi</cp:lastModifiedBy>
  <cp:lastPrinted>1999-06-23T11:28:00Z</cp:lastPrinted>
  <dcterms:modified xsi:type="dcterms:W3CDTF">2001-12-12T19:58:00Z</dcterms:modified>
  <cp:revision>69</cp:revision>
  <dc:subject/>
  <dc:title>Resume</dc:title>
</cp:coreProperties>
</file>