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November 19,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Re:</w:t>
        <w:tab/>
        <w:t xml:space="preserve">Proposed Firm Transportation Service </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from various receipt points in the East of Thoreau Area to the TW/SWG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TW/SW Gas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15,000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2003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$0.245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60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2001-11-16T20:52:00Z</dcterms:created>
  <dc:creator>kwatson</dc:creator>
  <dc:description/>
  <dc:language>en-CA</dc:language>
  <cp:lastModifiedBy>kwatson</cp:lastModifiedBy>
  <cp:lastPrinted>2001-09-28T08:47:00Z</cp:lastPrinted>
  <dcterms:modified xsi:type="dcterms:W3CDTF">2001-11-19T20:25:00Z</dcterms:modified>
  <cp:revision>5</cp:revision>
  <dc:subject/>
  <dc:title>September  27, 2001</dc:title>
</cp:coreProperties>
</file>