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rPr>
          <w:rFonts w:cs="Arial"/>
          <w:b w:val="false"/>
          <w:bCs/>
          <w:sz w:val="24"/>
          <w:u w:val="single"/>
        </w:rPr>
      </w:pPr>
      <w:r>
        <w:rPr>
          <w:rFonts w:cs="Arial"/>
          <w:b w:val="false"/>
          <w:bCs/>
          <w:sz w:val="24"/>
          <w:u w:val="single"/>
        </w:rPr>
        <w:t>El Paso Natural Gas Company</w:t>
      </w:r>
    </w:p>
    <w:p>
      <w:pPr>
        <w:pStyle w:val="Heading1"/>
        <w:rPr>
          <w:rFonts w:eastAsia="Arial Unicode MS" w:cs="Arial"/>
          <w:b w:val="false"/>
          <w:bCs/>
          <w:kern w:val="2"/>
          <w:sz w:val="24"/>
          <w:u w:val="single"/>
        </w:rPr>
      </w:pPr>
      <w:r>
        <w:rPr>
          <w:rFonts w:eastAsia="Arial" w:cs="Arial"/>
          <w:b w:val="false"/>
          <w:bCs/>
          <w:sz w:val="24"/>
          <w:u w:val="single"/>
        </w:rPr>
        <w:t xml:space="preserve"> </w:t>
      </w:r>
    </w:p>
    <w:p>
      <w:pPr>
        <w:pStyle w:val="Normal"/>
        <w:jc w:val="center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Docket No. RP00-336-000, et al.</w:t>
      </w:r>
    </w:p>
    <w:p>
      <w:pPr>
        <w:pStyle w:val="Normal"/>
        <w:jc w:val="center"/>
        <w:rPr>
          <w:rFonts w:ascii="Arial" w:hAnsi="Arial" w:cs="Arial"/>
          <w:spacing w:val="4"/>
          <w:kern w:val="2"/>
          <w:position w:val="4"/>
          <w:u w:val="single"/>
        </w:rPr>
      </w:pPr>
      <w:r>
        <w:rPr>
          <w:rFonts w:cs="Arial" w:ascii="Arial" w:hAnsi="Arial"/>
          <w:spacing w:val="4"/>
          <w:kern w:val="2"/>
          <w:position w:val="4"/>
          <w:u w:val="single"/>
        </w:rPr>
      </w:r>
    </w:p>
    <w:p>
      <w:pPr>
        <w:pStyle w:val="Heading"/>
        <w:rPr>
          <w:b w:val="false"/>
          <w:bCs/>
        </w:rPr>
      </w:pPr>
      <w:r>
        <w:rPr>
          <w:rFonts w:cs="Arial" w:ascii="Arial" w:hAnsi="Arial"/>
          <w:b w:val="false"/>
          <w:bCs/>
          <w:u w:val="single"/>
        </w:rPr>
        <w:t>Requests of Salt River Project</w:t>
      </w:r>
    </w:p>
    <w:p>
      <w:pPr>
        <w:pStyle w:val="Heading3"/>
        <w:ind w:hanging="0" w:start="0"/>
        <w:rPr>
          <w:u w:val="none"/>
        </w:rPr>
      </w:pPr>
      <w:r>
        <w:rPr>
          <w:rFonts w:cs="Arial"/>
          <w:u w:val="none"/>
        </w:rPr>
        <w:t>(September 24, 2001)</w:t>
      </w:r>
    </w:p>
    <w:p>
      <w:pPr>
        <w:pStyle w:val="Normal"/>
        <w:jc w:val="center"/>
        <w:rPr>
          <w:u w:val="none"/>
        </w:rPr>
      </w:pPr>
      <w:r>
        <w:rPr>
          <w:u w:val="none"/>
        </w:rPr>
      </w:r>
    </w:p>
    <w:p>
      <w:pPr>
        <w:pStyle w:val="BodyText"/>
        <w:jc w:val="both"/>
        <w:rPr/>
      </w:pPr>
      <w:r>
        <w:rPr>
          <w:sz w:val="24"/>
          <w:u w:val="single"/>
        </w:rPr>
        <w:t>Request No. 5</w:t>
      </w:r>
      <w:r>
        <w:rPr/>
        <w:t>:</w:t>
        <w:tab/>
        <w:t>What contract(s) were returned to El Paso so that El Paso could sell each of the below identified capacity amounts of 40,000 Dth/d, 40,920 Dth/d and 61,380 of westward capacity to MGI Supply?</w:t>
      </w:r>
    </w:p>
    <w:tbl>
      <w:tblPr>
        <w:tblW w:w="9594" w:type="dxa"/>
        <w:jc w:val="start"/>
        <w:tblInd w:w="-950" w:type="dxa"/>
        <w:tblLayout w:type="fixed"/>
        <w:tblCellMar>
          <w:top w:w="0" w:type="dxa"/>
          <w:start w:w="40" w:type="dxa"/>
          <w:bottom w:w="0" w:type="dxa"/>
          <w:end w:w="40" w:type="dxa"/>
        </w:tblCellMar>
      </w:tblPr>
      <w:tblGrid>
        <w:gridCol w:w="414"/>
        <w:gridCol w:w="1460"/>
        <w:gridCol w:w="1460"/>
        <w:gridCol w:w="681"/>
        <w:gridCol w:w="1169"/>
        <w:gridCol w:w="1851"/>
        <w:gridCol w:w="1835"/>
        <w:gridCol w:w="724"/>
      </w:tblGrid>
      <w:tr>
        <w:trPr>
          <w:trHeight w:val="270" w:hRule="exact"/>
        </w:trPr>
        <w:tc>
          <w:tcPr>
            <w:tcW w:w="4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Heading1"/>
              <w:snapToGrid w:val="false"/>
              <w:ind w:start="0" w:end="0"/>
              <w:jc w:val="start"/>
              <w:rPr/>
            </w:pPr>
            <w:r>
              <w:rPr/>
            </w:r>
          </w:p>
        </w:tc>
        <w:tc>
          <w:tcPr>
            <w:tcW w:w="14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Heading1"/>
              <w:rPr/>
            </w:pPr>
            <w:r>
              <w:rPr/>
              <w:t>Offer Number</w:t>
            </w:r>
          </w:p>
        </w:tc>
        <w:tc>
          <w:tcPr>
            <w:tcW w:w="14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Bid Number</w:t>
            </w:r>
          </w:p>
        </w:tc>
        <w:tc>
          <w:tcPr>
            <w:tcW w:w="6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State</w:t>
            </w:r>
          </w:p>
        </w:tc>
        <w:tc>
          <w:tcPr>
            <w:tcW w:w="11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County</w:t>
            </w:r>
          </w:p>
        </w:tc>
        <w:tc>
          <w:tcPr>
            <w:tcW w:w="18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Point Name</w:t>
            </w:r>
          </w:p>
        </w:tc>
        <w:tc>
          <w:tcPr>
            <w:tcW w:w="18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Point Code</w:t>
            </w:r>
          </w:p>
        </w:tc>
        <w:tc>
          <w:tcPr>
            <w:tcW w:w="7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Type</w:t>
            </w:r>
          </w:p>
        </w:tc>
      </w:tr>
      <w:tr>
        <w:trPr>
          <w:trHeight w:val="270" w:hRule="exact"/>
        </w:trPr>
        <w:tc>
          <w:tcPr>
            <w:tcW w:w="41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</w:t>
            </w:r>
          </w:p>
        </w:tc>
        <w:tc>
          <w:tcPr>
            <w:tcW w:w="146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18154</w:t>
            </w:r>
          </w:p>
        </w:tc>
        <w:tc>
          <w:tcPr>
            <w:tcW w:w="146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12722</w:t>
            </w:r>
          </w:p>
        </w:tc>
        <w:tc>
          <w:tcPr>
            <w:tcW w:w="681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TX</w:t>
            </w:r>
          </w:p>
        </w:tc>
        <w:tc>
          <w:tcPr>
            <w:tcW w:w="1169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Non-Geographic</w:t>
            </w:r>
          </w:p>
        </w:tc>
        <w:tc>
          <w:tcPr>
            <w:tcW w:w="1851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Standard Mainline Anadarko</w:t>
            </w:r>
          </w:p>
        </w:tc>
        <w:tc>
          <w:tcPr>
            <w:tcW w:w="1835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STMLANAD 00073</w:t>
            </w:r>
          </w:p>
        </w:tc>
        <w:tc>
          <w:tcPr>
            <w:tcW w:w="72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Entry</w:t>
            </w:r>
          </w:p>
        </w:tc>
      </w:tr>
      <w:tr>
        <w:trPr>
          <w:trHeight w:val="270" w:hRule="exact"/>
        </w:trPr>
        <w:tc>
          <w:tcPr>
            <w:tcW w:w="41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</w:t>
            </w:r>
          </w:p>
        </w:tc>
        <w:tc>
          <w:tcPr>
            <w:tcW w:w="146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18154</w:t>
            </w:r>
          </w:p>
        </w:tc>
        <w:tc>
          <w:tcPr>
            <w:tcW w:w="146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12722</w:t>
            </w:r>
          </w:p>
        </w:tc>
        <w:tc>
          <w:tcPr>
            <w:tcW w:w="681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TX</w:t>
            </w:r>
          </w:p>
        </w:tc>
        <w:tc>
          <w:tcPr>
            <w:tcW w:w="1169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Non-Geographic</w:t>
            </w:r>
          </w:p>
        </w:tc>
        <w:tc>
          <w:tcPr>
            <w:tcW w:w="1851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Standard Mainline Permian</w:t>
            </w:r>
          </w:p>
        </w:tc>
        <w:tc>
          <w:tcPr>
            <w:tcW w:w="1835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STMLPERM 00080</w:t>
            </w:r>
          </w:p>
        </w:tc>
        <w:tc>
          <w:tcPr>
            <w:tcW w:w="72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Entry</w:t>
            </w:r>
          </w:p>
        </w:tc>
      </w:tr>
      <w:tr>
        <w:trPr>
          <w:trHeight w:val="270" w:hRule="exact"/>
        </w:trPr>
        <w:tc>
          <w:tcPr>
            <w:tcW w:w="41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3</w:t>
            </w:r>
          </w:p>
        </w:tc>
        <w:tc>
          <w:tcPr>
            <w:tcW w:w="146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18154</w:t>
            </w:r>
          </w:p>
        </w:tc>
        <w:tc>
          <w:tcPr>
            <w:tcW w:w="146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12722</w:t>
            </w:r>
          </w:p>
        </w:tc>
        <w:tc>
          <w:tcPr>
            <w:tcW w:w="681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TX</w:t>
            </w:r>
          </w:p>
        </w:tc>
        <w:tc>
          <w:tcPr>
            <w:tcW w:w="1169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Hudspeth</w:t>
            </w:r>
          </w:p>
        </w:tc>
        <w:tc>
          <w:tcPr>
            <w:tcW w:w="1851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Hueco R/D</w:t>
            </w:r>
          </w:p>
        </w:tc>
        <w:tc>
          <w:tcPr>
            <w:tcW w:w="1835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IHUECO</w:t>
            </w:r>
          </w:p>
        </w:tc>
        <w:tc>
          <w:tcPr>
            <w:tcW w:w="72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Exit</w:t>
            </w:r>
          </w:p>
        </w:tc>
      </w:tr>
      <w:tr>
        <w:trPr>
          <w:trHeight w:val="270" w:hRule="exact"/>
        </w:trPr>
        <w:tc>
          <w:tcPr>
            <w:tcW w:w="41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</w:t>
            </w:r>
          </w:p>
        </w:tc>
        <w:tc>
          <w:tcPr>
            <w:tcW w:w="146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18154</w:t>
            </w:r>
          </w:p>
        </w:tc>
        <w:tc>
          <w:tcPr>
            <w:tcW w:w="146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12722</w:t>
            </w:r>
          </w:p>
        </w:tc>
        <w:tc>
          <w:tcPr>
            <w:tcW w:w="681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NM</w:t>
            </w:r>
          </w:p>
        </w:tc>
        <w:tc>
          <w:tcPr>
            <w:tcW w:w="1169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Non-Geographic</w:t>
            </w:r>
          </w:p>
        </w:tc>
        <w:tc>
          <w:tcPr>
            <w:tcW w:w="1851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Standard Mainline San Juan</w:t>
            </w:r>
          </w:p>
        </w:tc>
        <w:tc>
          <w:tcPr>
            <w:tcW w:w="1835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STML SJN</w:t>
            </w:r>
          </w:p>
        </w:tc>
        <w:tc>
          <w:tcPr>
            <w:tcW w:w="72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Entry</w:t>
            </w:r>
          </w:p>
        </w:tc>
      </w:tr>
      <w:tr>
        <w:trPr>
          <w:trHeight w:val="270" w:hRule="exact"/>
        </w:trPr>
        <w:tc>
          <w:tcPr>
            <w:tcW w:w="41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highlight w:val="cyan"/>
              </w:rPr>
            </w:pPr>
            <w:r>
              <w:rPr>
                <w:rFonts w:cs="Arial" w:ascii="Arial" w:hAnsi="Arial"/>
                <w:color w:val="000000"/>
                <w:highlight w:val="cyan"/>
              </w:rPr>
              <w:t>5</w:t>
            </w:r>
          </w:p>
        </w:tc>
        <w:tc>
          <w:tcPr>
            <w:tcW w:w="146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highlight w:val="cyan"/>
              </w:rPr>
            </w:pPr>
            <w:r>
              <w:rPr>
                <w:rFonts w:cs="Arial" w:ascii="Arial" w:hAnsi="Arial"/>
                <w:color w:val="000000"/>
                <w:highlight w:val="cyan"/>
              </w:rPr>
              <w:t>18376</w:t>
            </w:r>
          </w:p>
        </w:tc>
        <w:tc>
          <w:tcPr>
            <w:tcW w:w="146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highlight w:val="cyan"/>
              </w:rPr>
            </w:pPr>
            <w:r>
              <w:rPr>
                <w:rFonts w:cs="Arial" w:ascii="Arial" w:hAnsi="Arial"/>
                <w:color w:val="000000"/>
                <w:highlight w:val="cyan"/>
              </w:rPr>
              <w:t>13049</w:t>
            </w:r>
          </w:p>
        </w:tc>
        <w:tc>
          <w:tcPr>
            <w:tcW w:w="681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highlight w:val="cyan"/>
              </w:rPr>
            </w:pPr>
            <w:r>
              <w:rPr>
                <w:rFonts w:cs="Arial" w:ascii="Arial" w:hAnsi="Arial"/>
                <w:color w:val="000000"/>
                <w:highlight w:val="cyan"/>
              </w:rPr>
              <w:t>TX</w:t>
            </w:r>
          </w:p>
        </w:tc>
        <w:tc>
          <w:tcPr>
            <w:tcW w:w="1169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highlight w:val="cyan"/>
              </w:rPr>
            </w:pPr>
            <w:r>
              <w:rPr>
                <w:rFonts w:cs="Arial" w:ascii="Arial" w:hAnsi="Arial"/>
                <w:color w:val="000000"/>
                <w:highlight w:val="cyan"/>
              </w:rPr>
              <w:t>Hudspeth</w:t>
            </w:r>
          </w:p>
        </w:tc>
        <w:tc>
          <w:tcPr>
            <w:tcW w:w="1851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highlight w:val="cyan"/>
              </w:rPr>
            </w:pPr>
            <w:r>
              <w:rPr>
                <w:rFonts w:cs="Arial" w:ascii="Arial" w:hAnsi="Arial"/>
                <w:color w:val="000000"/>
                <w:highlight w:val="cyan"/>
              </w:rPr>
              <w:t>Hueco R/D</w:t>
            </w:r>
          </w:p>
        </w:tc>
        <w:tc>
          <w:tcPr>
            <w:tcW w:w="1835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highlight w:val="cyan"/>
              </w:rPr>
            </w:pPr>
            <w:r>
              <w:rPr>
                <w:rFonts w:cs="Arial" w:ascii="Arial" w:hAnsi="Arial"/>
                <w:color w:val="000000"/>
                <w:highlight w:val="cyan"/>
              </w:rPr>
              <w:t>IHUECO</w:t>
            </w:r>
          </w:p>
        </w:tc>
        <w:tc>
          <w:tcPr>
            <w:tcW w:w="72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highlight w:val="cyan"/>
              </w:rPr>
            </w:pPr>
            <w:r>
              <w:rPr>
                <w:rFonts w:cs="Arial" w:ascii="Arial" w:hAnsi="Arial"/>
                <w:color w:val="000000"/>
                <w:highlight w:val="cyan"/>
              </w:rPr>
              <w:t>Exit</w:t>
            </w:r>
          </w:p>
        </w:tc>
      </w:tr>
      <w:tr>
        <w:trPr>
          <w:trHeight w:val="270" w:hRule="exact"/>
        </w:trPr>
        <w:tc>
          <w:tcPr>
            <w:tcW w:w="41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</w:t>
            </w:r>
          </w:p>
        </w:tc>
        <w:tc>
          <w:tcPr>
            <w:tcW w:w="146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18796</w:t>
            </w:r>
          </w:p>
        </w:tc>
        <w:tc>
          <w:tcPr>
            <w:tcW w:w="146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13340</w:t>
            </w:r>
          </w:p>
        </w:tc>
        <w:tc>
          <w:tcPr>
            <w:tcW w:w="681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TX</w:t>
            </w:r>
          </w:p>
        </w:tc>
        <w:tc>
          <w:tcPr>
            <w:tcW w:w="1169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El Paso</w:t>
            </w:r>
          </w:p>
        </w:tc>
        <w:tc>
          <w:tcPr>
            <w:tcW w:w="1851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Gasoductos Samlalyuca</w:t>
            </w:r>
          </w:p>
        </w:tc>
        <w:tc>
          <w:tcPr>
            <w:tcW w:w="1835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ISAMLELP</w:t>
            </w:r>
          </w:p>
        </w:tc>
        <w:tc>
          <w:tcPr>
            <w:tcW w:w="72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Exit</w:t>
            </w:r>
          </w:p>
        </w:tc>
      </w:tr>
      <w:tr>
        <w:trPr>
          <w:trHeight w:val="270" w:hRule="exact"/>
        </w:trPr>
        <w:tc>
          <w:tcPr>
            <w:tcW w:w="41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7</w:t>
            </w:r>
          </w:p>
        </w:tc>
        <w:tc>
          <w:tcPr>
            <w:tcW w:w="146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18796</w:t>
            </w:r>
          </w:p>
        </w:tc>
        <w:tc>
          <w:tcPr>
            <w:tcW w:w="146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13340</w:t>
            </w:r>
          </w:p>
        </w:tc>
        <w:tc>
          <w:tcPr>
            <w:tcW w:w="681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TX</w:t>
            </w:r>
          </w:p>
        </w:tc>
        <w:tc>
          <w:tcPr>
            <w:tcW w:w="1169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Hudspeth</w:t>
            </w:r>
          </w:p>
        </w:tc>
        <w:tc>
          <w:tcPr>
            <w:tcW w:w="1851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Hueco Receipt</w:t>
            </w:r>
          </w:p>
        </w:tc>
        <w:tc>
          <w:tcPr>
            <w:tcW w:w="1835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IHUECORP</w:t>
            </w:r>
          </w:p>
        </w:tc>
        <w:tc>
          <w:tcPr>
            <w:tcW w:w="72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Entry</w:t>
            </w:r>
          </w:p>
        </w:tc>
      </w:tr>
      <w:tr>
        <w:trPr>
          <w:trHeight w:val="270" w:hRule="exact"/>
        </w:trPr>
        <w:tc>
          <w:tcPr>
            <w:tcW w:w="41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highlight w:val="green"/>
              </w:rPr>
            </w:pPr>
            <w:r>
              <w:rPr>
                <w:rFonts w:cs="Arial" w:ascii="Arial" w:hAnsi="Arial"/>
                <w:color w:val="000000"/>
                <w:highlight w:val="green"/>
              </w:rPr>
              <w:t>8</w:t>
            </w:r>
          </w:p>
        </w:tc>
        <w:tc>
          <w:tcPr>
            <w:tcW w:w="146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highlight w:val="green"/>
              </w:rPr>
            </w:pPr>
            <w:r>
              <w:rPr>
                <w:rFonts w:cs="Arial" w:ascii="Arial" w:hAnsi="Arial"/>
                <w:color w:val="000000"/>
                <w:highlight w:val="green"/>
              </w:rPr>
              <w:t>18798</w:t>
            </w:r>
          </w:p>
        </w:tc>
        <w:tc>
          <w:tcPr>
            <w:tcW w:w="146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highlight w:val="green"/>
              </w:rPr>
            </w:pPr>
            <w:r>
              <w:rPr>
                <w:rFonts w:cs="Arial" w:ascii="Arial" w:hAnsi="Arial"/>
                <w:color w:val="000000"/>
                <w:highlight w:val="green"/>
              </w:rPr>
              <w:t>13343</w:t>
            </w:r>
          </w:p>
        </w:tc>
        <w:tc>
          <w:tcPr>
            <w:tcW w:w="681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highlight w:val="green"/>
              </w:rPr>
            </w:pPr>
            <w:r>
              <w:rPr>
                <w:rFonts w:cs="Arial" w:ascii="Arial" w:hAnsi="Arial"/>
                <w:color w:val="000000"/>
                <w:highlight w:val="green"/>
              </w:rPr>
              <w:t>TX</w:t>
            </w:r>
          </w:p>
        </w:tc>
        <w:tc>
          <w:tcPr>
            <w:tcW w:w="1169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highlight w:val="green"/>
              </w:rPr>
            </w:pPr>
            <w:r>
              <w:rPr>
                <w:rFonts w:cs="Arial" w:ascii="Arial" w:hAnsi="Arial"/>
                <w:color w:val="000000"/>
                <w:highlight w:val="green"/>
              </w:rPr>
              <w:t>El Paso</w:t>
            </w:r>
          </w:p>
        </w:tc>
        <w:tc>
          <w:tcPr>
            <w:tcW w:w="1851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highlight w:val="green"/>
              </w:rPr>
            </w:pPr>
            <w:r>
              <w:rPr>
                <w:rFonts w:cs="Arial" w:ascii="Arial" w:hAnsi="Arial"/>
                <w:color w:val="000000"/>
                <w:highlight w:val="green"/>
              </w:rPr>
              <w:t>Gasoductos Samlalyuca</w:t>
            </w:r>
          </w:p>
        </w:tc>
        <w:tc>
          <w:tcPr>
            <w:tcW w:w="1835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highlight w:val="green"/>
              </w:rPr>
            </w:pPr>
            <w:r>
              <w:rPr>
                <w:rFonts w:cs="Arial" w:ascii="Arial" w:hAnsi="Arial"/>
                <w:color w:val="000000"/>
                <w:highlight w:val="green"/>
              </w:rPr>
              <w:t>ISAMLELP</w:t>
            </w:r>
          </w:p>
        </w:tc>
        <w:tc>
          <w:tcPr>
            <w:tcW w:w="72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highlight w:val="green"/>
              </w:rPr>
            </w:pPr>
            <w:r>
              <w:rPr>
                <w:rFonts w:cs="Arial" w:ascii="Arial" w:hAnsi="Arial"/>
                <w:color w:val="000000"/>
                <w:highlight w:val="green"/>
              </w:rPr>
              <w:t>Exit</w:t>
            </w:r>
          </w:p>
        </w:tc>
      </w:tr>
      <w:tr>
        <w:trPr>
          <w:trHeight w:val="270" w:hRule="exact"/>
        </w:trPr>
        <w:tc>
          <w:tcPr>
            <w:tcW w:w="41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highlight w:val="green"/>
              </w:rPr>
            </w:pPr>
            <w:r>
              <w:rPr>
                <w:rFonts w:cs="Arial" w:ascii="Arial" w:hAnsi="Arial"/>
                <w:color w:val="000000"/>
                <w:highlight w:val="green"/>
              </w:rPr>
              <w:t>9</w:t>
            </w:r>
          </w:p>
        </w:tc>
        <w:tc>
          <w:tcPr>
            <w:tcW w:w="146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highlight w:val="green"/>
              </w:rPr>
            </w:pPr>
            <w:r>
              <w:rPr>
                <w:rFonts w:cs="Arial" w:ascii="Arial" w:hAnsi="Arial"/>
                <w:color w:val="000000"/>
                <w:highlight w:val="green"/>
              </w:rPr>
              <w:t>18798</w:t>
            </w:r>
          </w:p>
        </w:tc>
        <w:tc>
          <w:tcPr>
            <w:tcW w:w="146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highlight w:val="green"/>
              </w:rPr>
            </w:pPr>
            <w:r>
              <w:rPr>
                <w:rFonts w:cs="Arial" w:ascii="Arial" w:hAnsi="Arial"/>
                <w:color w:val="000000"/>
                <w:highlight w:val="green"/>
              </w:rPr>
              <w:t>13343</w:t>
            </w:r>
          </w:p>
        </w:tc>
        <w:tc>
          <w:tcPr>
            <w:tcW w:w="681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highlight w:val="green"/>
              </w:rPr>
            </w:pPr>
            <w:r>
              <w:rPr>
                <w:rFonts w:cs="Arial" w:ascii="Arial" w:hAnsi="Arial"/>
                <w:color w:val="000000"/>
                <w:highlight w:val="green"/>
              </w:rPr>
              <w:t>TX</w:t>
            </w:r>
          </w:p>
        </w:tc>
        <w:tc>
          <w:tcPr>
            <w:tcW w:w="1169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highlight w:val="green"/>
              </w:rPr>
            </w:pPr>
            <w:r>
              <w:rPr>
                <w:rFonts w:cs="Arial" w:ascii="Arial" w:hAnsi="Arial"/>
                <w:color w:val="000000"/>
                <w:highlight w:val="green"/>
              </w:rPr>
              <w:t>Hudspeth</w:t>
            </w:r>
          </w:p>
        </w:tc>
        <w:tc>
          <w:tcPr>
            <w:tcW w:w="1851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highlight w:val="green"/>
              </w:rPr>
            </w:pPr>
            <w:r>
              <w:rPr>
                <w:rFonts w:cs="Arial" w:ascii="Arial" w:hAnsi="Arial"/>
                <w:color w:val="000000"/>
                <w:highlight w:val="green"/>
              </w:rPr>
              <w:t>Hueco Receipt</w:t>
            </w:r>
          </w:p>
        </w:tc>
        <w:tc>
          <w:tcPr>
            <w:tcW w:w="1835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highlight w:val="green"/>
              </w:rPr>
            </w:pPr>
            <w:r>
              <w:rPr>
                <w:rFonts w:cs="Arial" w:ascii="Arial" w:hAnsi="Arial"/>
                <w:color w:val="000000"/>
                <w:highlight w:val="green"/>
              </w:rPr>
              <w:t>IHUECORP</w:t>
            </w:r>
          </w:p>
        </w:tc>
        <w:tc>
          <w:tcPr>
            <w:tcW w:w="72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Entry</w:t>
            </w:r>
          </w:p>
        </w:tc>
      </w:tr>
    </w:tbl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W w:w="9574" w:type="dxa"/>
        <w:jc w:val="start"/>
        <w:tblInd w:w="-950" w:type="dxa"/>
        <w:tblLayout w:type="fixed"/>
        <w:tblCellMar>
          <w:top w:w="0" w:type="dxa"/>
          <w:start w:w="40" w:type="dxa"/>
          <w:bottom w:w="0" w:type="dxa"/>
          <w:end w:w="40" w:type="dxa"/>
        </w:tblCellMar>
      </w:tblPr>
      <w:tblGrid>
        <w:gridCol w:w="414"/>
        <w:gridCol w:w="2874"/>
        <w:gridCol w:w="2976"/>
        <w:gridCol w:w="1590"/>
        <w:gridCol w:w="750"/>
        <w:gridCol w:w="970"/>
      </w:tblGrid>
      <w:tr>
        <w:trPr>
          <w:trHeight w:val="270" w:hRule="exact"/>
        </w:trPr>
        <w:tc>
          <w:tcPr>
            <w:tcW w:w="4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28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Pipeline</w:t>
            </w:r>
          </w:p>
        </w:tc>
        <w:tc>
          <w:tcPr>
            <w:tcW w:w="29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Releasing Shipper</w:t>
            </w:r>
          </w:p>
        </w:tc>
        <w:tc>
          <w:tcPr>
            <w:tcW w:w="15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Acquiring Shipper</w:t>
            </w:r>
          </w:p>
        </w:tc>
        <w:tc>
          <w:tcPr>
            <w:tcW w:w="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Prearranged Deal</w:t>
            </w:r>
          </w:p>
        </w:tc>
        <w:tc>
          <w:tcPr>
            <w:tcW w:w="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Heading2"/>
              <w:ind w:hanging="0" w:start="0"/>
              <w:rPr/>
            </w:pPr>
            <w:r>
              <w:rPr/>
              <w:t>Pkg Qty</w:t>
            </w:r>
          </w:p>
        </w:tc>
      </w:tr>
      <w:tr>
        <w:trPr>
          <w:trHeight w:val="270" w:hRule="exact"/>
        </w:trPr>
        <w:tc>
          <w:tcPr>
            <w:tcW w:w="41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</w:t>
            </w:r>
          </w:p>
        </w:tc>
        <w:tc>
          <w:tcPr>
            <w:tcW w:w="28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El Paso Natural Gas Company</w:t>
            </w:r>
          </w:p>
        </w:tc>
        <w:tc>
          <w:tcPr>
            <w:tcW w:w="297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El Paso Natural Gas Company</w:t>
            </w:r>
          </w:p>
        </w:tc>
        <w:tc>
          <w:tcPr>
            <w:tcW w:w="159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MGI Supply Ltd</w:t>
            </w:r>
          </w:p>
        </w:tc>
        <w:tc>
          <w:tcPr>
            <w:tcW w:w="75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Yes</w:t>
            </w:r>
          </w:p>
        </w:tc>
        <w:tc>
          <w:tcPr>
            <w:tcW w:w="97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40920</w:t>
            </w:r>
          </w:p>
        </w:tc>
      </w:tr>
      <w:tr>
        <w:trPr>
          <w:trHeight w:val="270" w:hRule="exact"/>
        </w:trPr>
        <w:tc>
          <w:tcPr>
            <w:tcW w:w="41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</w:t>
            </w:r>
          </w:p>
        </w:tc>
        <w:tc>
          <w:tcPr>
            <w:tcW w:w="28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El Paso Natural Gas Company</w:t>
            </w:r>
          </w:p>
        </w:tc>
        <w:tc>
          <w:tcPr>
            <w:tcW w:w="297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El Paso Natural Gas Company</w:t>
            </w:r>
          </w:p>
        </w:tc>
        <w:tc>
          <w:tcPr>
            <w:tcW w:w="159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MGI Supply Ltd</w:t>
            </w:r>
          </w:p>
        </w:tc>
        <w:tc>
          <w:tcPr>
            <w:tcW w:w="75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Yes</w:t>
            </w:r>
          </w:p>
        </w:tc>
        <w:tc>
          <w:tcPr>
            <w:tcW w:w="97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40920</w:t>
            </w:r>
          </w:p>
        </w:tc>
      </w:tr>
      <w:tr>
        <w:trPr>
          <w:trHeight w:val="270" w:hRule="exact"/>
        </w:trPr>
        <w:tc>
          <w:tcPr>
            <w:tcW w:w="41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3</w:t>
            </w:r>
          </w:p>
        </w:tc>
        <w:tc>
          <w:tcPr>
            <w:tcW w:w="28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El Paso Natural Gas Company</w:t>
            </w:r>
          </w:p>
        </w:tc>
        <w:tc>
          <w:tcPr>
            <w:tcW w:w="297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El Paso Natural Gas Company</w:t>
            </w:r>
          </w:p>
        </w:tc>
        <w:tc>
          <w:tcPr>
            <w:tcW w:w="159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MGI Supply Ltd</w:t>
            </w:r>
          </w:p>
        </w:tc>
        <w:tc>
          <w:tcPr>
            <w:tcW w:w="75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Yes</w:t>
            </w:r>
          </w:p>
        </w:tc>
        <w:tc>
          <w:tcPr>
            <w:tcW w:w="97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40920</w:t>
            </w:r>
          </w:p>
        </w:tc>
      </w:tr>
      <w:tr>
        <w:trPr>
          <w:trHeight w:val="270" w:hRule="exact"/>
        </w:trPr>
        <w:tc>
          <w:tcPr>
            <w:tcW w:w="41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</w:t>
            </w:r>
          </w:p>
        </w:tc>
        <w:tc>
          <w:tcPr>
            <w:tcW w:w="28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El Paso Natural Gas Company</w:t>
            </w:r>
          </w:p>
        </w:tc>
        <w:tc>
          <w:tcPr>
            <w:tcW w:w="297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El Paso Natural Gas Company</w:t>
            </w:r>
          </w:p>
        </w:tc>
        <w:tc>
          <w:tcPr>
            <w:tcW w:w="159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MGI Supply Ltd</w:t>
            </w:r>
          </w:p>
        </w:tc>
        <w:tc>
          <w:tcPr>
            <w:tcW w:w="75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Yes</w:t>
            </w:r>
          </w:p>
        </w:tc>
        <w:tc>
          <w:tcPr>
            <w:tcW w:w="97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40920</w:t>
            </w:r>
          </w:p>
        </w:tc>
      </w:tr>
      <w:tr>
        <w:trPr>
          <w:trHeight w:val="270" w:hRule="exact"/>
        </w:trPr>
        <w:tc>
          <w:tcPr>
            <w:tcW w:w="41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highlight w:val="cyan"/>
              </w:rPr>
            </w:pPr>
            <w:r>
              <w:rPr>
                <w:rFonts w:cs="Arial" w:ascii="Arial" w:hAnsi="Arial"/>
                <w:color w:val="000000"/>
                <w:highlight w:val="cyan"/>
              </w:rPr>
              <w:t>5</w:t>
            </w:r>
          </w:p>
        </w:tc>
        <w:tc>
          <w:tcPr>
            <w:tcW w:w="28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highlight w:val="cyan"/>
              </w:rPr>
            </w:pPr>
            <w:r>
              <w:rPr>
                <w:rFonts w:cs="Arial" w:ascii="Arial" w:hAnsi="Arial"/>
                <w:color w:val="000000"/>
                <w:highlight w:val="cyan"/>
              </w:rPr>
              <w:t>El Paso Natural Gas Company</w:t>
            </w:r>
          </w:p>
        </w:tc>
        <w:tc>
          <w:tcPr>
            <w:tcW w:w="297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highlight w:val="cyan"/>
              </w:rPr>
            </w:pPr>
            <w:r>
              <w:rPr>
                <w:rFonts w:cs="Arial" w:ascii="Arial" w:hAnsi="Arial"/>
                <w:color w:val="000000"/>
                <w:highlight w:val="cyan"/>
              </w:rPr>
              <w:t>El Paso Natural Gas Company</w:t>
            </w:r>
          </w:p>
        </w:tc>
        <w:tc>
          <w:tcPr>
            <w:tcW w:w="159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highlight w:val="cyan"/>
              </w:rPr>
            </w:pPr>
            <w:r>
              <w:rPr>
                <w:rFonts w:cs="Arial" w:ascii="Arial" w:hAnsi="Arial"/>
                <w:color w:val="000000"/>
                <w:highlight w:val="cyan"/>
              </w:rPr>
              <w:t>MGI Supply Ltd</w:t>
            </w:r>
          </w:p>
        </w:tc>
        <w:tc>
          <w:tcPr>
            <w:tcW w:w="75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highlight w:val="cyan"/>
              </w:rPr>
            </w:pPr>
            <w:r>
              <w:rPr>
                <w:rFonts w:cs="Arial" w:ascii="Arial" w:hAnsi="Arial"/>
                <w:color w:val="000000"/>
                <w:highlight w:val="cyan"/>
              </w:rPr>
              <w:t>No</w:t>
            </w:r>
          </w:p>
        </w:tc>
        <w:tc>
          <w:tcPr>
            <w:tcW w:w="97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highlight w:val="cyan"/>
              </w:rPr>
              <w:t>40000</w:t>
            </w:r>
          </w:p>
        </w:tc>
      </w:tr>
      <w:tr>
        <w:trPr>
          <w:trHeight w:val="270" w:hRule="exact"/>
        </w:trPr>
        <w:tc>
          <w:tcPr>
            <w:tcW w:w="41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</w:t>
            </w:r>
          </w:p>
        </w:tc>
        <w:tc>
          <w:tcPr>
            <w:tcW w:w="28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El Paso Natural Gas Company</w:t>
            </w:r>
          </w:p>
        </w:tc>
        <w:tc>
          <w:tcPr>
            <w:tcW w:w="297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El Paso Natural Gas Company</w:t>
            </w:r>
          </w:p>
        </w:tc>
        <w:tc>
          <w:tcPr>
            <w:tcW w:w="159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MGI Supply Ltd</w:t>
            </w:r>
          </w:p>
        </w:tc>
        <w:tc>
          <w:tcPr>
            <w:tcW w:w="75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Yes</w:t>
            </w:r>
          </w:p>
        </w:tc>
        <w:tc>
          <w:tcPr>
            <w:tcW w:w="97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40920</w:t>
            </w:r>
          </w:p>
        </w:tc>
      </w:tr>
      <w:tr>
        <w:trPr>
          <w:trHeight w:val="270" w:hRule="exact"/>
        </w:trPr>
        <w:tc>
          <w:tcPr>
            <w:tcW w:w="41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7</w:t>
            </w:r>
          </w:p>
        </w:tc>
        <w:tc>
          <w:tcPr>
            <w:tcW w:w="28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El Paso Natural Gas Company</w:t>
            </w:r>
          </w:p>
        </w:tc>
        <w:tc>
          <w:tcPr>
            <w:tcW w:w="297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El Paso Natural Gas Company</w:t>
            </w:r>
          </w:p>
        </w:tc>
        <w:tc>
          <w:tcPr>
            <w:tcW w:w="159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MGI Supply Ltd</w:t>
            </w:r>
          </w:p>
        </w:tc>
        <w:tc>
          <w:tcPr>
            <w:tcW w:w="75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Yes</w:t>
            </w:r>
          </w:p>
        </w:tc>
        <w:tc>
          <w:tcPr>
            <w:tcW w:w="97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40920</w:t>
            </w:r>
          </w:p>
        </w:tc>
      </w:tr>
      <w:tr>
        <w:trPr>
          <w:trHeight w:val="270" w:hRule="exact"/>
        </w:trPr>
        <w:tc>
          <w:tcPr>
            <w:tcW w:w="41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highlight w:val="green"/>
              </w:rPr>
            </w:pPr>
            <w:r>
              <w:rPr>
                <w:rFonts w:cs="Arial" w:ascii="Arial" w:hAnsi="Arial"/>
                <w:color w:val="000000"/>
                <w:highlight w:val="green"/>
              </w:rPr>
              <w:t>8</w:t>
            </w:r>
          </w:p>
        </w:tc>
        <w:tc>
          <w:tcPr>
            <w:tcW w:w="28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highlight w:val="green"/>
              </w:rPr>
            </w:pPr>
            <w:r>
              <w:rPr>
                <w:rFonts w:cs="Arial" w:ascii="Arial" w:hAnsi="Arial"/>
                <w:color w:val="000000"/>
                <w:highlight w:val="green"/>
              </w:rPr>
              <w:t>El Paso Natural Gas Company</w:t>
            </w:r>
          </w:p>
        </w:tc>
        <w:tc>
          <w:tcPr>
            <w:tcW w:w="297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highlight w:val="green"/>
              </w:rPr>
            </w:pPr>
            <w:r>
              <w:rPr>
                <w:rFonts w:cs="Arial" w:ascii="Arial" w:hAnsi="Arial"/>
                <w:color w:val="000000"/>
                <w:highlight w:val="green"/>
              </w:rPr>
              <w:t>El Paso Natural Gas Company</w:t>
            </w:r>
          </w:p>
        </w:tc>
        <w:tc>
          <w:tcPr>
            <w:tcW w:w="159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highlight w:val="green"/>
              </w:rPr>
            </w:pPr>
            <w:r>
              <w:rPr>
                <w:rFonts w:cs="Arial" w:ascii="Arial" w:hAnsi="Arial"/>
                <w:color w:val="000000"/>
                <w:highlight w:val="green"/>
              </w:rPr>
              <w:t>MGI Supply Ltd</w:t>
            </w:r>
          </w:p>
        </w:tc>
        <w:tc>
          <w:tcPr>
            <w:tcW w:w="75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highlight w:val="green"/>
              </w:rPr>
            </w:pPr>
            <w:r>
              <w:rPr>
                <w:rFonts w:cs="Arial" w:ascii="Arial" w:hAnsi="Arial"/>
                <w:color w:val="000000"/>
                <w:highlight w:val="green"/>
              </w:rPr>
              <w:t>Yes</w:t>
            </w:r>
          </w:p>
        </w:tc>
        <w:tc>
          <w:tcPr>
            <w:tcW w:w="97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highlight w:val="green"/>
              </w:rPr>
            </w:pPr>
            <w:r>
              <w:rPr>
                <w:rFonts w:cs="Arial" w:ascii="Arial" w:hAnsi="Arial"/>
                <w:color w:val="000000"/>
                <w:highlight w:val="green"/>
              </w:rPr>
              <w:t>61380</w:t>
            </w:r>
          </w:p>
        </w:tc>
      </w:tr>
      <w:tr>
        <w:trPr>
          <w:trHeight w:val="270" w:hRule="exact"/>
        </w:trPr>
        <w:tc>
          <w:tcPr>
            <w:tcW w:w="41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highlight w:val="green"/>
              </w:rPr>
            </w:pPr>
            <w:r>
              <w:rPr>
                <w:rFonts w:cs="Arial" w:ascii="Arial" w:hAnsi="Arial"/>
                <w:color w:val="000000"/>
                <w:highlight w:val="green"/>
              </w:rPr>
              <w:t>9</w:t>
            </w:r>
          </w:p>
        </w:tc>
        <w:tc>
          <w:tcPr>
            <w:tcW w:w="28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highlight w:val="green"/>
              </w:rPr>
            </w:pPr>
            <w:r>
              <w:rPr>
                <w:rFonts w:cs="Arial" w:ascii="Arial" w:hAnsi="Arial"/>
                <w:color w:val="000000"/>
                <w:highlight w:val="green"/>
              </w:rPr>
              <w:t>El Paso Natural Gas Company</w:t>
            </w:r>
          </w:p>
        </w:tc>
        <w:tc>
          <w:tcPr>
            <w:tcW w:w="297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highlight w:val="green"/>
              </w:rPr>
            </w:pPr>
            <w:r>
              <w:rPr>
                <w:rFonts w:cs="Arial" w:ascii="Arial" w:hAnsi="Arial"/>
                <w:color w:val="000000"/>
                <w:highlight w:val="green"/>
              </w:rPr>
              <w:t>El Paso Natural Gas Company</w:t>
            </w:r>
          </w:p>
        </w:tc>
        <w:tc>
          <w:tcPr>
            <w:tcW w:w="159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highlight w:val="green"/>
              </w:rPr>
            </w:pPr>
            <w:r>
              <w:rPr>
                <w:rFonts w:cs="Arial" w:ascii="Arial" w:hAnsi="Arial"/>
                <w:color w:val="000000"/>
                <w:highlight w:val="green"/>
              </w:rPr>
              <w:t>MGI Supply Ltd</w:t>
            </w:r>
          </w:p>
        </w:tc>
        <w:tc>
          <w:tcPr>
            <w:tcW w:w="75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highlight w:val="green"/>
              </w:rPr>
            </w:pPr>
            <w:r>
              <w:rPr>
                <w:rFonts w:cs="Arial" w:ascii="Arial" w:hAnsi="Arial"/>
                <w:color w:val="000000"/>
                <w:highlight w:val="green"/>
              </w:rPr>
              <w:t>Yes</w:t>
            </w:r>
          </w:p>
        </w:tc>
        <w:tc>
          <w:tcPr>
            <w:tcW w:w="97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highlight w:val="green"/>
              </w:rPr>
              <w:t>61380</w:t>
            </w:r>
          </w:p>
        </w:tc>
      </w:tr>
    </w:tbl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W w:w="8424" w:type="dxa"/>
        <w:jc w:val="start"/>
        <w:tblInd w:w="-950" w:type="dxa"/>
        <w:tblLayout w:type="fixed"/>
        <w:tblCellMar>
          <w:top w:w="0" w:type="dxa"/>
          <w:start w:w="40" w:type="dxa"/>
          <w:bottom w:w="0" w:type="dxa"/>
          <w:end w:w="40" w:type="dxa"/>
        </w:tblCellMar>
      </w:tblPr>
      <w:tblGrid>
        <w:gridCol w:w="414"/>
        <w:gridCol w:w="1746"/>
        <w:gridCol w:w="1174"/>
        <w:gridCol w:w="681"/>
        <w:gridCol w:w="809"/>
        <w:gridCol w:w="1080"/>
        <w:gridCol w:w="1260"/>
        <w:gridCol w:w="1260"/>
      </w:tblGrid>
      <w:tr>
        <w:trPr>
          <w:trHeight w:val="270" w:hRule="exact"/>
        </w:trPr>
        <w:tc>
          <w:tcPr>
            <w:tcW w:w="4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7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Mbase</w:t>
            </w:r>
          </w:p>
        </w:tc>
        <w:tc>
          <w:tcPr>
            <w:tcW w:w="11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Rate Form</w:t>
            </w:r>
          </w:p>
        </w:tc>
        <w:tc>
          <w:tcPr>
            <w:tcW w:w="6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Reservation Charge</w:t>
            </w:r>
          </w:p>
        </w:tc>
        <w:tc>
          <w:tcPr>
            <w:tcW w:w="80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Max Reservation Charge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Post DTM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Begin DTM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End DTM</w:t>
            </w:r>
          </w:p>
        </w:tc>
      </w:tr>
      <w:tr>
        <w:trPr>
          <w:trHeight w:val="270" w:hRule="exact"/>
        </w:trPr>
        <w:tc>
          <w:tcPr>
            <w:tcW w:w="41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</w:t>
            </w:r>
          </w:p>
        </w:tc>
        <w:tc>
          <w:tcPr>
            <w:tcW w:w="174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>MMBtu Per Day</w:t>
            </w:r>
          </w:p>
        </w:tc>
        <w:tc>
          <w:tcPr>
            <w:tcW w:w="11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Reservation Charge Only</w:t>
            </w:r>
          </w:p>
        </w:tc>
        <w:tc>
          <w:tcPr>
            <w:tcW w:w="681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$4.56</w:t>
            </w:r>
          </w:p>
        </w:tc>
        <w:tc>
          <w:tcPr>
            <w:tcW w:w="809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$5.91</w:t>
            </w:r>
          </w:p>
        </w:tc>
        <w:tc>
          <w:tcPr>
            <w:tcW w:w="108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6/20/00 2:05:00 PM</w:t>
            </w:r>
          </w:p>
        </w:tc>
        <w:tc>
          <w:tcPr>
            <w:tcW w:w="126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7/1/00 1:00:00 AM</w:t>
            </w:r>
          </w:p>
        </w:tc>
        <w:tc>
          <w:tcPr>
            <w:tcW w:w="126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7/31/02 1:00:00 AM</w:t>
            </w:r>
          </w:p>
        </w:tc>
      </w:tr>
      <w:tr>
        <w:trPr>
          <w:trHeight w:val="270" w:hRule="exact"/>
        </w:trPr>
        <w:tc>
          <w:tcPr>
            <w:tcW w:w="41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</w:t>
            </w:r>
          </w:p>
        </w:tc>
        <w:tc>
          <w:tcPr>
            <w:tcW w:w="174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>MMBtu Per Day</w:t>
            </w:r>
          </w:p>
        </w:tc>
        <w:tc>
          <w:tcPr>
            <w:tcW w:w="11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Reservation Charge Only</w:t>
            </w:r>
          </w:p>
        </w:tc>
        <w:tc>
          <w:tcPr>
            <w:tcW w:w="681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$4.56</w:t>
            </w:r>
          </w:p>
        </w:tc>
        <w:tc>
          <w:tcPr>
            <w:tcW w:w="809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$5.91</w:t>
            </w:r>
          </w:p>
        </w:tc>
        <w:tc>
          <w:tcPr>
            <w:tcW w:w="108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6/20/00 2:05:00 PM</w:t>
            </w:r>
          </w:p>
        </w:tc>
        <w:tc>
          <w:tcPr>
            <w:tcW w:w="126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7/1/00 1:00:00 AM</w:t>
            </w:r>
          </w:p>
        </w:tc>
        <w:tc>
          <w:tcPr>
            <w:tcW w:w="126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7/31/02 1:00:00 AM</w:t>
            </w:r>
          </w:p>
        </w:tc>
      </w:tr>
      <w:tr>
        <w:trPr>
          <w:trHeight w:val="270" w:hRule="exact"/>
        </w:trPr>
        <w:tc>
          <w:tcPr>
            <w:tcW w:w="41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3</w:t>
            </w:r>
          </w:p>
        </w:tc>
        <w:tc>
          <w:tcPr>
            <w:tcW w:w="174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>MMBtu Per Day</w:t>
            </w:r>
          </w:p>
        </w:tc>
        <w:tc>
          <w:tcPr>
            <w:tcW w:w="11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Reservation Charge Only</w:t>
            </w:r>
          </w:p>
        </w:tc>
        <w:tc>
          <w:tcPr>
            <w:tcW w:w="681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$4.56</w:t>
            </w:r>
          </w:p>
        </w:tc>
        <w:tc>
          <w:tcPr>
            <w:tcW w:w="809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$5.91</w:t>
            </w:r>
          </w:p>
        </w:tc>
        <w:tc>
          <w:tcPr>
            <w:tcW w:w="108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6/20/00 2:05:00 PM</w:t>
            </w:r>
          </w:p>
        </w:tc>
        <w:tc>
          <w:tcPr>
            <w:tcW w:w="126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7/1/00 1:00:00 AM</w:t>
            </w:r>
          </w:p>
        </w:tc>
        <w:tc>
          <w:tcPr>
            <w:tcW w:w="126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7/31/02 1:00:00 AM</w:t>
            </w:r>
          </w:p>
        </w:tc>
      </w:tr>
      <w:tr>
        <w:trPr>
          <w:trHeight w:val="270" w:hRule="exact"/>
        </w:trPr>
        <w:tc>
          <w:tcPr>
            <w:tcW w:w="41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</w:t>
            </w:r>
          </w:p>
        </w:tc>
        <w:tc>
          <w:tcPr>
            <w:tcW w:w="174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>MMBtu Per Day</w:t>
            </w:r>
          </w:p>
        </w:tc>
        <w:tc>
          <w:tcPr>
            <w:tcW w:w="11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Reservation Charge Only</w:t>
            </w:r>
          </w:p>
        </w:tc>
        <w:tc>
          <w:tcPr>
            <w:tcW w:w="681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$4.56</w:t>
            </w:r>
          </w:p>
        </w:tc>
        <w:tc>
          <w:tcPr>
            <w:tcW w:w="809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$5.91</w:t>
            </w:r>
          </w:p>
        </w:tc>
        <w:tc>
          <w:tcPr>
            <w:tcW w:w="108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6/20/00 2:05:00 PM</w:t>
            </w:r>
          </w:p>
        </w:tc>
        <w:tc>
          <w:tcPr>
            <w:tcW w:w="126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7/1/00 1:00:00 AM</w:t>
            </w:r>
          </w:p>
        </w:tc>
        <w:tc>
          <w:tcPr>
            <w:tcW w:w="126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7/31/02 1:00:00 AM</w:t>
            </w:r>
          </w:p>
        </w:tc>
      </w:tr>
      <w:tr>
        <w:trPr>
          <w:trHeight w:val="270" w:hRule="exact"/>
        </w:trPr>
        <w:tc>
          <w:tcPr>
            <w:tcW w:w="41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highlight w:val="cyan"/>
              </w:rPr>
            </w:pPr>
            <w:r>
              <w:rPr>
                <w:rFonts w:cs="Arial" w:ascii="Arial" w:hAnsi="Arial"/>
                <w:color w:val="000000"/>
                <w:highlight w:val="cyan"/>
              </w:rPr>
              <w:t>5</w:t>
            </w:r>
          </w:p>
        </w:tc>
        <w:tc>
          <w:tcPr>
            <w:tcW w:w="174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highlight w:val="cyan"/>
              </w:rPr>
            </w:pPr>
            <w:r>
              <w:rPr>
                <w:rFonts w:eastAsia="Arial" w:cs="Arial" w:ascii="Arial" w:hAnsi="Arial"/>
                <w:color w:val="000000"/>
                <w:highlight w:val="cyan"/>
              </w:rPr>
              <w:t xml:space="preserve"> </w:t>
            </w:r>
            <w:r>
              <w:rPr>
                <w:rFonts w:cs="Arial" w:ascii="Arial" w:hAnsi="Arial"/>
                <w:color w:val="000000"/>
                <w:highlight w:val="cyan"/>
              </w:rPr>
              <w:t>MMBtu Per Day</w:t>
            </w:r>
          </w:p>
        </w:tc>
        <w:tc>
          <w:tcPr>
            <w:tcW w:w="11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highlight w:val="cyan"/>
              </w:rPr>
            </w:pPr>
            <w:r>
              <w:rPr>
                <w:rFonts w:cs="Arial" w:ascii="Arial" w:hAnsi="Arial"/>
                <w:color w:val="000000"/>
                <w:highlight w:val="cyan"/>
              </w:rPr>
              <w:t>Reservation Charge Only</w:t>
            </w:r>
          </w:p>
        </w:tc>
        <w:tc>
          <w:tcPr>
            <w:tcW w:w="681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highlight w:val="cyan"/>
              </w:rPr>
            </w:pPr>
            <w:r>
              <w:rPr>
                <w:rFonts w:cs="Arial" w:ascii="Arial" w:hAnsi="Arial"/>
                <w:color w:val="000000"/>
                <w:highlight w:val="cyan"/>
              </w:rPr>
              <w:t>$4.85</w:t>
            </w:r>
          </w:p>
        </w:tc>
        <w:tc>
          <w:tcPr>
            <w:tcW w:w="809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highlight w:val="cyan"/>
              </w:rPr>
            </w:pPr>
            <w:r>
              <w:rPr>
                <w:rFonts w:cs="Arial" w:ascii="Arial" w:hAnsi="Arial"/>
                <w:color w:val="000000"/>
                <w:highlight w:val="cyan"/>
              </w:rPr>
              <w:t>$5.91</w:t>
            </w:r>
          </w:p>
        </w:tc>
        <w:tc>
          <w:tcPr>
            <w:tcW w:w="108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highlight w:val="cyan"/>
              </w:rPr>
            </w:pPr>
            <w:r>
              <w:rPr>
                <w:rFonts w:cs="Arial" w:ascii="Arial" w:hAnsi="Arial"/>
                <w:color w:val="000000"/>
                <w:highlight w:val="cyan"/>
              </w:rPr>
              <w:t>9/22/00 4:17:00 PM</w:t>
            </w:r>
          </w:p>
        </w:tc>
        <w:tc>
          <w:tcPr>
            <w:tcW w:w="126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highlight w:val="cyan"/>
              </w:rPr>
            </w:pPr>
            <w:r>
              <w:rPr>
                <w:rFonts w:cs="Arial" w:ascii="Arial" w:hAnsi="Arial"/>
                <w:color w:val="000000"/>
                <w:highlight w:val="cyan"/>
              </w:rPr>
              <w:t>1/1/01 1:00:00 AM</w:t>
            </w:r>
          </w:p>
        </w:tc>
        <w:tc>
          <w:tcPr>
            <w:tcW w:w="126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highlight w:val="cyan"/>
              </w:rPr>
              <w:t>12/31/01 1:00:00 AM</w:t>
            </w:r>
          </w:p>
        </w:tc>
      </w:tr>
      <w:tr>
        <w:trPr>
          <w:trHeight w:val="270" w:hRule="exact"/>
        </w:trPr>
        <w:tc>
          <w:tcPr>
            <w:tcW w:w="41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</w:t>
            </w:r>
          </w:p>
        </w:tc>
        <w:tc>
          <w:tcPr>
            <w:tcW w:w="174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>MMBtu Per Day</w:t>
            </w:r>
          </w:p>
        </w:tc>
        <w:tc>
          <w:tcPr>
            <w:tcW w:w="11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Reservation Charge Only</w:t>
            </w:r>
          </w:p>
        </w:tc>
        <w:tc>
          <w:tcPr>
            <w:tcW w:w="681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$1.44</w:t>
            </w:r>
          </w:p>
        </w:tc>
        <w:tc>
          <w:tcPr>
            <w:tcW w:w="809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$1.44</w:t>
            </w:r>
          </w:p>
        </w:tc>
        <w:tc>
          <w:tcPr>
            <w:tcW w:w="108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1/16/01 5:26:40 PM</w:t>
            </w:r>
          </w:p>
        </w:tc>
        <w:tc>
          <w:tcPr>
            <w:tcW w:w="126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2/1/02 1:00:00 AM</w:t>
            </w:r>
          </w:p>
        </w:tc>
        <w:tc>
          <w:tcPr>
            <w:tcW w:w="126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12/31/07 1:00:00 AM</w:t>
            </w:r>
          </w:p>
        </w:tc>
      </w:tr>
      <w:tr>
        <w:trPr>
          <w:trHeight w:val="270" w:hRule="exact"/>
        </w:trPr>
        <w:tc>
          <w:tcPr>
            <w:tcW w:w="41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7</w:t>
            </w:r>
          </w:p>
        </w:tc>
        <w:tc>
          <w:tcPr>
            <w:tcW w:w="174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>MMBtu Per Day</w:t>
            </w:r>
          </w:p>
        </w:tc>
        <w:tc>
          <w:tcPr>
            <w:tcW w:w="11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Reservation Charge Only</w:t>
            </w:r>
          </w:p>
        </w:tc>
        <w:tc>
          <w:tcPr>
            <w:tcW w:w="681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$1.44</w:t>
            </w:r>
          </w:p>
        </w:tc>
        <w:tc>
          <w:tcPr>
            <w:tcW w:w="809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$1.44</w:t>
            </w:r>
          </w:p>
        </w:tc>
        <w:tc>
          <w:tcPr>
            <w:tcW w:w="108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1/16/01 5:26:40 PM</w:t>
            </w:r>
          </w:p>
        </w:tc>
        <w:tc>
          <w:tcPr>
            <w:tcW w:w="126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2/1/02 1:00:00 AM</w:t>
            </w:r>
          </w:p>
        </w:tc>
        <w:tc>
          <w:tcPr>
            <w:tcW w:w="126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12/31/07 1:00:00 AM</w:t>
            </w:r>
          </w:p>
        </w:tc>
      </w:tr>
      <w:tr>
        <w:trPr>
          <w:trHeight w:val="270" w:hRule="exact"/>
        </w:trPr>
        <w:tc>
          <w:tcPr>
            <w:tcW w:w="41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highlight w:val="green"/>
              </w:rPr>
            </w:pPr>
            <w:r>
              <w:rPr>
                <w:rFonts w:cs="Arial" w:ascii="Arial" w:hAnsi="Arial"/>
                <w:color w:val="000000"/>
                <w:highlight w:val="green"/>
              </w:rPr>
              <w:t>8</w:t>
            </w:r>
          </w:p>
        </w:tc>
        <w:tc>
          <w:tcPr>
            <w:tcW w:w="174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highlight w:val="green"/>
              </w:rPr>
            </w:pPr>
            <w:r>
              <w:rPr>
                <w:rFonts w:eastAsia="Arial" w:cs="Arial" w:ascii="Arial" w:hAnsi="Arial"/>
                <w:color w:val="000000"/>
                <w:highlight w:val="green"/>
              </w:rPr>
              <w:t xml:space="preserve"> </w:t>
            </w:r>
            <w:r>
              <w:rPr>
                <w:rFonts w:cs="Arial" w:ascii="Arial" w:hAnsi="Arial"/>
                <w:color w:val="000000"/>
                <w:highlight w:val="green"/>
              </w:rPr>
              <w:t>MMBtu Per Day</w:t>
            </w:r>
          </w:p>
        </w:tc>
        <w:tc>
          <w:tcPr>
            <w:tcW w:w="11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highlight w:val="green"/>
              </w:rPr>
            </w:pPr>
            <w:r>
              <w:rPr>
                <w:rFonts w:cs="Arial" w:ascii="Arial" w:hAnsi="Arial"/>
                <w:color w:val="000000"/>
                <w:highlight w:val="green"/>
              </w:rPr>
              <w:t>Reservation Charge Only</w:t>
            </w:r>
          </w:p>
        </w:tc>
        <w:tc>
          <w:tcPr>
            <w:tcW w:w="681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highlight w:val="green"/>
              </w:rPr>
            </w:pPr>
            <w:r>
              <w:rPr>
                <w:rFonts w:cs="Arial" w:ascii="Arial" w:hAnsi="Arial"/>
                <w:color w:val="000000"/>
                <w:highlight w:val="green"/>
              </w:rPr>
              <w:t>$1.44</w:t>
            </w:r>
          </w:p>
        </w:tc>
        <w:tc>
          <w:tcPr>
            <w:tcW w:w="809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highlight w:val="green"/>
              </w:rPr>
            </w:pPr>
            <w:r>
              <w:rPr>
                <w:rFonts w:cs="Arial" w:ascii="Arial" w:hAnsi="Arial"/>
                <w:color w:val="000000"/>
                <w:highlight w:val="green"/>
              </w:rPr>
              <w:t>$1.44</w:t>
            </w:r>
          </w:p>
        </w:tc>
        <w:tc>
          <w:tcPr>
            <w:tcW w:w="108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highlight w:val="green"/>
              </w:rPr>
            </w:pPr>
            <w:r>
              <w:rPr>
                <w:rFonts w:cs="Arial" w:ascii="Arial" w:hAnsi="Arial"/>
                <w:color w:val="000000"/>
                <w:highlight w:val="green"/>
              </w:rPr>
              <w:t>1/16/01 5:25:19 PM</w:t>
            </w:r>
          </w:p>
        </w:tc>
        <w:tc>
          <w:tcPr>
            <w:tcW w:w="126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highlight w:val="green"/>
              </w:rPr>
            </w:pPr>
            <w:r>
              <w:rPr>
                <w:rFonts w:cs="Arial" w:ascii="Arial" w:hAnsi="Arial"/>
                <w:color w:val="000000"/>
                <w:highlight w:val="green"/>
              </w:rPr>
              <w:t>10/1/01 1:00:00 AM</w:t>
            </w:r>
          </w:p>
        </w:tc>
        <w:tc>
          <w:tcPr>
            <w:tcW w:w="126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highlight w:val="green"/>
              </w:rPr>
            </w:pPr>
            <w:r>
              <w:rPr>
                <w:rFonts w:cs="Arial" w:ascii="Arial" w:hAnsi="Arial"/>
                <w:color w:val="000000"/>
                <w:highlight w:val="green"/>
              </w:rPr>
              <w:t>12/31/07 1:00:00 AM</w:t>
            </w:r>
          </w:p>
        </w:tc>
      </w:tr>
      <w:tr>
        <w:trPr>
          <w:trHeight w:val="270" w:hRule="exact"/>
        </w:trPr>
        <w:tc>
          <w:tcPr>
            <w:tcW w:w="41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highlight w:val="green"/>
              </w:rPr>
            </w:pPr>
            <w:r>
              <w:rPr>
                <w:rFonts w:cs="Arial" w:ascii="Arial" w:hAnsi="Arial"/>
                <w:color w:val="000000"/>
                <w:highlight w:val="green"/>
              </w:rPr>
              <w:t>9</w:t>
            </w:r>
          </w:p>
        </w:tc>
        <w:tc>
          <w:tcPr>
            <w:tcW w:w="174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highlight w:val="green"/>
              </w:rPr>
            </w:pPr>
            <w:r>
              <w:rPr>
                <w:rFonts w:eastAsia="Arial" w:cs="Arial" w:ascii="Arial" w:hAnsi="Arial"/>
                <w:color w:val="000000"/>
                <w:highlight w:val="green"/>
              </w:rPr>
              <w:t xml:space="preserve"> </w:t>
            </w:r>
            <w:r>
              <w:rPr>
                <w:rFonts w:cs="Arial" w:ascii="Arial" w:hAnsi="Arial"/>
                <w:color w:val="000000"/>
                <w:highlight w:val="green"/>
              </w:rPr>
              <w:t>MMBtu Per Day</w:t>
            </w:r>
          </w:p>
        </w:tc>
        <w:tc>
          <w:tcPr>
            <w:tcW w:w="11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highlight w:val="green"/>
              </w:rPr>
            </w:pPr>
            <w:r>
              <w:rPr>
                <w:rFonts w:cs="Arial" w:ascii="Arial" w:hAnsi="Arial"/>
                <w:color w:val="000000"/>
                <w:highlight w:val="green"/>
              </w:rPr>
              <w:t>Reservation Charge Only</w:t>
            </w:r>
          </w:p>
        </w:tc>
        <w:tc>
          <w:tcPr>
            <w:tcW w:w="681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highlight w:val="green"/>
              </w:rPr>
            </w:pPr>
            <w:r>
              <w:rPr>
                <w:rFonts w:cs="Arial" w:ascii="Arial" w:hAnsi="Arial"/>
                <w:color w:val="000000"/>
                <w:highlight w:val="green"/>
              </w:rPr>
              <w:t>$1.44</w:t>
            </w:r>
          </w:p>
        </w:tc>
        <w:tc>
          <w:tcPr>
            <w:tcW w:w="809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highlight w:val="green"/>
              </w:rPr>
            </w:pPr>
            <w:r>
              <w:rPr>
                <w:rFonts w:cs="Arial" w:ascii="Arial" w:hAnsi="Arial"/>
                <w:color w:val="000000"/>
                <w:highlight w:val="green"/>
              </w:rPr>
              <w:t>$1.44</w:t>
            </w:r>
          </w:p>
        </w:tc>
        <w:tc>
          <w:tcPr>
            <w:tcW w:w="108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highlight w:val="green"/>
              </w:rPr>
            </w:pPr>
            <w:r>
              <w:rPr>
                <w:rFonts w:cs="Arial" w:ascii="Arial" w:hAnsi="Arial"/>
                <w:color w:val="000000"/>
                <w:highlight w:val="green"/>
              </w:rPr>
              <w:t>1/16/01 5:25:19 PM</w:t>
            </w:r>
          </w:p>
        </w:tc>
        <w:tc>
          <w:tcPr>
            <w:tcW w:w="126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highlight w:val="green"/>
              </w:rPr>
            </w:pPr>
            <w:r>
              <w:rPr>
                <w:rFonts w:cs="Arial" w:ascii="Arial" w:hAnsi="Arial"/>
                <w:color w:val="000000"/>
                <w:highlight w:val="green"/>
              </w:rPr>
              <w:t>10/1/01 1:00:00 AM</w:t>
            </w:r>
          </w:p>
        </w:tc>
        <w:tc>
          <w:tcPr>
            <w:tcW w:w="126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highlight w:val="green"/>
              </w:rPr>
              <w:t>12/31/07 1:00:00 AM</w:t>
            </w:r>
          </w:p>
        </w:tc>
      </w:tr>
    </w:tbl>
    <w:p>
      <w:pPr>
        <w:sectPr>
          <w:footerReference w:type="default" r:id="rId2"/>
          <w:type w:val="nextPage"/>
          <w:pgSz w:w="12240" w:h="15840"/>
          <w:pgMar w:left="1800" w:right="1800" w:gutter="0" w:header="0" w:top="1440" w:footer="720" w:bottom="144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Response No. 5 (continued)</w:t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jc w:val="both"/>
        <w:rPr/>
      </w:pPr>
      <w:r>
        <w:rPr>
          <w:rFonts w:cs="Arial" w:ascii="Arial" w:hAnsi="Arial"/>
          <w:u w:val="single"/>
        </w:rPr>
        <w:t>Response No. 5</w:t>
      </w:r>
      <w:r>
        <w:rPr>
          <w:rFonts w:cs="Arial" w:ascii="Arial" w:hAnsi="Arial"/>
        </w:rPr>
        <w:t>:</w:t>
        <w:tab/>
        <w:t xml:space="preserve">The capacity is described below: 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Offer No. 18154 – The capacity sold to MGI in this offer resulted from a partial stepdown of BP Energy’s contract No. 97JB.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Offer No. 18376 - MGI owned this capacity under contract No. 9KXX with a right</w:t>
        <w:noBreakHyphen/>
        <w:t>of</w:t>
        <w:noBreakHyphen/>
        <w:t>first</w:t>
        <w:noBreakHyphen/>
        <w:t>refusal and was the successful bidder for this capacity on the ROFR posting.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Offer No. 18796 and 18798 – The capacity awarded in both of these offers is incremental capacity on the Samalayuca Lateral only and is not westward capacity on EPNG’s mainline system.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ectPr>
      <w:footerReference w:type="default" r:id="rId3"/>
      <w:footerReference w:type="first" r:id="rId4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213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2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213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-40" w:end="0"/>
      <w:jc w:val="center"/>
      <w:outlineLvl w:val="0"/>
    </w:pPr>
    <w:rPr>
      <w:rFonts w:ascii="Arial" w:hAnsi="Arial" w:cs="Arial"/>
      <w:b/>
      <w:color w:val="000000"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  <w:smallCaps/>
      <w:color w:val="000000"/>
      <w:sz w:val="20"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0" w:after="240"/>
      <w:jc w:val="center"/>
      <w:outlineLvl w:val="2"/>
    </w:pPr>
    <w:rPr>
      <w:rFonts w:ascii="Arial" w:hAnsi="Arial" w:cs="Arial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spacing w:val="4"/>
      <w:kern w:val="2"/>
      <w:szCs w:val="20"/>
      <w:vertAlign w:val="superscript"/>
    </w:rPr>
  </w:style>
  <w:style w:type="paragraph" w:styleId="BodyText">
    <w:name w:val="Body Text"/>
    <w:basedOn w:val="Normal"/>
    <w:pPr>
      <w:spacing w:before="0" w:after="240"/>
    </w:pPr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2001-09-19T20:56:00Z</dcterms:created>
  <dc:creator>El Paso Energy Corp</dc:creator>
  <dc:description/>
  <dc:language>en-CA</dc:language>
  <cp:lastModifiedBy>El Paso Energy Corp</cp:lastModifiedBy>
  <cp:lastPrinted>2001-09-21T16:04:00Z</cp:lastPrinted>
  <dcterms:modified xsi:type="dcterms:W3CDTF">2001-09-24T17:58:00Z</dcterms:modified>
  <cp:revision>15</cp:revision>
  <dc:subject/>
  <dc:title>5</dc:title>
</cp:coreProperties>
</file>