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5.xml" ContentType="application/vnd.openxmlformats-officedocument.wordprocessingml.header+xml"/>
  <Override PartName="/word/media/image1.wmf" ContentType="image/x-wmf"/>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header9.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footnotes.xml" ContentType="application/vnd.openxmlformats-officedocument.wordprocessingml.footnotes+xml"/>
  <Override PartName="/word/footer7.xml" ContentType="application/vnd.openxmlformats-officedocument.wordprocessingml.footer+xml"/>
  <Override PartName="/word/header6.xml" ContentType="application/vnd.openxmlformats-officedocument.wordprocessingml.header+xml"/>
  <Override PartName="/word/numbering.xml" ContentType="application/vnd.openxmlformats-officedocument.wordprocessingml.numbering+xml"/>
  <Override PartName="/word/footer8.xml" ContentType="application/vnd.openxmlformats-officedocument.wordprocessingml.footer+xml"/>
  <Override PartName="/word/footer9.xml" ContentType="application/vnd.openxmlformats-officedocument.wordprocessingml.footer+xml"/>
  <Override PartName="/word/_rels/document.xml.rels" ContentType="application/vnd.openxmlformats-package.relationships+xml"/>
  <Override PartName="/word/_rels/header4.xml.rels" ContentType="application/vnd.openxmlformats-package.relationships+xml"/>
  <Override PartName="/word/header8.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zHeader"/>
        <w:rPr/>
      </w:pPr>
      <w:r>
        <w:rPr/>
        <w:t>BEFORE THE PUBLIC UTILITIES COMMISSION OF THE</w:t>
        <w:br/>
        <w:t>STATE OF CALIFORNIA</w:t>
      </w:r>
    </w:p>
    <w:tbl>
      <w:tblPr>
        <w:tblW w:w="9738" w:type="dxa"/>
        <w:jc w:val="start"/>
        <w:tblInd w:w="-720" w:type="dxa"/>
        <w:tblLayout w:type="fixed"/>
        <w:tblCellMar>
          <w:top w:w="0" w:type="dxa"/>
          <w:start w:w="108" w:type="dxa"/>
          <w:bottom w:w="0" w:type="dxa"/>
          <w:end w:w="108" w:type="dxa"/>
        </w:tblCellMar>
      </w:tblPr>
      <w:tblGrid>
        <w:gridCol w:w="5040"/>
        <w:gridCol w:w="378"/>
        <w:gridCol w:w="4320"/>
      </w:tblGrid>
      <w:tr>
        <w:trPr/>
        <w:tc>
          <w:tcPr>
            <w:tcW w:w="5040" w:type="dxa"/>
            <w:tcBorders>
              <w:bottom w:val="single" w:sz="6" w:space="0" w:color="000000"/>
            </w:tcBorders>
          </w:tcPr>
          <w:p>
            <w:pPr>
              <w:pStyle w:val="zCaption"/>
              <w:rPr/>
            </w:pPr>
            <w:r>
              <w:rPr/>
              <w:t>Order Instituting Investigation Into Implementation of Assembly Bill 970 Regarding the Identification of Electric Transmission and Distribution Constraints, and Related Matters Affecting the Reliability of Electric Supply.</w:t>
            </w:r>
          </w:p>
          <w:p>
            <w:pPr>
              <w:pStyle w:val="zCaption"/>
              <w:rPr/>
            </w:pPr>
            <w:r>
              <w:rPr/>
            </w:r>
          </w:p>
        </w:tc>
        <w:tc>
          <w:tcPr>
            <w:tcW w:w="378" w:type="dxa"/>
            <w:tcBorders/>
          </w:tcPr>
          <w:p>
            <w:pPr>
              <w:pStyle w:val="Normal"/>
              <w:spacing w:lineRule="atLeast" w:line="240"/>
              <w:ind w:end="72"/>
              <w:rPr/>
            </w:pPr>
            <w:r>
              <w:rPr/>
              <w:t>)))))))</w:t>
            </w:r>
          </w:p>
        </w:tc>
        <w:tc>
          <w:tcPr>
            <w:tcW w:w="4320" w:type="dxa"/>
            <w:tcBorders/>
          </w:tcPr>
          <w:p>
            <w:pPr>
              <w:pStyle w:val="zAppNo"/>
              <w:spacing w:lineRule="atLeast" w:line="240" w:before="240" w:after="0"/>
              <w:jc w:val="center"/>
              <w:rPr/>
            </w:pPr>
            <w:r>
              <w:rPr/>
              <w:t>I.00-11-001</w:t>
              <w:br/>
              <w:t>(Filed November 2, 2000)</w:t>
            </w:r>
          </w:p>
        </w:tc>
      </w:tr>
    </w:tbl>
    <w:p>
      <w:pPr>
        <w:pStyle w:val="zTitle"/>
        <w:spacing w:before="1440" w:after="480"/>
        <w:rPr/>
      </w:pPr>
      <w:bookmarkStart w:id="0" w:name="zBriefTitle"/>
      <w:bookmarkEnd w:id="0"/>
      <w:r>
        <w:rPr/>
        <w:t>STATEMENT OF SOUTHERN CALIFORNIA EDISON COMPANY (U 338</w:t>
        <w:noBreakHyphen/>
        <w:t>E) on PHASE 2 TRANSMISSION PROJECTS</w:t>
      </w:r>
    </w:p>
    <w:p>
      <w:pPr>
        <w:pStyle w:val="zAttorneyNames"/>
        <w:ind w:start="2880" w:end="0"/>
        <w:rPr/>
      </w:pPr>
      <w:bookmarkStart w:id="1" w:name="zAttorneyName"/>
      <w:bookmarkEnd w:id="1"/>
      <w:r>
        <w:rPr/>
        <w:t>MEGAN SCOTT-KAKURES</w:t>
      </w:r>
    </w:p>
    <w:p>
      <w:pPr>
        <w:pStyle w:val="zAttorneyNames"/>
        <w:ind w:start="2880" w:end="0"/>
        <w:rPr/>
      </w:pPr>
      <w:r>
        <w:rPr/>
        <w:t>MICHAEL D. MONTOYA</w:t>
      </w:r>
    </w:p>
    <w:p>
      <w:pPr>
        <w:pStyle w:val="zAttorneyNames"/>
        <w:ind w:start="2880" w:end="0"/>
        <w:rPr/>
      </w:pPr>
      <w:r>
        <w:rPr/>
        <w:t>JENNIFER R. HASBROUCK</w:t>
      </w:r>
    </w:p>
    <w:p>
      <w:pPr>
        <w:pStyle w:val="zAttorneysForTitlePage"/>
        <w:ind w:start="2880" w:end="-540"/>
        <w:rPr/>
      </w:pPr>
      <w:r>
        <w:rPr/>
        <w:t>Attorneys for</w:t>
        <w:br/>
        <w:t>SOUTHERN CALIFORNIA EDISON COMPANY</w:t>
      </w:r>
    </w:p>
    <w:p>
      <w:pPr>
        <w:pStyle w:val="zEdisonAddressTitlePage"/>
        <w:ind w:start="3600" w:end="0"/>
        <w:rPr/>
      </w:pPr>
      <w:r>
        <w:rPr/>
        <w:t>2244 Walnut Grove Avenue</w:t>
        <w:br/>
        <w:t>Post Office Box 800</w:t>
        <w:br/>
        <w:t>Rosemead, California  91770</w:t>
      </w:r>
    </w:p>
    <w:p>
      <w:pPr>
        <w:pStyle w:val="zPhone"/>
        <w:ind w:start="3600" w:end="0"/>
        <w:rPr/>
      </w:pPr>
      <w:r>
        <w:rPr/>
        <w:t>Telephone:</w:t>
        <w:tab/>
      </w:r>
      <w:bookmarkStart w:id="2" w:name="zPhone"/>
      <w:bookmarkEnd w:id="2"/>
      <w:r>
        <w:rPr/>
        <w:t>(626) 302-6057</w:t>
      </w:r>
    </w:p>
    <w:p>
      <w:pPr>
        <w:pStyle w:val="zFacsimile"/>
        <w:ind w:start="3600" w:end="0"/>
        <w:rPr/>
      </w:pPr>
      <w:r>
        <w:rPr/>
        <w:t>Facsimile:</w:t>
        <w:tab/>
      </w:r>
      <w:bookmarkStart w:id="3" w:name="zFax"/>
      <w:bookmarkEnd w:id="3"/>
      <w:r>
        <w:rPr/>
        <w:t>(626) 302-2050</w:t>
      </w:r>
    </w:p>
    <w:p>
      <w:pPr>
        <w:pStyle w:val="zEmail"/>
        <w:ind w:start="3600" w:end="0"/>
        <w:rPr/>
      </w:pPr>
      <w:r>
        <w:rPr/>
        <w:t>E-mail:</w:t>
        <w:tab/>
      </w:r>
      <w:bookmarkStart w:id="4" w:name="zEmail"/>
      <w:bookmarkEnd w:id="4"/>
      <w:r>
        <w:rPr/>
        <w:t>mike.montoya@sce.com</w:t>
      </w:r>
    </w:p>
    <w:p>
      <w:pPr>
        <w:sectPr>
          <w:headerReference w:type="default" r:id="rId2"/>
          <w:footerReference w:type="default" r:id="rId3"/>
          <w:type w:val="nextPage"/>
          <w:pgSz w:w="12240" w:h="15840"/>
          <w:pgMar w:left="1800" w:right="1800" w:gutter="0" w:header="720" w:top="1440" w:footer="720" w:bottom="1440"/>
          <w:pgNumType w:start="1" w:fmt="decimal"/>
          <w:formProt w:val="false"/>
          <w:textDirection w:val="lrTb"/>
          <w:docGrid w:type="default" w:linePitch="360" w:charSpace="0"/>
        </w:sectPr>
        <w:pStyle w:val="zDate"/>
        <w:rPr/>
      </w:pPr>
      <w:r>
        <w:rPr>
          <w:color w:val="auto"/>
        </w:rPr>
        <w:t>Dated:</w:t>
      </w:r>
      <w:r>
        <w:rPr>
          <w:rStyle w:val="zDocDate"/>
        </w:rPr>
        <w:t xml:space="preserve">  </w:t>
      </w:r>
      <w:bookmarkStart w:id="5" w:name="zDate"/>
      <w:bookmarkEnd w:id="5"/>
      <w:r>
        <w:rPr>
          <w:rStyle w:val="zDocDate"/>
        </w:rPr>
        <w:t>March 20, 2001</w:t>
      </w:r>
    </w:p>
    <w:p>
      <w:pPr>
        <w:pStyle w:val="zHeader"/>
        <w:rPr/>
      </w:pPr>
      <w:r>
        <w:rPr/>
        <w:t>BEFORE THE PUBLIC UTILITIES COMMISSION OF THE</w:t>
        <w:br/>
        <w:t>STATE OF CALIFORNIA</w:t>
      </w:r>
    </w:p>
    <w:tbl>
      <w:tblPr>
        <w:tblW w:w="9738" w:type="dxa"/>
        <w:jc w:val="start"/>
        <w:tblInd w:w="-720" w:type="dxa"/>
        <w:tblLayout w:type="fixed"/>
        <w:tblCellMar>
          <w:top w:w="0" w:type="dxa"/>
          <w:start w:w="108" w:type="dxa"/>
          <w:bottom w:w="0" w:type="dxa"/>
          <w:end w:w="108" w:type="dxa"/>
        </w:tblCellMar>
      </w:tblPr>
      <w:tblGrid>
        <w:gridCol w:w="5040"/>
        <w:gridCol w:w="378"/>
        <w:gridCol w:w="4320"/>
      </w:tblGrid>
      <w:tr>
        <w:trPr/>
        <w:tc>
          <w:tcPr>
            <w:tcW w:w="5040" w:type="dxa"/>
            <w:tcBorders>
              <w:bottom w:val="single" w:sz="6" w:space="0" w:color="000000"/>
            </w:tcBorders>
          </w:tcPr>
          <w:p>
            <w:pPr>
              <w:pStyle w:val="zCaption"/>
              <w:rPr/>
            </w:pPr>
            <w:r>
              <w:rPr/>
              <w:t>Order Instituting Investigation Into Implementation of Assembly Bill 970 Regarding the Identification of Electric Transmission and Distribution Constraints, and Related Matters Affecting the Reliability of Electric Supply.</w:t>
            </w:r>
          </w:p>
          <w:p>
            <w:pPr>
              <w:pStyle w:val="zCaption"/>
              <w:rPr/>
            </w:pPr>
            <w:r>
              <w:rPr/>
            </w:r>
          </w:p>
        </w:tc>
        <w:tc>
          <w:tcPr>
            <w:tcW w:w="378" w:type="dxa"/>
            <w:tcBorders/>
          </w:tcPr>
          <w:p>
            <w:pPr>
              <w:pStyle w:val="Normal"/>
              <w:spacing w:lineRule="atLeast" w:line="240"/>
              <w:ind w:end="72"/>
              <w:rPr/>
            </w:pPr>
            <w:r>
              <w:rPr/>
              <w:t>)))))))</w:t>
            </w:r>
          </w:p>
        </w:tc>
        <w:tc>
          <w:tcPr>
            <w:tcW w:w="4320" w:type="dxa"/>
            <w:tcBorders/>
          </w:tcPr>
          <w:p>
            <w:pPr>
              <w:pStyle w:val="zAppNo"/>
              <w:spacing w:lineRule="atLeast" w:line="240" w:before="240" w:after="0"/>
              <w:jc w:val="center"/>
              <w:rPr/>
            </w:pPr>
            <w:r>
              <w:rPr/>
              <w:t>I.00-11-001</w:t>
              <w:br/>
              <w:t>(Filed November 2, 2000)</w:t>
            </w:r>
          </w:p>
        </w:tc>
      </w:tr>
    </w:tbl>
    <w:p>
      <w:pPr>
        <w:pStyle w:val="zTitle"/>
        <w:spacing w:before="1440" w:after="480"/>
        <w:rPr/>
      </w:pPr>
      <w:r>
        <w:rPr/>
        <w:t>STATEMENT OF SOUTHERN CALIFORNIA EDISON COMPANY (U 338</w:t>
        <w:noBreakHyphen/>
        <w:t>E) on PHASE 2 TRANSMISSION PROJECTS</w:t>
      </w:r>
    </w:p>
    <w:p>
      <w:pPr>
        <w:pStyle w:val="Heading1Text"/>
        <w:rPr/>
      </w:pPr>
      <w:r>
        <w:rPr/>
        <w:t>Pursuant to the direction of Administrative Law Judge Meg Gottstein at the March 13, 2001 prehearing conference, SCE submits the following statements and recommendations on Phase 2 of the subject proceeding.</w:t>
      </w:r>
    </w:p>
    <w:p>
      <w:pPr>
        <w:pStyle w:val="Heading1Text"/>
        <w:rPr>
          <w:b/>
          <w:u w:val="single"/>
        </w:rPr>
      </w:pPr>
      <w:r>
        <w:rPr>
          <w:b/>
          <w:u w:val="single"/>
        </w:rPr>
        <w:t>Phase 2 Topics</w:t>
      </w:r>
    </w:p>
    <w:p>
      <w:pPr>
        <w:pStyle w:val="Heading1Text"/>
        <w:rPr/>
      </w:pPr>
      <w:r>
        <w:rPr/>
        <w:t>SCE recommends the following Phase 2 transmission topics in order of priority:</w:t>
      </w:r>
    </w:p>
    <w:p>
      <w:pPr>
        <w:pStyle w:val="Heading1Text"/>
        <w:numPr>
          <w:ilvl w:val="0"/>
          <w:numId w:val="2"/>
        </w:numPr>
        <w:tabs>
          <w:tab w:val="clear" w:pos="720"/>
          <w:tab w:val="left" w:pos="1080" w:leader="none"/>
        </w:tabs>
        <w:ind w:hanging="360" w:start="1800" w:end="0"/>
        <w:rPr/>
      </w:pPr>
      <w:r>
        <w:rPr/>
        <w:t>Valley – Rainbow</w:t>
      </w:r>
    </w:p>
    <w:p>
      <w:pPr>
        <w:pStyle w:val="Heading1Text"/>
        <w:numPr>
          <w:ilvl w:val="0"/>
          <w:numId w:val="2"/>
        </w:numPr>
        <w:tabs>
          <w:tab w:val="clear" w:pos="720"/>
          <w:tab w:val="left" w:pos="1080" w:leader="none"/>
        </w:tabs>
        <w:ind w:hanging="360" w:start="1800" w:end="0"/>
        <w:rPr/>
      </w:pPr>
      <w:r>
        <w:rPr/>
        <w:t>Path 15</w:t>
      </w:r>
    </w:p>
    <w:p>
      <w:pPr>
        <w:pStyle w:val="Heading1Text"/>
        <w:numPr>
          <w:ilvl w:val="0"/>
          <w:numId w:val="2"/>
        </w:numPr>
        <w:tabs>
          <w:tab w:val="clear" w:pos="720"/>
          <w:tab w:val="left" w:pos="1080" w:leader="none"/>
        </w:tabs>
        <w:ind w:hanging="360" w:start="1800" w:end="0"/>
        <w:rPr/>
      </w:pPr>
      <w:r>
        <w:rPr/>
        <w:t>Palos Verde – San Diego</w:t>
      </w:r>
    </w:p>
    <w:p>
      <w:pPr>
        <w:pStyle w:val="Heading1Text"/>
        <w:numPr>
          <w:ilvl w:val="0"/>
          <w:numId w:val="2"/>
        </w:numPr>
        <w:tabs>
          <w:tab w:val="clear" w:pos="720"/>
          <w:tab w:val="left" w:pos="1080" w:leader="none"/>
        </w:tabs>
        <w:ind w:hanging="360" w:start="1800" w:end="0"/>
        <w:rPr/>
      </w:pPr>
      <w:r>
        <w:rPr/>
        <w:t xml:space="preserve">Path 26. </w:t>
      </w:r>
      <w:r>
        <w:rPr>
          <w:rStyle w:val="FootnoteCharacters"/>
          <w:rStyle w:val="FootnoteReference"/>
        </w:rPr>
        <w:footnoteReference w:id="2"/>
      </w:r>
      <w:r>
        <w:rPr>
          <w:color w:val="FF0000"/>
          <w:position w:val="6"/>
          <w:sz w:val="16"/>
        </w:rPr>
        <w:t>/</w:t>
      </w:r>
    </w:p>
    <w:p>
      <w:pPr>
        <w:pStyle w:val="Heading3"/>
        <w:numPr>
          <w:ilvl w:val="0"/>
          <w:numId w:val="0"/>
        </w:numPr>
        <w:ind w:hanging="0" w:start="720" w:end="0"/>
        <w:rPr/>
      </w:pPr>
      <w:r>
        <w:rPr/>
        <w:t>Tehachapi 230 kV line</w:t>
      </w:r>
    </w:p>
    <w:p>
      <w:pPr>
        <w:pStyle w:val="Heading3Text"/>
        <w:rPr/>
      </w:pPr>
      <w:r>
        <w:rPr/>
        <w:t>In its Prehearing Conference Statement, Ridgetop, LLC (“Ridgetop”) urged that consideration be given to a new 220 kV line for the Tehachapi area to accommodate an additional 1000 MW of new wind generation.  While SCE appreciates that generation conditions in the future may necessitate the need for additional transmission capacity in the Tehachapi area, at this point in time, it is too speculative to warrant a focus in this proceeding.  ALJ Gottstein indicated at the prehearing conference that the immediate focus of Phase 2 should be on facilitating the CPCN process and not on vague considerations.</w:t>
      </w:r>
    </w:p>
    <w:p>
      <w:pPr>
        <w:pStyle w:val="Heading3Text"/>
        <w:rPr/>
      </w:pPr>
      <w:r>
        <w:rPr/>
        <w:t>SCE has not received any indication, other than Ridgetop’s unverified statements in this proceeding, that there is 1000 MW of generation ready willing and able to come on line in the near future.  From a study standpoint, the wind generators need to take the lead on a study plan for this area.  Before a transmission study should take place, the wind generators need to present details on the locations of the wind machines, the date the wind machines would go on line, and the electrical characteristics of each of the machines.</w:t>
      </w:r>
      <w:r>
        <w:rPr>
          <w:rStyle w:val="FootnoteCharacters"/>
          <w:rStyle w:val="FootnoteReference"/>
        </w:rPr>
        <w:footnoteReference w:id="3"/>
      </w:r>
      <w:r>
        <w:rPr>
          <w:color w:val="FF0000"/>
          <w:position w:val="6"/>
          <w:sz w:val="16"/>
        </w:rPr>
        <w:t>/</w:t>
      </w:r>
      <w:r>
        <w:rPr/>
        <w:t xml:space="preserve">  Moreover, the generators must show that they have the economic and financing capability to build the wind machines, the lower voltage collector/subtransmission system and a new 220 kV transmission project.  After the generation scenarios are completed and look attractive/competitive, then consideration of a new transmission line might be warranted.</w:t>
      </w:r>
    </w:p>
    <w:p>
      <w:pPr>
        <w:pStyle w:val="Normal"/>
        <w:keepNext w:val="true"/>
        <w:spacing w:lineRule="atLeast" w:line="240" w:before="240" w:after="0"/>
        <w:ind w:start="3600" w:end="0"/>
        <w:rPr/>
      </w:pPr>
      <w:r>
        <w:rPr/>
        <w:t>Respectfully submitted,</w:t>
      </w:r>
    </w:p>
    <w:p>
      <w:pPr>
        <w:pStyle w:val="zAttorneyNames"/>
        <w:rPr>
          <w:color w:val="0000FF"/>
        </w:rPr>
      </w:pPr>
      <w:r>
        <w:rPr>
          <w:color w:val="0000FF"/>
        </w:rPr>
      </w:r>
    </w:p>
    <w:p>
      <w:pPr>
        <w:pStyle w:val="zAttorneyNames"/>
        <w:rPr>
          <w:color w:val="0000FF"/>
        </w:rPr>
      </w:pPr>
      <w:bookmarkStart w:id="6" w:name="zAttorneys"/>
      <w:bookmarkEnd w:id="6"/>
      <w:r>
        <w:rPr>
          <w:color w:val="0000FF"/>
        </w:rPr>
        <w:t>MEGAN SCOTT-KAKURES</w:t>
      </w:r>
    </w:p>
    <w:p>
      <w:pPr>
        <w:pStyle w:val="zAttorneyNames"/>
        <w:rPr>
          <w:color w:val="0000FF"/>
        </w:rPr>
      </w:pPr>
      <w:r>
        <w:rPr>
          <w:color w:val="0000FF"/>
        </w:rPr>
        <w:t>MICHAEL D. MONTOYA</w:t>
      </w:r>
    </w:p>
    <w:p>
      <w:pPr>
        <w:pStyle w:val="zAttorneyNames"/>
        <w:rPr>
          <w:color w:val="0000FF"/>
        </w:rPr>
      </w:pPr>
      <w:r>
        <w:rPr>
          <w:color w:val="0000FF"/>
        </w:rPr>
        <w:t>JENNIFER R. HASBROUCK</w:t>
      </w:r>
    </w:p>
    <w:p>
      <w:pPr>
        <w:pStyle w:val="Normal"/>
        <w:keepNext w:val="true"/>
        <w:spacing w:before="480" w:after="0"/>
        <w:ind w:start="3600" w:end="0"/>
        <w:rPr>
          <w:color w:val="0000FF"/>
        </w:rPr>
      </w:pPr>
      <w:r>
        <w:rPr>
          <w:color w:val="0000FF"/>
        </w:rPr>
      </w:r>
    </w:p>
    <w:tbl>
      <w:tblPr>
        <w:tblW w:w="5586" w:type="dxa"/>
        <w:jc w:val="start"/>
        <w:tblInd w:w="3600" w:type="dxa"/>
        <w:tblLayout w:type="fixed"/>
        <w:tblCellMar>
          <w:top w:w="0" w:type="dxa"/>
          <w:start w:w="72" w:type="dxa"/>
          <w:bottom w:w="0" w:type="dxa"/>
          <w:end w:w="72" w:type="dxa"/>
        </w:tblCellMar>
      </w:tblPr>
      <w:tblGrid>
        <w:gridCol w:w="690"/>
        <w:gridCol w:w="4896"/>
      </w:tblGrid>
      <w:tr>
        <w:trPr/>
        <w:tc>
          <w:tcPr>
            <w:tcW w:w="690" w:type="dxa"/>
            <w:tcBorders>
              <w:top w:val="single" w:sz="6" w:space="0" w:color="000000"/>
            </w:tcBorders>
          </w:tcPr>
          <w:p>
            <w:pPr>
              <w:pStyle w:val="Normal"/>
              <w:keepNext w:val="true"/>
              <w:spacing w:lineRule="atLeast" w:line="240"/>
              <w:rPr/>
            </w:pPr>
            <w:r>
              <w:rPr/>
              <w:t>By:</w:t>
            </w:r>
          </w:p>
        </w:tc>
        <w:tc>
          <w:tcPr>
            <w:tcW w:w="4896" w:type="dxa"/>
            <w:tcBorders>
              <w:top w:val="single" w:sz="6" w:space="0" w:color="000000"/>
            </w:tcBorders>
          </w:tcPr>
          <w:p>
            <w:pPr>
              <w:pStyle w:val="zAuthorName"/>
              <w:keepNext w:val="true"/>
              <w:rPr/>
            </w:pPr>
            <w:bookmarkStart w:id="7" w:name="zAuthorName"/>
            <w:bookmarkEnd w:id="7"/>
            <w:r>
              <w:rPr/>
              <w:t>Michael D. Montoya</w:t>
            </w:r>
          </w:p>
        </w:tc>
      </w:tr>
    </w:tbl>
    <w:p>
      <w:pPr>
        <w:pStyle w:val="zAttorneysFor"/>
        <w:ind w:end="-540"/>
        <w:rPr/>
      </w:pPr>
      <w:r>
        <w:rPr/>
        <w:t>Attorneys for</w:t>
        <w:br/>
        <w:t>SOUTHERN CALIFORNIA EDISON COMPANY</w:t>
      </w:r>
    </w:p>
    <w:p>
      <w:pPr>
        <w:pStyle w:val="zEdisonAddressTitlePage"/>
        <w:rPr>
          <w:color w:val="0000FF"/>
        </w:rPr>
      </w:pPr>
      <w:r>
        <w:rPr>
          <w:color w:val="0000FF"/>
        </w:rPr>
      </w:r>
    </w:p>
    <w:p>
      <w:pPr>
        <w:pStyle w:val="zPhone"/>
        <w:rPr>
          <w:color w:val="0000FF"/>
        </w:rPr>
      </w:pPr>
      <w:r>
        <w:rPr>
          <w:color w:val="0000FF"/>
        </w:rPr>
      </w:r>
    </w:p>
    <w:p>
      <w:pPr>
        <w:pStyle w:val="zFacsimile"/>
        <w:rPr/>
      </w:pPr>
      <w:r>
        <w:rPr/>
      </w:r>
    </w:p>
    <w:p>
      <w:pPr>
        <w:sectPr>
          <w:headerReference w:type="default" r:id="rId4"/>
          <w:headerReference w:type="first" r:id="rId5"/>
          <w:footerReference w:type="default" r:id="rId6"/>
          <w:footerReference w:type="first" r:id="rId7"/>
          <w:footnotePr>
            <w:numFmt w:val="decimal"/>
          </w:footnotePr>
          <w:type w:val="nextPage"/>
          <w:pgSz w:w="12240" w:h="15840"/>
          <w:pgMar w:left="1440" w:right="1440" w:gutter="0" w:header="720" w:top="1440" w:footer="720" w:bottom="1440"/>
          <w:pgNumType w:start="1" w:fmt="decimal"/>
          <w:formProt w:val="false"/>
          <w:textDirection w:val="lrTb"/>
          <w:docGrid w:type="default" w:linePitch="360" w:charSpace="0"/>
        </w:sectPr>
        <w:pStyle w:val="zEmail"/>
        <w:rPr/>
      </w:pPr>
      <w:r>
        <w:rPr/>
      </w:r>
    </w:p>
    <w:p>
      <w:pPr>
        <w:pStyle w:val="Normal"/>
        <w:spacing w:lineRule="atLeast" w:line="240" w:before="480" w:after="480"/>
        <w:jc w:val="center"/>
        <w:rPr>
          <w:color w:val="0000FF"/>
          <w:lang w:val="en-CA"/>
        </w:rPr>
      </w:pPr>
      <w:r>
        <w:rPr>
          <w:color w:val="0000FF"/>
          <w:lang w:val="en-CA"/>
        </w:rPr>
        <w:t>March 20, 2001</w:t>
      </w:r>
    </w:p>
    <w:p>
      <w:pPr>
        <w:pStyle w:val="Normal"/>
        <w:spacing w:lineRule="atLeast" w:line="240"/>
        <w:rPr/>
      </w:pPr>
      <w:r>
        <w:rPr/>
        <w:t>Docket Clerk</w:t>
        <w:br/>
        <w:t>California Public Utilities Commission</w:t>
        <w:br/>
        <w:t>505 Van Ness Avenue</w:t>
        <w:br/>
        <w:t>San Francisco, California  94102</w:t>
      </w:r>
    </w:p>
    <w:p>
      <w:pPr>
        <w:pStyle w:val="Re"/>
        <w:rPr>
          <w:b/>
        </w:rPr>
      </w:pPr>
      <w:r>
        <w:rPr>
          <w:b/>
        </w:rPr>
        <w:t xml:space="preserve">Re:  </w:t>
      </w:r>
      <w:r>
        <w:rPr>
          <w:b/>
          <w:u w:val="single"/>
        </w:rPr>
        <w:t>i.00-11-001</w:t>
      </w:r>
    </w:p>
    <w:p>
      <w:pPr>
        <w:pStyle w:val="Salutation"/>
        <w:rPr/>
      </w:pPr>
      <w:r>
        <w:rPr/>
        <w:t>Dear Docket Clerk:</w:t>
      </w:r>
    </w:p>
    <w:p>
      <w:pPr>
        <w:pStyle w:val="LetterText"/>
        <w:rPr/>
      </w:pPr>
      <w:r>
        <w:rPr/>
        <w:t xml:space="preserve">Enclosed for filing with the Commission are the original and five copies of the </w:t>
      </w:r>
      <w:r>
        <w:rPr>
          <w:b/>
          <w:color w:val="0000FF"/>
          <w:lang w:val="en-CA"/>
        </w:rPr>
        <w:t>STATEMENT OF SOUTHERN CALIFORNIA EDISON COMPANY (U 338</w:t>
        <w:noBreakHyphen/>
        <w:t>E) ON PHASE 2 TRANSMISSION PROJECT</w:t>
      </w:r>
      <w:r>
        <w:rPr/>
        <w:t xml:space="preserve"> in the above-referenced proceeding.</w:t>
      </w:r>
    </w:p>
    <w:p>
      <w:pPr>
        <w:pStyle w:val="LetterText"/>
        <w:rPr/>
      </w:pPr>
      <w:r>
        <w:rPr/>
        <w:t>We request that a copy of this document be file-stamped and returned for our records.  A self-addressed, stamped envelope is enclosed for your convenience.</w:t>
      </w:r>
    </w:p>
    <w:p>
      <w:pPr>
        <w:pStyle w:val="LetterText"/>
        <w:rPr/>
      </w:pPr>
      <w:r>
        <w:rPr/>
        <w:t>Your courtesy in this matter is appreciated.</w:t>
      </w:r>
    </w:p>
    <w:p>
      <w:pPr>
        <w:pStyle w:val="Closing"/>
        <w:rPr/>
      </w:pPr>
      <w:r>
        <w:rPr/>
        <w:t>Very truly yours,</w:t>
      </w:r>
    </w:p>
    <w:p>
      <w:pPr>
        <w:pStyle w:val="zClosing"/>
        <w:rPr>
          <w:color w:val="0000FF"/>
          <w:lang w:val="en-CA"/>
        </w:rPr>
      </w:pPr>
      <w:r>
        <w:rPr>
          <w:color w:val="0000FF"/>
          <w:lang w:val="en-CA"/>
        </w:rPr>
        <w:t>Michael D. Montoya</w:t>
      </w:r>
    </w:p>
    <w:p>
      <w:pPr>
        <w:pStyle w:val="Normal"/>
        <w:spacing w:before="480" w:after="0"/>
        <w:rPr>
          <w:color w:val="0000FF"/>
          <w:sz w:val="16"/>
        </w:rPr>
      </w:pPr>
      <w:r>
        <w:rPr>
          <w:color w:val="0000FF"/>
          <w:sz w:val="16"/>
        </w:rPr>
        <w:t>MDM:dyt:LW010780017</w:t>
      </w:r>
    </w:p>
    <w:p>
      <w:pPr>
        <w:pStyle w:val="Enclosures"/>
        <w:rPr/>
      </w:pPr>
      <w:r>
        <w:rPr/>
        <w:t>Enclosures</w:t>
      </w:r>
    </w:p>
    <w:p>
      <w:pPr>
        <w:pStyle w:val="cc"/>
        <w:rPr/>
      </w:pPr>
      <w:r>
        <w:rPr/>
        <w:t>cc:</w:t>
        <w:tab/>
        <w:tab/>
        <w:t>All Parties of Record</w:t>
      </w:r>
    </w:p>
    <w:p>
      <w:pPr>
        <w:pStyle w:val="Normal"/>
        <w:ind w:firstLine="720" w:end="0"/>
        <w:rPr/>
      </w:pPr>
      <w:r>
        <w:rPr/>
        <w:t>(U 338-E)</w:t>
      </w:r>
    </w:p>
    <w:p>
      <w:pPr>
        <w:sectPr>
          <w:headerReference w:type="default" r:id="rId8"/>
          <w:headerReference w:type="first" r:id="rId9"/>
          <w:footerReference w:type="default" r:id="rId10"/>
          <w:footerReference w:type="first" r:id="rId11"/>
          <w:footnotePr>
            <w:numFmt w:val="decimal"/>
          </w:footnotePr>
          <w:type w:val="nextPage"/>
          <w:pgSz w:w="12240" w:h="15840"/>
          <w:pgMar w:left="1800" w:right="1800" w:gutter="0" w:header="547" w:top="1440" w:footer="504" w:bottom="1440"/>
          <w:pgNumType w:fmt="decimal"/>
          <w:formProt w:val="false"/>
          <w:textDirection w:val="lrTb"/>
          <w:docGrid w:type="default" w:linePitch="360" w:charSpace="0"/>
        </w:sectPr>
        <w:pStyle w:val="Normal"/>
        <w:ind w:firstLine="720" w:end="0"/>
        <w:rPr/>
      </w:pPr>
      <w:r>
        <w:rPr/>
        <w:t>ALJ Meg Gottstein (via overnight mail)</w:t>
      </w:r>
    </w:p>
    <w:p>
      <w:pPr>
        <w:pStyle w:val="heading11"/>
        <w:spacing w:lineRule="atLeast" w:line="240" w:before="480" w:after="720"/>
        <w:rPr/>
      </w:pPr>
      <w:bookmarkStart w:id="15" w:name="zAutoNum"/>
      <w:bookmarkEnd w:id="15"/>
      <w:r>
        <w:rPr/>
        <w:t>CERTIFICATE OF SERVICE</w:t>
      </w:r>
    </w:p>
    <w:p>
      <w:pPr>
        <w:pStyle w:val="Normal"/>
        <w:spacing w:lineRule="atLeast" w:line="480" w:before="0" w:after="240"/>
        <w:ind w:firstLine="720" w:end="0"/>
        <w:rPr/>
      </w:pPr>
      <w:r>
        <w:rPr/>
        <w:t xml:space="preserve">I hereby certify that, pursuant to the Commission’s Rules of Practice and Procedure, I have this day served a true copy of </w:t>
      </w:r>
      <w:r>
        <w:rPr>
          <w:lang w:val="en-CA"/>
        </w:rPr>
        <w:t>STATEMENT OF SOUTHERN CALIFORNIA EDISON COMPANY (U 338</w:t>
        <w:noBreakHyphen/>
        <w:t>E) ON PHASE 2 TRANSMISSION PROJECT</w:t>
      </w:r>
      <w:r>
        <w:rPr/>
        <w:t xml:space="preserve"> on all parties identified on the attached service list.  Service was effected by means indicated below:</w:t>
      </w:r>
    </w:p>
    <w:p>
      <w:pPr>
        <w:pStyle w:val="CertificateText"/>
        <w:ind w:hanging="720" w:start="1440" w:end="0"/>
        <w:rPr/>
      </w:pPr>
      <w:r>
        <w:rPr>
          <w:rFonts w:eastAsia="Wingdings" w:cs="Wingdings" w:ascii="Wingdings" w:hAnsi="Wingdings"/>
          <w:sz w:val="32"/>
        </w:rPr>
        <w:sym w:font="Wingdings" w:char="f06f"/>
      </w:r>
      <w:r>
        <w:rPr/>
        <w:tab/>
        <w:t>Placing the copies in properly addressed sealed envelopes and depositing such envelopes in the United States mail with first</w:t>
        <w:noBreakHyphen/>
        <w:t>class postage prepaid (Via First Class Mail);</w:t>
      </w:r>
    </w:p>
    <w:p>
      <w:pPr>
        <w:pStyle w:val="CertificateText"/>
        <w:ind w:hanging="720" w:start="1440" w:end="0"/>
        <w:rPr/>
      </w:pPr>
      <w:r>
        <w:rPr>
          <w:rFonts w:eastAsia="Wingdings" w:cs="Wingdings" w:ascii="Wingdings" w:hAnsi="Wingdings"/>
          <w:sz w:val="32"/>
        </w:rPr>
        <w:sym w:font="Wingdings" w:char="f06f"/>
      </w:r>
      <w:r>
        <w:rPr/>
        <w:tab/>
        <w:t>Placing the copies in sealed envelopes and causing such envelopes to be delivered by hand to the offices of each addressee (Via Courier);</w:t>
      </w:r>
    </w:p>
    <w:p>
      <w:pPr>
        <w:pStyle w:val="CertificateText"/>
        <w:ind w:hanging="720" w:start="1440" w:end="0"/>
        <w:rPr/>
      </w:pPr>
      <w:r>
        <w:rPr>
          <w:rFonts w:eastAsia="Wingdings" w:cs="Wingdings" w:ascii="Wingdings" w:hAnsi="Wingdings"/>
          <w:sz w:val="32"/>
        </w:rPr>
        <w:sym w:font="Wingdings" w:char="f06f"/>
      </w:r>
      <w:r>
        <w:rPr/>
        <w:tab/>
        <w:t>Transmitting the copies via facsimile, modem, or other electronic means (Via Electronic Means).</w:t>
      </w:r>
    </w:p>
    <w:p>
      <w:pPr>
        <w:pStyle w:val="Normal"/>
        <w:ind w:firstLine="720" w:end="0"/>
        <w:rPr/>
      </w:pPr>
      <w:bookmarkStart w:id="16" w:name="zCOSDate"/>
      <w:bookmarkEnd w:id="16"/>
      <w:r>
        <w:rPr/>
        <w:t xml:space="preserve">Executed this </w:t>
      </w:r>
      <w:r>
        <w:rPr>
          <w:b/>
          <w:color w:val="0000FF"/>
          <w:lang w:val="en-CA"/>
        </w:rPr>
        <w:t>20th</w:t>
      </w:r>
      <w:r>
        <w:rPr>
          <w:color w:val="0000FF"/>
        </w:rPr>
        <w:t xml:space="preserve"> </w:t>
      </w:r>
      <w:r>
        <w:rPr>
          <w:b/>
          <w:color w:val="0000FF"/>
          <w:lang w:val="en-CA"/>
        </w:rPr>
        <w:t>day of  March, 2001</w:t>
      </w:r>
      <w:r>
        <w:rPr/>
        <w:t>, at Rosemead, California.</w:t>
      </w:r>
    </w:p>
    <w:p>
      <w:pPr>
        <w:pStyle w:val="Normal"/>
        <w:keepNext w:val="true"/>
        <w:keepLines/>
        <w:spacing w:before="480" w:after="0"/>
        <w:ind w:start="3600" w:end="-547"/>
        <w:rPr/>
      </w:pPr>
      <w:r>
        <w:rPr/>
        <w:t>______________________________________________</w:t>
        <w:br/>
      </w:r>
      <w:bookmarkStart w:id="17" w:name="zSignatureName"/>
      <w:bookmarkEnd w:id="17"/>
      <w:r>
        <w:rPr/>
        <w:t>Susan Quon</w:t>
        <w:br/>
        <w:t>Project Analyst</w:t>
        <w:br/>
        <w:t>SOUTHERN CALIFORNIA EDISON COMPANY</w:t>
      </w:r>
    </w:p>
    <w:p>
      <w:pPr>
        <w:pStyle w:val="zEdisonAddressCOSPage1"/>
        <w:rPr/>
      </w:pPr>
      <w:r>
        <w:rPr/>
      </w:r>
    </w:p>
    <w:p>
      <w:pPr>
        <w:pStyle w:val="zEdisonAddressCOSPage1"/>
        <w:rPr/>
      </w:pPr>
      <w:bookmarkStart w:id="18" w:name="zCOSAddress"/>
      <w:bookmarkEnd w:id="18"/>
      <w:r>
        <w:rPr/>
        <w:t>2244 Walnut Grove Avenue</w:t>
      </w:r>
    </w:p>
    <w:p>
      <w:pPr>
        <w:pStyle w:val="zEdisonAddressCOSPage1"/>
        <w:rPr/>
      </w:pPr>
      <w:r>
        <w:rPr/>
        <w:t>Post Office Box 800</w:t>
      </w:r>
    </w:p>
    <w:p>
      <w:pPr>
        <w:sectPr>
          <w:headerReference w:type="default" r:id="rId12"/>
          <w:headerReference w:type="first" r:id="rId13"/>
          <w:footerReference w:type="default" r:id="rId14"/>
          <w:footerReference w:type="first" r:id="rId15"/>
          <w:footnotePr>
            <w:numFmt w:val="decimal"/>
          </w:footnotePr>
          <w:type w:val="nextPage"/>
          <w:pgSz w:w="12240" w:h="15840"/>
          <w:pgMar w:left="1800" w:right="1800" w:gutter="0" w:header="720" w:top="1440" w:footer="720" w:bottom="1440"/>
          <w:pgNumType w:fmt="decimal"/>
          <w:formProt w:val="false"/>
          <w:textDirection w:val="lrTb"/>
          <w:docGrid w:type="default" w:linePitch="360" w:charSpace="0"/>
        </w:sectPr>
        <w:pStyle w:val="zEdisonAddressCOSPage1"/>
        <w:rPr/>
      </w:pPr>
      <w:r>
        <w:rPr/>
        <w:t>Rosemead, California  91770</w:t>
      </w:r>
    </w:p>
    <w:p>
      <w:pPr>
        <w:pStyle w:val="Normal"/>
        <w:spacing w:before="3000" w:after="0"/>
        <w:jc w:val="center"/>
        <w:rPr>
          <w:b/>
        </w:rPr>
      </w:pPr>
      <w:r>
        <w:rPr>
          <w:b/>
        </w:rPr>
        <w:t>ATTACHMENT A</w:t>
      </w:r>
    </w:p>
    <w:sectPr>
      <w:headerReference w:type="default" r:id="rId16"/>
      <w:headerReference w:type="first" r:id="rId17"/>
      <w:footerReference w:type="default" r:id="rId18"/>
      <w:footerReference w:type="first" r:id="rId19"/>
      <w:footnotePr>
        <w:numFmt w:val="decimal"/>
      </w:footnotePr>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NewCenturySchlbk">
    <w:charset w:val="00" w:characterSet="windows-1252"/>
    <w:family w:val="roman"/>
    <w:pitch w:val="variable"/>
  </w:font>
  <w:font w:name="Liberation Sans">
    <w:altName w:val="Arial"/>
    <w:charset w:val="01" w:characterSet="utf-8"/>
    <w:family w:val="swiss"/>
    <w:pitch w:val="variable"/>
  </w:font>
  <w:font w:name="Times">
    <w:altName w:val="Times New Roman"/>
    <w:charset w:val="00" w:characterSet="windows-1252"/>
    <w:family w:val="roman"/>
    <w:pitch w:val="variable"/>
  </w:font>
  <w:font w:name="Courier">
    <w:altName w:val="Courier New"/>
    <w:charset w:val="00" w:characterSet="windows-1252"/>
    <w:family w:val="modern"/>
    <w:pitch w:val="default"/>
  </w:font>
  <w:font w:name="Helvetica-Narrow">
    <w:charset w:val="00" w:characterSet="windows-1252"/>
    <w:family w:val="swiss"/>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IF  "" ""</w:instrText>
    </w:r>
    <w:r>
      <w:rPr/>
      <w:fldChar w:fldCharType="separate"/>
    </w:r>
    <w:r>
      <w:rPr/>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left" w:pos="1620" w:leader="none"/>
        <w:tab w:val="left" w:pos="3780" w:leader="none"/>
        <w:tab w:val="left" w:pos="5040" w:leader="none"/>
        <w:tab w:val="left" w:pos="6300" w:leader="none"/>
        <w:tab w:val="left" w:pos="7650" w:leader="none"/>
      </w:tabs>
      <w:jc w:val="center"/>
      <w:rPr/>
    </w:pPr>
    <w:r>
      <w:rPr/>
      <w:fldChar w:fldCharType="begin"/>
    </w:r>
    <w:r>
      <w:rPr/>
      <w:instrText xml:space="preserve"> IF  "" ""</w:instrText>
    </w:r>
    <w:r>
      <w:rPr/>
      <w:fldChar w:fldCharType="separate"/>
    </w:r>
    <w:r>
      <w:rPr/>
    </w:r>
    <w:r>
      <w:rPr/>
      <w:fldChar w:fldCharType="end"/>
    </w:r>
    <w:r>
      <w:rPr/>
      <w:t xml:space="preserve">- </w:t>
    </w:r>
    <w:r>
      <w:rPr/>
      <w:fldChar w:fldCharType="begin"/>
    </w:r>
    <w:r>
      <w:rPr/>
      <w:instrText xml:space="preserve"> PAGE </w:instrText>
    </w:r>
    <w:r>
      <w:rPr/>
      <w:fldChar w:fldCharType="separate"/>
    </w:r>
    <w:r>
      <w:rPr/>
      <w:t>3</w:t>
    </w:r>
    <w:r>
      <w:rPr/>
      <w:fldChar w:fldCharType="end"/>
    </w:r>
    <w:r>
      <w:rPr/>
      <w:t xml:space="preserve"> –</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 xml:space="preserve">P.O. Box </w:t>
    </w:r>
    <w:bookmarkStart w:id="12" w:name="zPOBox"/>
    <w:bookmarkEnd w:id="12"/>
    <w:r>
      <w:rPr>
        <w:sz w:val="16"/>
      </w:rPr>
      <w:t>800</w:t>
      <w:tab/>
      <w:t>2244 Walnut Grove Ave.</w:t>
      <w:tab/>
      <w:t>Rosemead, California 91770</w:t>
      <w:tab/>
    </w:r>
    <w:bookmarkStart w:id="13" w:name="zPhoneNumber"/>
    <w:bookmarkEnd w:id="13"/>
    <w:r>
      <w:rPr>
        <w:sz w:val="16"/>
      </w:rPr>
      <w:t xml:space="preserve">(626) 302-6057  Fax </w:t>
    </w:r>
    <w:bookmarkStart w:id="14" w:name="zFaxNumber"/>
    <w:bookmarkEnd w:id="14"/>
    <w:r>
      <w:rPr>
        <w:sz w:val="16"/>
      </w:rPr>
      <w:t>(626) 302-2050</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IF  "" ""</w:instrText>
    </w:r>
    <w:r>
      <w:rPr/>
      <w:fldChar w:fldCharType="separate"/>
    </w:r>
    <w:r>
      <w:rPr/>
    </w:r>
    <w:r>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start="0" w:end="0"/>
      <w:rPr>
        <w:sz w:val="16"/>
      </w:rPr>
    </w:pPr>
    <w:r>
      <w:rPr>
        <w:sz w:val="16"/>
      </w:rPr>
      <w:fldChar w:fldCharType="begin"/>
    </w:r>
    <w:r>
      <w:rPr>
        <w:sz w:val="16"/>
      </w:rPr>
      <w:instrText xml:space="preserve"> IF  "" ""</w:instrText>
    </w:r>
    <w:r>
      <w:rPr>
        <w:sz w:val="16"/>
      </w:rPr>
      <w:fldChar w:fldCharType="separate"/>
    </w:r>
    <w:r>
      <w:rPr>
        <w:sz w:val="16"/>
      </w:rPr>
    </w:r>
    <w:r>
      <w:rPr>
        <w:sz w:val="16"/>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color w:val="FF0000"/>
          <w:position w:val="6"/>
          <w:sz w:val="16"/>
        </w:rPr>
        <w:t>/</w:t>
      </w:r>
      <w:r>
        <w:rPr/>
        <w:tab/>
        <w:t>This topic may be inappropriate for inclusion as the ALJ indicated at the prehearing conference that the Commission is primarily interested in projects that require an application for a Certificate of Public Convenience and Necessity (CPCN).  Preliminary indications suggest that this project may only require the upgrading of existing substation equipment for SCE facilities.  PG&amp;E, however, may need to reconductor their half of the path.</w:t>
      </w:r>
    </w:p>
  </w:footnote>
  <w:footnote w:id="3">
    <w:p>
      <w:pPr>
        <w:pStyle w:val="FootnoteText"/>
        <w:rPr/>
      </w:pPr>
      <w:r>
        <w:rPr>
          <w:rStyle w:val="FootnoteCharacters"/>
        </w:rPr>
        <w:footnoteRef/>
      </w:r>
      <w:r>
        <w:rPr>
          <w:color w:val="FF0000"/>
          <w:position w:val="6"/>
          <w:sz w:val="16"/>
        </w:rPr>
        <w:t>/</w:t>
      </w:r>
      <w:r>
        <w:rPr/>
        <w:tab/>
        <w:t>A copy of the necessary detailed wind-machine data requirements is included as Attachment A.  As pointed out at the prehearing conference, SCE has an obligation to interconnect new generation and provide wholesale distribution service pursuant to its Transmission Owner Tariff and its Wholesale Distribution Access Tariff (“Tariffs”).  Pursuant to the Tariffs, the party requesting interconnection is responsible for submitting an application for service, providing SCE project specific information, as well as, the technical data required for SCE to perform the interconnection studies, and payment for such interconnection studies.  The interconnection studies performed by SCE determine the impacts of the proposed generation project to SCE’s electrical system, and the necessary interconnection facilities and system upgrades required to connect the project to the grid.  The costs of such interconnection facilities and associated system upgrades are the responsibility of the interconnector.</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 xml:space="preserve">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 xml:space="preserve"> </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1160" w:type="dxa"/>
      <w:jc w:val="start"/>
      <w:tblInd w:w="-792" w:type="dxa"/>
      <w:tblLayout w:type="fixed"/>
      <w:tblCellMar>
        <w:top w:w="0" w:type="dxa"/>
        <w:start w:w="108" w:type="dxa"/>
        <w:bottom w:w="0" w:type="dxa"/>
        <w:end w:w="108" w:type="dxa"/>
      </w:tblCellMar>
    </w:tblPr>
    <w:tblGrid>
      <w:gridCol w:w="3533"/>
      <w:gridCol w:w="4269"/>
      <w:gridCol w:w="3358"/>
    </w:tblGrid>
    <w:tr>
      <w:trPr/>
      <w:tc>
        <w:tcPr>
          <w:tcW w:w="3533" w:type="dxa"/>
          <w:tcBorders/>
        </w:tcPr>
        <w:p>
          <w:pPr>
            <w:pStyle w:val="zHeaderLogo"/>
            <w:spacing w:before="120" w:after="0"/>
            <w:rPr>
              <w:smallCaps/>
            </w:rPr>
          </w:pPr>
          <w:bookmarkStart w:id="8" w:name="zHeaderLogo"/>
          <w:bookmarkEnd w:id="8"/>
          <w:r>
            <w:rPr>
              <w:smallCaps/>
            </w:rPr>
            <w:drawing>
              <wp:inline distT="0" distB="0" distL="0" distR="0">
                <wp:extent cx="1651000" cy="62230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
                        <a:srcRect l="-22" t="-58" r="-22" b="-58"/>
                        <a:stretch>
                          <a:fillRect/>
                        </a:stretch>
                      </pic:blipFill>
                      <pic:spPr bwMode="auto">
                        <a:xfrm>
                          <a:off x="0" y="0"/>
                          <a:ext cx="1651000" cy="622300"/>
                        </a:xfrm>
                        <a:prstGeom prst="rect">
                          <a:avLst/>
                        </a:prstGeom>
                        <a:noFill/>
                      </pic:spPr>
                    </pic:pic>
                  </a:graphicData>
                </a:graphic>
              </wp:inline>
            </w:drawing>
          </w:r>
        </w:p>
      </w:tc>
      <w:tc>
        <w:tcPr>
          <w:tcW w:w="4269" w:type="dxa"/>
          <w:tcBorders/>
        </w:tcPr>
        <w:p>
          <w:pPr>
            <w:pStyle w:val="Normal"/>
            <w:snapToGrid w:val="false"/>
            <w:spacing w:before="120" w:after="0"/>
            <w:jc w:val="center"/>
            <w:rPr>
              <w:rFonts w:ascii="Times New Roman" w:hAnsi="Times New Roman" w:cs="Times New Roman"/>
              <w:smallCaps/>
              <w:color w:val="808080"/>
              <w:spacing w:val="10"/>
              <w:sz w:val="16"/>
            </w:rPr>
          </w:pPr>
          <w:r>
            <w:rPr>
              <w:rFonts w:cs="Times New Roman" w:ascii="Times New Roman" w:hAnsi="Times New Roman"/>
              <w:smallCaps/>
              <w:color w:val="808080"/>
              <w:spacing w:val="10"/>
              <w:sz w:val="16"/>
            </w:rPr>
          </w:r>
        </w:p>
      </w:tc>
      <w:tc>
        <w:tcPr>
          <w:tcW w:w="3358" w:type="dxa"/>
          <w:tcBorders/>
        </w:tcPr>
        <w:p>
          <w:pPr>
            <w:pStyle w:val="zHeaderAuthorName"/>
            <w:spacing w:before="240" w:after="29"/>
            <w:ind w:hanging="0" w:start="720" w:end="0"/>
            <w:rPr/>
          </w:pPr>
          <w:bookmarkStart w:id="9" w:name="zHeaderAuthorName"/>
          <w:bookmarkEnd w:id="9"/>
          <w:r>
            <w:rPr/>
            <w:t>Michael D. Montoya</w:t>
          </w:r>
        </w:p>
        <w:p>
          <w:pPr>
            <w:pStyle w:val="zHeaderAuthorTitle"/>
            <w:rPr/>
          </w:pPr>
          <w:bookmarkStart w:id="10" w:name="zHeaderAuthorTitle"/>
          <w:bookmarkEnd w:id="10"/>
          <w:r>
            <w:rPr/>
            <w:t>Senior Attorney</w:t>
          </w:r>
        </w:p>
        <w:p>
          <w:pPr>
            <w:pStyle w:val="zHeaderAuthorTitle"/>
            <w:rPr/>
          </w:pPr>
          <w:bookmarkStart w:id="11" w:name="zHeaderAuthorEmail"/>
          <w:bookmarkEnd w:id="11"/>
          <w:r>
            <w:rPr/>
            <w:t>mike.montoya@sce.com</w:t>
          </w:r>
        </w:p>
      </w:tc>
    </w:tr>
  </w:tbl>
  <w:p>
    <w:pPr>
      <w:pStyle w:val="Normal"/>
      <w:rPr/>
    </w:pPr>
    <w:r>
      <w:rPr/>
    </w:r>
  </w:p>
  <w:p>
    <w:pPr>
      <w:pStyle w:val="Normal"/>
      <w:tabs>
        <w:tab w:val="clear" w:pos="720"/>
        <w:tab w:val="center" w:pos="4320" w:leader="none"/>
        <w:tab w:val="center" w:pos="8640" w:leader="none"/>
      </w:tabs>
      <w:rPr>
        <w:u w:val="single"/>
      </w:rPr>
    </w:pPr>
    <w:r>
      <w:rPr>
        <w:u w:val="single"/>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1160" w:type="dxa"/>
      <w:jc w:val="start"/>
      <w:tblInd w:w="-792" w:type="dxa"/>
      <w:tblLayout w:type="fixed"/>
      <w:tblCellMar>
        <w:top w:w="0" w:type="dxa"/>
        <w:start w:w="108" w:type="dxa"/>
        <w:bottom w:w="0" w:type="dxa"/>
        <w:end w:w="108" w:type="dxa"/>
      </w:tblCellMar>
    </w:tblPr>
    <w:tblGrid>
      <w:gridCol w:w="3533"/>
      <w:gridCol w:w="4269"/>
      <w:gridCol w:w="3358"/>
    </w:tblGrid>
    <w:tr>
      <w:trPr/>
      <w:tc>
        <w:tcPr>
          <w:tcW w:w="3533" w:type="dxa"/>
          <w:tcBorders/>
        </w:tcPr>
        <w:p>
          <w:pPr>
            <w:pStyle w:val="zHeaderLogo"/>
            <w:snapToGrid w:val="false"/>
            <w:spacing w:before="120" w:after="0"/>
            <w:rPr/>
          </w:pPr>
          <w:r>
            <w:rPr/>
          </w:r>
        </w:p>
      </w:tc>
      <w:tc>
        <w:tcPr>
          <w:tcW w:w="4269" w:type="dxa"/>
          <w:tcBorders/>
        </w:tcPr>
        <w:p>
          <w:pPr>
            <w:pStyle w:val="Normal"/>
            <w:snapToGrid w:val="false"/>
            <w:spacing w:before="120" w:after="0"/>
            <w:jc w:val="center"/>
            <w:rPr>
              <w:rFonts w:ascii="Times New Roman" w:hAnsi="Times New Roman" w:cs="Times New Roman"/>
              <w:smallCaps/>
              <w:color w:val="808080"/>
              <w:spacing w:val="10"/>
              <w:sz w:val="16"/>
            </w:rPr>
          </w:pPr>
          <w:r>
            <w:rPr>
              <w:rFonts w:cs="Times New Roman" w:ascii="Times New Roman" w:hAnsi="Times New Roman"/>
              <w:smallCaps/>
              <w:color w:val="808080"/>
              <w:spacing w:val="10"/>
              <w:sz w:val="16"/>
            </w:rPr>
          </w:r>
        </w:p>
      </w:tc>
      <w:tc>
        <w:tcPr>
          <w:tcW w:w="3358" w:type="dxa"/>
          <w:tcBorders/>
        </w:tcPr>
        <w:p>
          <w:pPr>
            <w:pStyle w:val="zHeaderAuthorTitle"/>
            <w:snapToGrid w:val="false"/>
            <w:rPr>
              <w:rFonts w:ascii="Times New Roman" w:hAnsi="Times New Roman" w:cs="Times New Roman"/>
              <w:smallCaps/>
              <w:color w:val="808080"/>
              <w:spacing w:val="10"/>
              <w:sz w:val="16"/>
            </w:rPr>
          </w:pPr>
          <w:r>
            <w:rPr>
              <w:rFonts w:cs="Times New Roman"/>
              <w:smallCaps/>
              <w:color w:val="808080"/>
              <w:spacing w:val="10"/>
              <w:sz w:val="16"/>
            </w:rPr>
          </w:r>
        </w:p>
      </w:tc>
    </w:tr>
  </w:tbl>
  <w:p>
    <w:pPr>
      <w:pStyle w:val="Normal"/>
      <w:tabs>
        <w:tab w:val="clear" w:pos="720"/>
        <w:tab w:val="center" w:pos="4320" w:leader="none"/>
        <w:tab w:val="center" w:pos="8640" w:leader="none"/>
      </w:tabs>
      <w:rPr>
        <w:u w:val="single"/>
      </w:rPr>
    </w:pPr>
    <w:r>
      <w:rPr>
        <w:u w:val="single"/>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320" w:leader="none"/>
        <w:tab w:val="center" w:pos="8640" w:leader="none"/>
      </w:tabs>
      <w:rPr>
        <w:u w:val="single"/>
      </w:rPr>
    </w:pPr>
    <w:r>
      <w:rPr>
        <w:u w:val="single"/>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0"/>
        </w:tabs>
        <w:ind w:start="0" w:hanging="0"/>
      </w:pPr>
      <w:rPr>
        <w:u w:val="none"/>
        <w:color w:val="0000FF"/>
      </w:rPr>
    </w:lvl>
    <w:lvl w:ilvl="1">
      <w:start w:val="1"/>
      <w:pStyle w:val="Heading2"/>
      <w:numFmt w:val="upperLetter"/>
      <w:lvlText w:val="%2."/>
      <w:lvlJc w:val="start"/>
      <w:pPr>
        <w:tabs>
          <w:tab w:val="num" w:pos="720"/>
        </w:tabs>
        <w:ind w:start="720" w:hanging="720"/>
      </w:pPr>
      <w:rPr>
        <w:u w:val="none"/>
        <w:color w:val="0000FF"/>
      </w:rPr>
    </w:lvl>
    <w:lvl w:ilvl="2">
      <w:start w:val="1"/>
      <w:pStyle w:val="Heading3"/>
      <w:numFmt w:val="decimal"/>
      <w:lvlText w:val="%3."/>
      <w:lvlJc w:val="start"/>
      <w:pPr>
        <w:tabs>
          <w:tab w:val="num" w:pos="720"/>
        </w:tabs>
        <w:ind w:start="1440" w:hanging="720"/>
      </w:pPr>
      <w:rPr>
        <w:u w:val="none"/>
        <w:color w:val="0000FF"/>
      </w:rPr>
    </w:lvl>
    <w:lvl w:ilvl="3">
      <w:start w:val="1"/>
      <w:pStyle w:val="Heading4"/>
      <w:numFmt w:val="lowerLetter"/>
      <w:lvlText w:val="%4)"/>
      <w:lvlJc w:val="start"/>
      <w:pPr>
        <w:tabs>
          <w:tab w:val="num" w:pos="720"/>
        </w:tabs>
        <w:ind w:start="2160" w:hanging="720"/>
      </w:pPr>
      <w:rPr>
        <w:u w:val="none"/>
        <w:color w:val="0000FF"/>
      </w:rPr>
    </w:lvl>
    <w:lvl w:ilvl="4">
      <w:start w:val="1"/>
      <w:pStyle w:val="Heading5"/>
      <w:numFmt w:val="decimal"/>
      <w:lvlText w:val="(%5)"/>
      <w:lvlJc w:val="start"/>
      <w:pPr>
        <w:tabs>
          <w:tab w:val="num" w:pos="720"/>
        </w:tabs>
        <w:ind w:start="2880" w:hanging="720"/>
      </w:pPr>
      <w:rPr>
        <w:u w:val="none"/>
        <w:color w:val="0000FF"/>
      </w:rPr>
    </w:lvl>
    <w:lvl w:ilvl="5">
      <w:start w:val="1"/>
      <w:pStyle w:val="Heading6"/>
      <w:numFmt w:val="lowerLetter"/>
      <w:lvlText w:val="(%6)"/>
      <w:lvlJc w:val="start"/>
      <w:pPr>
        <w:tabs>
          <w:tab w:val="num" w:pos="720"/>
        </w:tabs>
        <w:ind w:start="3600" w:hanging="720"/>
      </w:pPr>
      <w:rPr>
        <w:u w:val="none"/>
        <w:color w:val="0000FF"/>
      </w:rPr>
    </w:lvl>
    <w:lvl w:ilvl="6">
      <w:start w:val="1"/>
      <w:pStyle w:val="Heading7"/>
      <w:numFmt w:val="lowerRoman"/>
      <w:lvlText w:val="(%7)"/>
      <w:lvlJc w:val="start"/>
      <w:pPr>
        <w:tabs>
          <w:tab w:val="num" w:pos="720"/>
        </w:tabs>
        <w:ind w:start="4320" w:hanging="720"/>
      </w:pPr>
      <w:rPr>
        <w:u w:val="none"/>
        <w:color w:val="0000FF"/>
      </w:rPr>
    </w:lvl>
    <w:lvl w:ilvl="7">
      <w:start w:val="1"/>
      <w:pStyle w:val="Heading8"/>
      <w:numFmt w:val="lowerLetter"/>
      <w:lvlText w:val="(%8)"/>
      <w:lvlJc w:val="start"/>
      <w:pPr>
        <w:tabs>
          <w:tab w:val="num" w:pos="720"/>
        </w:tabs>
        <w:ind w:start="5040" w:hanging="720"/>
      </w:pPr>
      <w:rPr>
        <w:u w:val="none"/>
        <w:color w:val="0000FF"/>
      </w:rPr>
    </w:lvl>
    <w:lvl w:ilvl="8">
      <w:start w:val="1"/>
      <w:pStyle w:val="Heading9"/>
      <w:numFmt w:val="lowerRoman"/>
      <w:lvlText w:val="(%9)"/>
      <w:lvlJc w:val="start"/>
      <w:pPr>
        <w:tabs>
          <w:tab w:val="num" w:pos="720"/>
        </w:tabs>
        <w:ind w:start="5760" w:hanging="720"/>
      </w:pPr>
      <w:rPr>
        <w:u w:val="none"/>
        <w:color w:val="0000FF"/>
      </w:r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NewCenturySchlbk" w:hAnsi="NewCenturySchlbk" w:eastAsia="Times New Roman" w:cs="NewCenturySchlbk"/>
      <w:color w:val="auto"/>
      <w:sz w:val="24"/>
      <w:szCs w:val="20"/>
      <w:lang w:val="en-US" w:eastAsia="zh-CN" w:bidi="hi-IN"/>
    </w:rPr>
  </w:style>
  <w:style w:type="paragraph" w:styleId="Heading1">
    <w:name w:val="heading 1"/>
    <w:basedOn w:val="Normal"/>
    <w:next w:val="Heading1Text"/>
    <w:qFormat/>
    <w:pPr>
      <w:keepNext w:val="true"/>
      <w:keepLines/>
      <w:numPr>
        <w:ilvl w:val="0"/>
        <w:numId w:val="1"/>
      </w:numPr>
      <w:spacing w:lineRule="exact" w:line="480" w:before="240" w:after="120"/>
      <w:jc w:val="center"/>
      <w:outlineLvl w:val="0"/>
    </w:pPr>
    <w:rPr>
      <w:b/>
      <w:caps/>
      <w:u w:val="single"/>
    </w:rPr>
  </w:style>
  <w:style w:type="paragraph" w:styleId="Heading2">
    <w:name w:val="heading 2"/>
    <w:basedOn w:val="Heading1"/>
    <w:next w:val="Heading2Text"/>
    <w:qFormat/>
    <w:pPr>
      <w:numPr>
        <w:ilvl w:val="1"/>
        <w:numId w:val="1"/>
      </w:numPr>
      <w:jc w:val="start"/>
      <w:outlineLvl w:val="1"/>
    </w:pPr>
    <w:rPr>
      <w:caps w:val="false"/>
      <w:smallCaps w:val="false"/>
    </w:rPr>
  </w:style>
  <w:style w:type="paragraph" w:styleId="Heading3">
    <w:name w:val="heading 3"/>
    <w:basedOn w:val="Heading2"/>
    <w:next w:val="Heading3Text"/>
    <w:qFormat/>
    <w:pPr>
      <w:numPr>
        <w:ilvl w:val="2"/>
        <w:numId w:val="1"/>
      </w:numPr>
      <w:outlineLvl w:val="2"/>
    </w:pPr>
    <w:rPr/>
  </w:style>
  <w:style w:type="paragraph" w:styleId="Heading4">
    <w:name w:val="heading 4"/>
    <w:basedOn w:val="Heading2"/>
    <w:next w:val="Heading4Text"/>
    <w:qFormat/>
    <w:pPr>
      <w:numPr>
        <w:ilvl w:val="3"/>
        <w:numId w:val="1"/>
      </w:numPr>
      <w:outlineLvl w:val="3"/>
    </w:pPr>
    <w:rPr/>
  </w:style>
  <w:style w:type="paragraph" w:styleId="Heading5">
    <w:name w:val="heading 5"/>
    <w:basedOn w:val="Heading2"/>
    <w:next w:val="Heading5Text"/>
    <w:qFormat/>
    <w:pPr>
      <w:numPr>
        <w:ilvl w:val="4"/>
        <w:numId w:val="1"/>
      </w:numPr>
      <w:outlineLvl w:val="4"/>
    </w:pPr>
    <w:rPr/>
  </w:style>
  <w:style w:type="paragraph" w:styleId="Heading6">
    <w:name w:val="heading 6"/>
    <w:basedOn w:val="Heading2"/>
    <w:next w:val="Heading6Text"/>
    <w:qFormat/>
    <w:pPr>
      <w:numPr>
        <w:ilvl w:val="5"/>
        <w:numId w:val="1"/>
      </w:numPr>
      <w:outlineLvl w:val="5"/>
    </w:pPr>
    <w:rPr/>
  </w:style>
  <w:style w:type="paragraph" w:styleId="Heading7">
    <w:name w:val="heading 7"/>
    <w:basedOn w:val="Heading2"/>
    <w:next w:val="Heading7Text"/>
    <w:qFormat/>
    <w:pPr>
      <w:numPr>
        <w:ilvl w:val="6"/>
        <w:numId w:val="1"/>
      </w:numPr>
      <w:outlineLvl w:val="6"/>
    </w:pPr>
    <w:rPr/>
  </w:style>
  <w:style w:type="paragraph" w:styleId="Heading8">
    <w:name w:val="heading 8"/>
    <w:basedOn w:val="Heading2"/>
    <w:next w:val="Heading8Text"/>
    <w:qFormat/>
    <w:pPr>
      <w:numPr>
        <w:ilvl w:val="7"/>
        <w:numId w:val="1"/>
      </w:numPr>
      <w:outlineLvl w:val="7"/>
    </w:pPr>
    <w:rPr/>
  </w:style>
  <w:style w:type="paragraph" w:styleId="Heading9">
    <w:name w:val="heading 9"/>
    <w:basedOn w:val="Heading2"/>
    <w:next w:val="Heading9Text"/>
    <w:qFormat/>
    <w:pPr>
      <w:numPr>
        <w:ilvl w:val="8"/>
        <w:numId w:val="1"/>
      </w:numPr>
      <w:tabs>
        <w:tab w:val="clear" w:pos="720"/>
        <w:tab w:val="left" w:pos="360" w:leader="none"/>
      </w:tabs>
      <w:outlineLvl w:val="8"/>
    </w:pPr>
    <w:rPr/>
  </w:style>
  <w:style w:type="character" w:styleId="WW8Num1z0">
    <w:name w:val="WW8Num1z0"/>
    <w:qFormat/>
    <w:rPr>
      <w:color w:val="0000FF"/>
      <w:u w:val="none"/>
    </w:rPr>
  </w:style>
  <w:style w:type="character" w:styleId="DefaultParagraphFont">
    <w:name w:val="Default Paragraph Font"/>
    <w:qFormat/>
    <w:rPr/>
  </w:style>
  <w:style w:type="character" w:styleId="CommentReference">
    <w:name w:val="Comment Reference"/>
    <w:basedOn w:val="DefaultParagraphFont"/>
    <w:qFormat/>
    <w:rPr>
      <w:color w:val="0000FF"/>
      <w:u w:val="double"/>
    </w:rPr>
  </w:style>
  <w:style w:type="character" w:styleId="LineNumber">
    <w:name w:val="line number"/>
    <w:basedOn w:val="DefaultParagraphFont"/>
    <w:rPr/>
  </w:style>
  <w:style w:type="character" w:styleId="FootnoteCharacters">
    <w:name w:val="Footnote Characters"/>
    <w:basedOn w:val="DefaultParagraphFont"/>
    <w:qFormat/>
    <w:rPr>
      <w:color w:val="FF0000"/>
      <w:sz w:val="16"/>
      <w:u w:val="single"/>
      <w:vertAlign w:val="superscript"/>
    </w:rPr>
  </w:style>
  <w:style w:type="character" w:styleId="zDocDate">
    <w:name w:val="zDocDate"/>
    <w:basedOn w:val="DefaultParagraphFont"/>
    <w:qFormat/>
    <w:rPr>
      <w:rFonts w:ascii="NewCenturySchlbk" w:hAnsi="NewCenturySchlbk" w:cs="NewCenturySchlbk"/>
      <w:color w:val="0000FF"/>
      <w:sz w:val="24"/>
      <w:u w:val="none"/>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ing1Text">
    <w:name w:val="Heading 1 Text"/>
    <w:basedOn w:val="Normal"/>
    <w:qFormat/>
    <w:pPr>
      <w:spacing w:lineRule="atLeast" w:line="480"/>
      <w:ind w:firstLine="720" w:start="0" w:end="0"/>
    </w:pPr>
    <w:rPr/>
  </w:style>
  <w:style w:type="paragraph" w:styleId="Heading2Text">
    <w:name w:val="Heading 2 Text"/>
    <w:basedOn w:val="Heading1Text"/>
    <w:qFormat/>
    <w:pPr/>
    <w:rPr/>
  </w:style>
  <w:style w:type="paragraph" w:styleId="Heading3Text">
    <w:name w:val="Heading 3 Text"/>
    <w:basedOn w:val="Heading2Text"/>
    <w:qFormat/>
    <w:pPr>
      <w:ind w:firstLine="720" w:start="720" w:end="0"/>
    </w:pPr>
    <w:rPr/>
  </w:style>
  <w:style w:type="paragraph" w:styleId="Heading4Text">
    <w:name w:val="Heading 4 Text"/>
    <w:basedOn w:val="Heading2Text"/>
    <w:qFormat/>
    <w:pPr>
      <w:ind w:firstLine="720" w:start="1440" w:end="0"/>
    </w:pPr>
    <w:rPr/>
  </w:style>
  <w:style w:type="paragraph" w:styleId="Heading5Text">
    <w:name w:val="Heading 5 Text"/>
    <w:basedOn w:val="Heading2Text"/>
    <w:qFormat/>
    <w:pPr>
      <w:ind w:firstLine="720" w:start="2160" w:end="0"/>
    </w:pPr>
    <w:rPr/>
  </w:style>
  <w:style w:type="paragraph" w:styleId="Heading6Text">
    <w:name w:val="Heading 6 Text"/>
    <w:basedOn w:val="Heading2Text"/>
    <w:qFormat/>
    <w:pPr>
      <w:ind w:firstLine="720" w:start="2880" w:end="0"/>
    </w:pPr>
    <w:rPr/>
  </w:style>
  <w:style w:type="paragraph" w:styleId="Heading7Text">
    <w:name w:val="Heading 7 Text"/>
    <w:basedOn w:val="Heading2Text"/>
    <w:qFormat/>
    <w:pPr>
      <w:ind w:firstLine="720" w:start="3600" w:end="0"/>
    </w:pPr>
    <w:rPr/>
  </w:style>
  <w:style w:type="paragraph" w:styleId="Heading8Text">
    <w:name w:val="Heading 8 Text"/>
    <w:basedOn w:val="Heading2Text"/>
    <w:qFormat/>
    <w:pPr>
      <w:ind w:firstLine="720" w:start="4320" w:end="0"/>
    </w:pPr>
    <w:rPr/>
  </w:style>
  <w:style w:type="paragraph" w:styleId="Heading9Text">
    <w:name w:val="Heading 9 Text"/>
    <w:basedOn w:val="Heading2Text"/>
    <w:qFormat/>
    <w:pPr>
      <w:ind w:firstLine="720" w:start="5040" w:end="0"/>
    </w:pPr>
    <w:rPr/>
  </w:style>
  <w:style w:type="paragraph" w:styleId="FootnoteText">
    <w:name w:val="footnote text"/>
    <w:basedOn w:val="Normal"/>
    <w:pPr>
      <w:tabs>
        <w:tab w:val="clear" w:pos="720"/>
        <w:tab w:val="left" w:pos="360" w:leader="none"/>
      </w:tabs>
      <w:ind w:hanging="360" w:start="360" w:end="0"/>
    </w:pPr>
    <w:rPr>
      <w:sz w:val="20"/>
    </w:rPr>
  </w:style>
  <w:style w:type="paragraph" w:styleId="CommentText">
    <w:name w:val="Comment Text"/>
    <w:basedOn w:val="FootnoteText"/>
    <w:qFormat/>
    <w:pPr>
      <w:ind w:firstLine="720" w:start="360" w:end="0"/>
    </w:pPr>
    <w:rPr>
      <w:color w:val="0000FF"/>
    </w:rPr>
  </w:style>
  <w:style w:type="paragraph" w:styleId="TOC1">
    <w:name w:val="toc 1"/>
    <w:basedOn w:val="Normal"/>
    <w:pPr>
      <w:tabs>
        <w:tab w:val="left" w:pos="720" w:leader="none"/>
        <w:tab w:val="right" w:pos="8640" w:leader="dot"/>
      </w:tabs>
      <w:spacing w:lineRule="atLeast" w:line="240" w:before="240" w:after="0"/>
      <w:ind w:hanging="720" w:start="720" w:end="1440"/>
    </w:pPr>
    <w:rPr>
      <w:caps/>
    </w:rPr>
  </w:style>
  <w:style w:type="paragraph" w:styleId="TOC7">
    <w:name w:val="toc 7"/>
    <w:basedOn w:val="TOC1"/>
    <w:next w:val="Normal"/>
    <w:pPr>
      <w:tabs>
        <w:tab w:val="clear" w:pos="720"/>
        <w:tab w:val="left" w:pos="5040" w:leader="none"/>
        <w:tab w:val="right" w:pos="8640" w:leader="dot"/>
      </w:tabs>
      <w:ind w:hanging="720" w:start="5040" w:end="1440"/>
    </w:pPr>
    <w:rPr>
      <w:caps w:val="false"/>
      <w:smallCaps w:val="false"/>
    </w:rPr>
  </w:style>
  <w:style w:type="paragraph" w:styleId="TOC6">
    <w:name w:val="toc 6"/>
    <w:basedOn w:val="TOC1"/>
    <w:next w:val="Normal"/>
    <w:pPr>
      <w:tabs>
        <w:tab w:val="clear" w:pos="720"/>
        <w:tab w:val="left" w:pos="4320" w:leader="none"/>
        <w:tab w:val="right" w:pos="8640" w:leader="dot"/>
      </w:tabs>
      <w:ind w:hanging="720" w:start="4320" w:end="1440"/>
    </w:pPr>
    <w:rPr>
      <w:caps w:val="false"/>
      <w:smallCaps w:val="false"/>
    </w:rPr>
  </w:style>
  <w:style w:type="paragraph" w:styleId="TOC5">
    <w:name w:val="toc 5"/>
    <w:basedOn w:val="TOC1"/>
    <w:next w:val="Normal"/>
    <w:pPr>
      <w:tabs>
        <w:tab w:val="clear" w:pos="720"/>
        <w:tab w:val="left" w:pos="3600" w:leader="none"/>
        <w:tab w:val="right" w:pos="8640" w:leader="dot"/>
      </w:tabs>
      <w:ind w:hanging="720" w:start="3600" w:end="1440"/>
    </w:pPr>
    <w:rPr>
      <w:caps w:val="false"/>
      <w:smallCaps w:val="false"/>
    </w:rPr>
  </w:style>
  <w:style w:type="paragraph" w:styleId="TOC4">
    <w:name w:val="toc 4"/>
    <w:basedOn w:val="TOC1"/>
    <w:next w:val="Normal"/>
    <w:pPr>
      <w:tabs>
        <w:tab w:val="clear" w:pos="720"/>
        <w:tab w:val="left" w:pos="2880" w:leader="none"/>
        <w:tab w:val="right" w:pos="8640" w:leader="dot"/>
      </w:tabs>
      <w:ind w:hanging="720" w:start="2880" w:end="1440"/>
    </w:pPr>
    <w:rPr>
      <w:caps w:val="false"/>
      <w:smallCaps w:val="false"/>
    </w:rPr>
  </w:style>
  <w:style w:type="paragraph" w:styleId="TOC3">
    <w:name w:val="toc 3"/>
    <w:basedOn w:val="TOC1"/>
    <w:next w:val="Normal"/>
    <w:pPr>
      <w:tabs>
        <w:tab w:val="clear" w:pos="720"/>
        <w:tab w:val="left" w:pos="2160" w:leader="none"/>
        <w:tab w:val="right" w:pos="8640" w:leader="dot"/>
      </w:tabs>
      <w:ind w:hanging="720" w:start="2160" w:end="1440"/>
    </w:pPr>
    <w:rPr>
      <w:caps w:val="false"/>
      <w:smallCaps w:val="false"/>
    </w:rPr>
  </w:style>
  <w:style w:type="paragraph" w:styleId="TOC2">
    <w:name w:val="toc 2"/>
    <w:basedOn w:val="TOC1"/>
    <w:next w:val="Normal"/>
    <w:pPr>
      <w:tabs>
        <w:tab w:val="clear" w:pos="720"/>
        <w:tab w:val="left" w:pos="1440" w:leader="none"/>
        <w:tab w:val="right" w:pos="8640" w:leader="dot"/>
      </w:tabs>
      <w:ind w:hanging="720" w:start="1440" w:end="1440"/>
    </w:pPr>
    <w:rPr>
      <w:caps w:val="false"/>
      <w:smallCaps w:val="false"/>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pPr>
      <w:tabs>
        <w:tab w:val="left" w:pos="720" w:leader="none"/>
        <w:tab w:val="right" w:pos="8640" w:leader="dot"/>
      </w:tabs>
      <w:spacing w:lineRule="exact" w:line="240"/>
      <w:ind w:hanging="0" w:start="360" w:end="1440"/>
    </w:pPr>
    <w:rPr/>
  </w:style>
  <w:style w:type="paragraph" w:styleId="Index2">
    <w:name w:val="index 2"/>
    <w:basedOn w:val="Normal"/>
    <w:pPr>
      <w:keepNext w:val="true"/>
      <w:keepLines/>
      <w:tabs>
        <w:tab w:val="clear" w:pos="720"/>
        <w:tab w:val="right" w:pos="8640" w:leader="dot"/>
      </w:tabs>
      <w:spacing w:lineRule="atLeast" w:line="240" w:before="120" w:after="0"/>
      <w:ind w:hanging="360" w:start="360" w:end="1440"/>
    </w:pPr>
    <w:rPr/>
  </w:style>
  <w:style w:type="paragraph" w:styleId="Index1">
    <w:name w:val="index 1"/>
    <w:basedOn w:val="Normal"/>
    <w:next w:val="Index2"/>
    <w:pPr>
      <w:keepNext w:val="true"/>
      <w:keepLines/>
      <w:spacing w:lineRule="atLeast" w:line="240" w:before="240" w:after="0"/>
      <w:jc w:val="center"/>
    </w:pPr>
    <w:rPr>
      <w:b/>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ind w:hanging="0" w:start="-720" w:end="0"/>
    </w:pPr>
    <w:rPr>
      <w:rFonts w:ascii="Times New Roman" w:hAnsi="Times New Roman" w:cs="Times New Roman"/>
      <w:sz w:val="12"/>
    </w:rPr>
  </w:style>
  <w:style w:type="paragraph" w:styleId="Footer">
    <w:name w:val="footer"/>
    <w:basedOn w:val="Header"/>
    <w:pPr>
      <w:tabs>
        <w:tab w:val="clear" w:pos="720"/>
        <w:tab w:val="left" w:pos="1620" w:leader="none"/>
        <w:tab w:val="left" w:pos="3780" w:leader="none"/>
        <w:tab w:val="left" w:pos="6300" w:leader="none"/>
        <w:tab w:val="left" w:pos="7650" w:leader="none"/>
      </w:tabs>
      <w:ind w:hanging="0" w:start="288" w:end="0"/>
    </w:pPr>
    <w:rPr>
      <w:rFonts w:ascii="Times New Roman" w:hAnsi="Times New Roman" w:cs="Times New Roman"/>
      <w:color w:val="808080"/>
      <w:spacing w:val="-1"/>
      <w:sz w:val="18"/>
    </w:rPr>
  </w:style>
  <w:style w:type="paragraph" w:styleId="NormalIndent">
    <w:name w:val="Normal Indent"/>
    <w:basedOn w:val="Normal"/>
    <w:qFormat/>
    <w:pPr>
      <w:ind w:firstLine="1440" w:start="0" w:end="0"/>
    </w:pPr>
    <w:rPr/>
  </w:style>
  <w:style w:type="paragraph" w:styleId="ListBullet">
    <w:name w:val="List Bullet"/>
    <w:basedOn w:val="Normal"/>
    <w:pPr>
      <w:ind w:hanging="720" w:start="720" w:end="0"/>
    </w:pPr>
    <w:rPr/>
  </w:style>
  <w:style w:type="paragraph" w:styleId="ListBullet5">
    <w:name w:val="List Bullet 5"/>
    <w:basedOn w:val="ListBullet"/>
    <w:pPr>
      <w:ind w:hanging="720" w:start="3600" w:end="0"/>
    </w:pPr>
    <w:rPr/>
  </w:style>
  <w:style w:type="paragraph" w:styleId="List7">
    <w:name w:val="List 7"/>
    <w:basedOn w:val="ListBullet"/>
    <w:qFormat/>
    <w:pPr>
      <w:ind w:hanging="720" w:start="5040" w:end="0"/>
    </w:pPr>
    <w:rPr/>
  </w:style>
  <w:style w:type="paragraph" w:styleId="List6">
    <w:name w:val="List 6"/>
    <w:basedOn w:val="ListBullet"/>
    <w:qFormat/>
    <w:pPr>
      <w:ind w:hanging="720" w:start="4320" w:end="0"/>
    </w:pPr>
    <w:rPr/>
  </w:style>
  <w:style w:type="paragraph" w:styleId="LetterText">
    <w:name w:val="Letter Text"/>
    <w:basedOn w:val="Normal"/>
    <w:qFormat/>
    <w:pPr>
      <w:spacing w:before="240" w:after="0"/>
      <w:ind w:firstLine="1440" w:start="0" w:end="0"/>
    </w:pPr>
    <w:rPr/>
  </w:style>
  <w:style w:type="paragraph" w:styleId="Interrogatory1">
    <w:name w:val="Interrogatory 1"/>
    <w:basedOn w:val="Normal"/>
    <w:next w:val="Interrogatory1Text"/>
    <w:qFormat/>
    <w:pPr>
      <w:keepNext w:val="true"/>
      <w:keepLines/>
      <w:spacing w:before="240" w:after="0"/>
    </w:pPr>
    <w:rPr>
      <w:b/>
      <w:u w:val="single"/>
    </w:rPr>
  </w:style>
  <w:style w:type="paragraph" w:styleId="Interrogatory1Text">
    <w:name w:val="Interrogatory 1 Text"/>
    <w:basedOn w:val="Normal"/>
    <w:qFormat/>
    <w:pPr>
      <w:spacing w:lineRule="exact" w:line="480"/>
      <w:ind w:firstLine="720" w:start="0" w:end="0"/>
    </w:pPr>
    <w:rPr/>
  </w:style>
  <w:style w:type="paragraph" w:styleId="ListBullet2">
    <w:name w:val="List Bullet 2"/>
    <w:basedOn w:val="ListBullet"/>
    <w:pPr>
      <w:ind w:hanging="720" w:start="1440" w:end="0"/>
    </w:pPr>
    <w:rPr/>
  </w:style>
  <w:style w:type="paragraph" w:styleId="ListBullet3">
    <w:name w:val="List Bullet 3"/>
    <w:basedOn w:val="ListBullet"/>
    <w:pPr>
      <w:ind w:hanging="720" w:start="2160" w:end="0"/>
    </w:pPr>
    <w:rPr/>
  </w:style>
  <w:style w:type="paragraph" w:styleId="ListBullet4">
    <w:name w:val="List Bullet 4"/>
    <w:basedOn w:val="ListBullet"/>
    <w:pPr>
      <w:ind w:hanging="720" w:start="2880" w:end="0"/>
    </w:pPr>
    <w:rPr/>
  </w:style>
  <w:style w:type="paragraph" w:styleId="Interrogatory2">
    <w:name w:val="Interrogatory 2"/>
    <w:basedOn w:val="Interrogatory1"/>
    <w:next w:val="Interrogatory2Text"/>
    <w:qFormat/>
    <w:pPr/>
    <w:rPr/>
  </w:style>
  <w:style w:type="paragraph" w:styleId="Interrogatory2Text">
    <w:name w:val="Interrogatory 2 Text"/>
    <w:basedOn w:val="Interrogatory1Text"/>
    <w:qFormat/>
    <w:pPr/>
    <w:rPr/>
  </w:style>
  <w:style w:type="paragraph" w:styleId="Interrogatory3">
    <w:name w:val="Interrogatory 3"/>
    <w:basedOn w:val="Interrogatory1"/>
    <w:next w:val="Interrogatory3Text"/>
    <w:qFormat/>
    <w:pPr/>
    <w:rPr/>
  </w:style>
  <w:style w:type="paragraph" w:styleId="Interrogatory3Text">
    <w:name w:val="Interrogatory 3 Text"/>
    <w:basedOn w:val="Interrogatory1Text"/>
    <w:qFormat/>
    <w:pPr/>
    <w:rPr/>
  </w:style>
  <w:style w:type="paragraph" w:styleId="Interrogatory4">
    <w:name w:val="Interrogatory 4"/>
    <w:basedOn w:val="Interrogatory1"/>
    <w:next w:val="Interrogatory4Text"/>
    <w:qFormat/>
    <w:pPr/>
    <w:rPr/>
  </w:style>
  <w:style w:type="paragraph" w:styleId="Interrogatory4Text">
    <w:name w:val="Interrogatory 4 Text"/>
    <w:basedOn w:val="Interrogatory1Text"/>
    <w:qFormat/>
    <w:pPr/>
    <w:rPr/>
  </w:style>
  <w:style w:type="paragraph" w:styleId="Interrogatory5">
    <w:name w:val="Interrogatory 5"/>
    <w:basedOn w:val="Interrogatory1"/>
    <w:next w:val="Interrogatory5Text"/>
    <w:qFormat/>
    <w:pPr/>
    <w:rPr/>
  </w:style>
  <w:style w:type="paragraph" w:styleId="Interrogatory5Text">
    <w:name w:val="Interrogatory 5 Text"/>
    <w:basedOn w:val="Interrogatory1Text"/>
    <w:qFormat/>
    <w:pPr/>
    <w:rPr/>
  </w:style>
  <w:style w:type="paragraph" w:styleId="Interrogatory6">
    <w:name w:val="Interrogatory 6"/>
    <w:basedOn w:val="Interrogatory1"/>
    <w:next w:val="Interrogatory6Text"/>
    <w:qFormat/>
    <w:pPr/>
    <w:rPr/>
  </w:style>
  <w:style w:type="paragraph" w:styleId="Interrogatory6Text">
    <w:name w:val="Interrogatory 6 Text"/>
    <w:basedOn w:val="Interrogatory1Text"/>
    <w:qFormat/>
    <w:pPr/>
    <w:rPr/>
  </w:style>
  <w:style w:type="paragraph" w:styleId="Interrogatory7">
    <w:name w:val="Interrogatory 7"/>
    <w:basedOn w:val="Interrogatory1"/>
    <w:next w:val="Interrogatory7Text"/>
    <w:qFormat/>
    <w:pPr/>
    <w:rPr/>
  </w:style>
  <w:style w:type="paragraph" w:styleId="Interrogatory7Text">
    <w:name w:val="Interrogatory 7 Text"/>
    <w:basedOn w:val="Interrogatory1Text"/>
    <w:qFormat/>
    <w:pPr/>
    <w:rPr/>
  </w:style>
  <w:style w:type="paragraph" w:styleId="Interrogatory8">
    <w:name w:val="Interrogatory 8"/>
    <w:basedOn w:val="Interrogatory1"/>
    <w:next w:val="Interrogatory8Text"/>
    <w:qFormat/>
    <w:pPr/>
    <w:rPr/>
  </w:style>
  <w:style w:type="paragraph" w:styleId="Interrogatory8Text">
    <w:name w:val="Interrogatory 8 Text"/>
    <w:basedOn w:val="Interrogatory1Text"/>
    <w:qFormat/>
    <w:pPr/>
    <w:rPr/>
  </w:style>
  <w:style w:type="paragraph" w:styleId="Quote1">
    <w:name w:val="Quote 1"/>
    <w:basedOn w:val="Normal"/>
    <w:qFormat/>
    <w:pPr>
      <w:spacing w:before="240" w:after="0"/>
      <w:ind w:hanging="0" w:start="1440" w:end="1440"/>
    </w:pPr>
    <w:rPr/>
  </w:style>
  <w:style w:type="paragraph" w:styleId="Quote2">
    <w:name w:val="Quote 2"/>
    <w:basedOn w:val="Quote1"/>
    <w:qFormat/>
    <w:pPr>
      <w:ind w:hanging="0" w:start="2160" w:end="2160"/>
    </w:pPr>
    <w:rPr/>
  </w:style>
  <w:style w:type="paragraph" w:styleId="Quote3">
    <w:name w:val="Quote 3"/>
    <w:basedOn w:val="Quote2"/>
    <w:qFormat/>
    <w:pPr>
      <w:ind w:hanging="0" w:start="2880" w:end="2880"/>
    </w:pPr>
    <w:rPr/>
  </w:style>
  <w:style w:type="paragraph" w:styleId="Quote4">
    <w:name w:val="Quote 4"/>
    <w:basedOn w:val="Quote2"/>
    <w:qFormat/>
    <w:pPr>
      <w:ind w:hanging="0" w:start="3600" w:end="3600"/>
    </w:pPr>
    <w:rPr/>
  </w:style>
  <w:style w:type="paragraph" w:styleId="Quote5">
    <w:name w:val="Quote 5"/>
    <w:basedOn w:val="Quote2"/>
    <w:qFormat/>
    <w:pPr>
      <w:ind w:hanging="0" w:start="4320" w:end="4320"/>
    </w:pPr>
    <w:rPr/>
  </w:style>
  <w:style w:type="paragraph" w:styleId="Quote6">
    <w:name w:val="Quote 6"/>
    <w:basedOn w:val="Quote2"/>
    <w:qFormat/>
    <w:pPr>
      <w:ind w:hanging="0" w:start="4320" w:end="4320"/>
    </w:pPr>
    <w:rPr/>
  </w:style>
  <w:style w:type="paragraph" w:styleId="Quote7">
    <w:name w:val="Quote 7"/>
    <w:basedOn w:val="Quote2"/>
    <w:qFormat/>
    <w:pPr>
      <w:ind w:hanging="0" w:start="4320" w:end="4320"/>
    </w:pPr>
    <w:rPr/>
  </w:style>
  <w:style w:type="paragraph" w:styleId="QuoteFootnote">
    <w:name w:val="Quote Footnote"/>
    <w:basedOn w:val="Normal"/>
    <w:qFormat/>
    <w:pPr>
      <w:spacing w:lineRule="atLeast" w:line="240"/>
      <w:ind w:hanging="0" w:start="1440" w:end="0"/>
    </w:pPr>
    <w:rPr/>
  </w:style>
  <w:style w:type="paragraph" w:styleId="MemoText">
    <w:name w:val="Memo Text"/>
    <w:basedOn w:val="Normal"/>
    <w:qFormat/>
    <w:pPr>
      <w:spacing w:before="240" w:after="0"/>
      <w:ind w:firstLine="1440" w:start="0" w:end="0"/>
    </w:pPr>
    <w:rPr/>
  </w:style>
  <w:style w:type="paragraph" w:styleId="BriefText">
    <w:name w:val="Brief Text"/>
    <w:basedOn w:val="Normal"/>
    <w:qFormat/>
    <w:pPr>
      <w:spacing w:lineRule="exact" w:line="480"/>
    </w:pPr>
    <w:rPr/>
  </w:style>
  <w:style w:type="paragraph" w:styleId="PleadingText">
    <w:name w:val="Pleading Text"/>
    <w:basedOn w:val="Normal"/>
    <w:qFormat/>
    <w:pPr>
      <w:spacing w:lineRule="exact" w:line="480"/>
    </w:pPr>
    <w:rPr/>
  </w:style>
  <w:style w:type="paragraph" w:styleId="Quote8">
    <w:name w:val="Quote 8"/>
    <w:basedOn w:val="Quote2"/>
    <w:qFormat/>
    <w:pPr>
      <w:ind w:hanging="0" w:start="4320" w:end="4320"/>
    </w:pPr>
    <w:rPr/>
  </w:style>
  <w:style w:type="paragraph" w:styleId="Quote9">
    <w:name w:val="Quote 9"/>
    <w:basedOn w:val="Quote2"/>
    <w:qFormat/>
    <w:pPr>
      <w:ind w:hanging="0" w:start="4320" w:end="4320"/>
    </w:pPr>
    <w:rPr/>
  </w:style>
  <w:style w:type="paragraph" w:styleId="PlainText">
    <w:name w:val="Plain Text"/>
    <w:basedOn w:val="Normal"/>
    <w:qFormat/>
    <w:pPr/>
    <w:rPr/>
  </w:style>
  <w:style w:type="paragraph" w:styleId="Date">
    <w:name w:val="Date"/>
    <w:basedOn w:val="Normal"/>
    <w:next w:val="Normal"/>
    <w:qFormat/>
    <w:pPr>
      <w:spacing w:lineRule="exact" w:line="480" w:before="480" w:after="0"/>
    </w:pPr>
    <w:rPr/>
  </w:style>
  <w:style w:type="paragraph" w:styleId="InsideAddress">
    <w:name w:val="Inside Address"/>
    <w:basedOn w:val="Normal"/>
    <w:qFormat/>
    <w:pPr>
      <w:spacing w:lineRule="exact" w:line="480"/>
    </w:pPr>
    <w:rPr>
      <w:color w:val="FF0000"/>
    </w:rPr>
  </w:style>
  <w:style w:type="paragraph" w:styleId="Salutation">
    <w:name w:val="Salutation"/>
    <w:basedOn w:val="Normal"/>
    <w:next w:val="Re"/>
    <w:qFormat/>
    <w:pPr>
      <w:spacing w:before="240" w:after="0"/>
    </w:pPr>
    <w:rPr/>
  </w:style>
  <w:style w:type="paragraph" w:styleId="Re">
    <w:name w:val="Re:"/>
    <w:basedOn w:val="Normal"/>
    <w:next w:val="Normal"/>
    <w:qFormat/>
    <w:pPr>
      <w:spacing w:before="240" w:after="0"/>
      <w:ind w:hanging="0" w:start="720" w:end="0"/>
    </w:pPr>
    <w:rPr>
      <w:caps/>
    </w:rPr>
  </w:style>
  <w:style w:type="paragraph" w:styleId="Closing">
    <w:name w:val="Closing"/>
    <w:basedOn w:val="Normal"/>
    <w:qFormat/>
    <w:pPr>
      <w:keepNext w:val="true"/>
      <w:spacing w:before="480" w:after="0"/>
      <w:ind w:hanging="0" w:start="3960" w:end="0"/>
    </w:pPr>
    <w:rPr/>
  </w:style>
  <w:style w:type="paragraph" w:styleId="Closing2">
    <w:name w:val="Closing2"/>
    <w:basedOn w:val="Closing"/>
    <w:qFormat/>
    <w:pPr>
      <w:tabs>
        <w:tab w:val="clear" w:pos="720"/>
        <w:tab w:val="left" w:pos="3960" w:leader="none"/>
        <w:tab w:val="right" w:pos="8640" w:leader="underscore"/>
      </w:tabs>
      <w:ind w:hanging="720" w:start="3960" w:end="0"/>
    </w:pPr>
    <w:rPr/>
  </w:style>
  <w:style w:type="paragraph" w:styleId="cc">
    <w:name w:val="cc:"/>
    <w:basedOn w:val="Normal"/>
    <w:next w:val="Normal"/>
    <w:qFormat/>
    <w:pPr>
      <w:spacing w:lineRule="atLeast" w:line="480" w:before="240" w:after="0"/>
      <w:ind w:hanging="446" w:start="446" w:end="0"/>
    </w:pPr>
    <w:rPr/>
  </w:style>
  <w:style w:type="paragraph" w:styleId="heading11">
    <w:name w:val="heading 1+"/>
    <w:basedOn w:val="Heading1"/>
    <w:qFormat/>
    <w:pPr>
      <w:numPr>
        <w:ilvl w:val="0"/>
        <w:numId w:val="0"/>
      </w:numPr>
      <w:spacing w:before="0" w:after="0"/>
      <w:ind w:hanging="0" w:start="0" w:end="0"/>
      <w:outlineLvl w:val="9"/>
    </w:pPr>
    <w:rPr>
      <w:caps w:val="false"/>
      <w:smallCaps w:val="false"/>
    </w:rPr>
  </w:style>
  <w:style w:type="paragraph" w:styleId="zCaption">
    <w:name w:val="zCaption"/>
    <w:basedOn w:val="Normal"/>
    <w:qFormat/>
    <w:pPr/>
    <w:rPr/>
  </w:style>
  <w:style w:type="paragraph" w:styleId="zAppNo">
    <w:name w:val="zAppNo"/>
    <w:basedOn w:val="Normal"/>
    <w:qFormat/>
    <w:pPr>
      <w:spacing w:lineRule="atLeast" w:line="240" w:before="240" w:after="0"/>
      <w:jc w:val="center"/>
    </w:pPr>
    <w:rPr/>
  </w:style>
  <w:style w:type="paragraph" w:styleId="header2">
    <w:name w:val="header2"/>
    <w:basedOn w:val="Normal"/>
    <w:qFormat/>
    <w:pPr>
      <w:tabs>
        <w:tab w:val="clear" w:pos="720"/>
        <w:tab w:val="center" w:pos="4320" w:leader="none"/>
        <w:tab w:val="center" w:pos="8640" w:leader="none"/>
      </w:tabs>
      <w:spacing w:lineRule="atLeast" w:line="240"/>
    </w:pPr>
    <w:rPr>
      <w:u w:val="single"/>
    </w:rPr>
  </w:style>
  <w:style w:type="paragraph" w:styleId="zAttorneyNames">
    <w:name w:val="zAttorney Names"/>
    <w:basedOn w:val="Normal"/>
    <w:qFormat/>
    <w:pPr>
      <w:keepNext w:val="true"/>
      <w:keepLines/>
      <w:ind w:hanging="0" w:start="3600" w:end="0"/>
    </w:pPr>
    <w:rPr>
      <w:color w:val="FF00FF"/>
    </w:rPr>
  </w:style>
  <w:style w:type="paragraph" w:styleId="zDate">
    <w:name w:val="zDate"/>
    <w:basedOn w:val="Normal"/>
    <w:qFormat/>
    <w:pPr>
      <w:spacing w:lineRule="exact" w:line="480" w:before="240" w:after="0"/>
    </w:pPr>
    <w:rPr>
      <w:color w:val="0000FF"/>
    </w:rPr>
  </w:style>
  <w:style w:type="paragraph" w:styleId="zTitle1">
    <w:name w:val="zTitle1"/>
    <w:basedOn w:val="Normal"/>
    <w:next w:val="Normal"/>
    <w:qFormat/>
    <w:pPr>
      <w:spacing w:lineRule="atLeast" w:line="240" w:before="240" w:after="576"/>
      <w:jc w:val="center"/>
    </w:pPr>
    <w:rPr>
      <w:b/>
      <w:i/>
      <w:color w:val="FF0000"/>
      <w:sz w:val="28"/>
    </w:rPr>
  </w:style>
  <w:style w:type="paragraph" w:styleId="zAttorney">
    <w:name w:val="zAttorney"/>
    <w:basedOn w:val="Normal"/>
    <w:qFormat/>
    <w:pPr>
      <w:spacing w:lineRule="atLeast" w:line="240" w:before="173" w:after="0"/>
      <w:ind w:hanging="0" w:start="0" w:end="3600"/>
    </w:pPr>
    <w:rPr>
      <w:sz w:val="20"/>
    </w:rPr>
  </w:style>
  <w:style w:type="paragraph" w:styleId="zEdisonAddress2">
    <w:name w:val="zEdison Address2"/>
    <w:basedOn w:val="Normal"/>
    <w:qFormat/>
    <w:pPr>
      <w:keepNext w:val="true"/>
      <w:keepLines/>
      <w:spacing w:before="240" w:after="0"/>
    </w:pPr>
    <w:rPr/>
  </w:style>
  <w:style w:type="paragraph" w:styleId="zHeader">
    <w:name w:val="zHeader"/>
    <w:basedOn w:val="Normal"/>
    <w:qFormat/>
    <w:pPr>
      <w:spacing w:lineRule="exact" w:line="480" w:before="0" w:after="480"/>
      <w:jc w:val="center"/>
    </w:pPr>
    <w:rPr>
      <w:b/>
    </w:rPr>
  </w:style>
  <w:style w:type="paragraph" w:styleId="zClosing">
    <w:name w:val="zClosing"/>
    <w:basedOn w:val="Normal"/>
    <w:qFormat/>
    <w:pPr>
      <w:keepNext w:val="true"/>
      <w:keepLines/>
      <w:spacing w:before="1080" w:after="0"/>
      <w:ind w:hanging="0" w:start="3960" w:end="0"/>
    </w:pPr>
    <w:rPr/>
  </w:style>
  <w:style w:type="paragraph" w:styleId="zParen">
    <w:name w:val="zParen"/>
    <w:basedOn w:val="Normal"/>
    <w:qFormat/>
    <w:pPr>
      <w:spacing w:lineRule="atLeast" w:line="240"/>
    </w:pPr>
    <w:rPr/>
  </w:style>
  <w:style w:type="paragraph" w:styleId="zBriefFooter">
    <w:name w:val="zBriefFooter"/>
    <w:basedOn w:val="Normal"/>
    <w:qFormat/>
    <w:pPr>
      <w:tabs>
        <w:tab w:val="clear" w:pos="720"/>
        <w:tab w:val="left" w:pos="5040" w:leader="none"/>
      </w:tabs>
    </w:pPr>
    <w:rPr>
      <w:sz w:val="16"/>
    </w:rPr>
  </w:style>
  <w:style w:type="paragraph" w:styleId="zDate2">
    <w:name w:val="zDate2"/>
    <w:basedOn w:val="Normal"/>
    <w:qFormat/>
    <w:pPr>
      <w:spacing w:before="480" w:after="0"/>
    </w:pPr>
    <w:rPr/>
  </w:style>
  <w:style w:type="paragraph" w:styleId="zCaptionSeparator">
    <w:name w:val="zCaption Separator"/>
    <w:basedOn w:val="Normal"/>
    <w:next w:val="zCaption"/>
    <w:qFormat/>
    <w:pPr>
      <w:pBdr>
        <w:bottom w:val="single" w:sz="6" w:space="1" w:color="000000"/>
      </w:pBdr>
    </w:pPr>
    <w:rPr/>
  </w:style>
  <w:style w:type="paragraph" w:styleId="Enclosures">
    <w:name w:val="Enclosures"/>
    <w:basedOn w:val="Normal"/>
    <w:qFormat/>
    <w:pPr>
      <w:spacing w:lineRule="atLeast" w:line="240"/>
    </w:pPr>
    <w:rPr/>
  </w:style>
  <w:style w:type="paragraph" w:styleId="zLine-nums">
    <w:name w:val="zLine-nums"/>
    <w:basedOn w:val="Normal"/>
    <w:qFormat/>
    <w:pPr>
      <w:spacing w:lineRule="exact" w:line="480"/>
      <w:jc w:val="end"/>
    </w:pPr>
    <w:rPr/>
  </w:style>
  <w:style w:type="paragraph" w:styleId="zLine-nums2">
    <w:name w:val="zLine-nums 2"/>
    <w:basedOn w:val="Normal"/>
    <w:qFormat/>
    <w:pPr>
      <w:spacing w:lineRule="atLeast" w:line="240"/>
    </w:pPr>
    <w:rPr/>
  </w:style>
  <w:style w:type="paragraph" w:styleId="zLine-nums3">
    <w:name w:val="zLine-nums 3"/>
    <w:basedOn w:val="Normal"/>
    <w:qFormat/>
    <w:pPr/>
    <w:rPr/>
  </w:style>
  <w:style w:type="paragraph" w:styleId="InterrogResponse">
    <w:name w:val="Interrog Response"/>
    <w:basedOn w:val="Normal"/>
    <w:qFormat/>
    <w:pPr>
      <w:spacing w:lineRule="exact" w:line="480"/>
    </w:pPr>
    <w:rPr>
      <w:b/>
    </w:rPr>
  </w:style>
  <w:style w:type="paragraph" w:styleId="Interrogatory">
    <w:name w:val="Interrogatory"/>
    <w:basedOn w:val="Normal"/>
    <w:next w:val="Heading1Text"/>
    <w:qFormat/>
    <w:pPr>
      <w:spacing w:lineRule="exact" w:line="480"/>
    </w:pPr>
    <w:rPr>
      <w:b/>
    </w:rPr>
  </w:style>
  <w:style w:type="paragraph" w:styleId="zAttorneysForCOSPage">
    <w:name w:val="zAttorneysForCOSPage"/>
    <w:basedOn w:val="Normal"/>
    <w:qFormat/>
    <w:pPr>
      <w:keepNext w:val="true"/>
      <w:keepLines/>
      <w:spacing w:before="480" w:after="0"/>
      <w:ind w:hanging="0" w:start="3600" w:end="0"/>
    </w:pPr>
    <w:rPr/>
  </w:style>
  <w:style w:type="paragraph" w:styleId="zEdisonAddressCOSPage">
    <w:name w:val="zEdisonAddressCOSPage"/>
    <w:basedOn w:val="Normal"/>
    <w:qFormat/>
    <w:pPr>
      <w:keepNext w:val="true"/>
      <w:keepLines/>
      <w:spacing w:before="240" w:after="0"/>
      <w:ind w:hanging="0" w:start="4320" w:end="0"/>
    </w:pPr>
    <w:rPr/>
  </w:style>
  <w:style w:type="paragraph" w:styleId="zDefendent">
    <w:name w:val="zDefendent"/>
    <w:basedOn w:val="Normal"/>
    <w:qFormat/>
    <w:pPr>
      <w:spacing w:lineRule="atLeast" w:line="240" w:before="240" w:after="280"/>
      <w:ind w:hanging="0" w:start="1440" w:end="0"/>
    </w:pPr>
    <w:rPr/>
  </w:style>
  <w:style w:type="paragraph" w:styleId="zEdisonAddress">
    <w:name w:val="zEdison Address"/>
    <w:basedOn w:val="Normal"/>
    <w:qFormat/>
    <w:pPr>
      <w:spacing w:before="240" w:after="0"/>
      <w:ind w:hanging="0" w:start="5040" w:end="0"/>
    </w:pPr>
    <w:rPr/>
  </w:style>
  <w:style w:type="paragraph" w:styleId="CertificateText">
    <w:name w:val="Certificate Text"/>
    <w:basedOn w:val="LetterText"/>
    <w:qFormat/>
    <w:pPr>
      <w:spacing w:lineRule="atLeast" w:line="480" w:before="0" w:after="240"/>
      <w:ind w:firstLine="720" w:start="0" w:end="0"/>
    </w:pPr>
    <w:rPr/>
  </w:style>
  <w:style w:type="paragraph" w:styleId="zTitle">
    <w:name w:val="zTitle"/>
    <w:basedOn w:val="Normal"/>
    <w:qFormat/>
    <w:pPr>
      <w:spacing w:lineRule="atLeast" w:line="360" w:before="0" w:after="720"/>
      <w:jc w:val="center"/>
    </w:pPr>
    <w:rPr>
      <w:b/>
      <w:caps/>
      <w:color w:val="FF00FF"/>
      <w:u w:val="single"/>
    </w:rPr>
  </w:style>
  <w:style w:type="paragraph" w:styleId="zTOCHeader">
    <w:name w:val="zTOCHeader"/>
    <w:basedOn w:val="Normal"/>
    <w:qFormat/>
    <w:pPr/>
    <w:rPr>
      <w:u w:val="single"/>
    </w:rPr>
  </w:style>
  <w:style w:type="paragraph" w:styleId="zPhone">
    <w:name w:val="zPhone"/>
    <w:basedOn w:val="Normal"/>
    <w:qFormat/>
    <w:pPr>
      <w:keepNext w:val="true"/>
      <w:ind w:hanging="0" w:start="4320" w:end="0"/>
    </w:pPr>
    <w:rPr>
      <w:color w:val="0000FF"/>
    </w:rPr>
  </w:style>
  <w:style w:type="paragraph" w:styleId="zAuthorName">
    <w:name w:val="zAuthorName"/>
    <w:basedOn w:val="Normal"/>
    <w:qFormat/>
    <w:pPr/>
    <w:rPr>
      <w:color w:val="0000FF"/>
    </w:rPr>
  </w:style>
  <w:style w:type="paragraph" w:styleId="zLetterText">
    <w:name w:val="zLetter Text"/>
    <w:basedOn w:val="Normal"/>
    <w:qFormat/>
    <w:pPr>
      <w:spacing w:lineRule="atLeast" w:line="240" w:before="240" w:after="0"/>
    </w:pPr>
    <w:rPr/>
  </w:style>
  <w:style w:type="paragraph" w:styleId="footnoteseparator">
    <w:name w:val="footnote separator"/>
    <w:basedOn w:val="Normal"/>
    <w:qFormat/>
    <w:pPr>
      <w:spacing w:lineRule="exact" w:line="240" w:before="0" w:after="240"/>
    </w:pPr>
    <w:rPr/>
  </w:style>
  <w:style w:type="paragraph" w:styleId="zAttorneysFor">
    <w:name w:val="zAttorneysFor"/>
    <w:basedOn w:val="Normal"/>
    <w:next w:val="zEdisonAddress"/>
    <w:qFormat/>
    <w:pPr>
      <w:keepNext w:val="true"/>
      <w:spacing w:before="480" w:after="0"/>
      <w:ind w:hanging="0" w:start="3600" w:end="0"/>
    </w:pPr>
    <w:rPr/>
  </w:style>
  <w:style w:type="paragraph" w:styleId="zEdisonAddressTitlePage">
    <w:name w:val="zEdisonAddressTitlePage"/>
    <w:basedOn w:val="Normal"/>
    <w:qFormat/>
    <w:pPr>
      <w:keepNext w:val="true"/>
      <w:keepLines/>
      <w:spacing w:before="240" w:after="0"/>
      <w:ind w:hanging="0" w:start="4320" w:end="0"/>
    </w:pPr>
    <w:rPr/>
  </w:style>
  <w:style w:type="paragraph" w:styleId="zAttorneysForTitlePage">
    <w:name w:val="zAttorneysForTitlePage"/>
    <w:basedOn w:val="Normal"/>
    <w:qFormat/>
    <w:pPr>
      <w:keepNext w:val="true"/>
      <w:keepLines/>
      <w:spacing w:before="120" w:after="0"/>
      <w:ind w:hanging="0" w:start="3600" w:end="0"/>
    </w:pPr>
    <w:rPr/>
  </w:style>
  <w:style w:type="paragraph" w:styleId="zEdisonAddress1">
    <w:name w:val="zEdisonAddress"/>
    <w:basedOn w:val="Normal"/>
    <w:qFormat/>
    <w:pPr>
      <w:spacing w:lineRule="exact" w:line="240"/>
    </w:pPr>
    <w:rPr>
      <w:rFonts w:ascii="Times" w:hAnsi="Times" w:cs="Times"/>
      <w:sz w:val="20"/>
    </w:rPr>
  </w:style>
  <w:style w:type="paragraph" w:styleId="zAttorneysFor1">
    <w:name w:val="zAttorneys For"/>
    <w:basedOn w:val="zEdisonAddress1"/>
    <w:qFormat/>
    <w:pPr>
      <w:spacing w:before="240" w:after="0"/>
    </w:pPr>
    <w:rPr/>
  </w:style>
  <w:style w:type="paragraph" w:styleId="zEdisonAddressCOSPage1">
    <w:name w:val="zEdison Address COS Page"/>
    <w:basedOn w:val="Normal"/>
    <w:qFormat/>
    <w:pPr>
      <w:keepNext w:val="true"/>
      <w:keepLines/>
      <w:ind w:hanging="0" w:start="4320" w:end="0"/>
    </w:pPr>
    <w:rPr/>
  </w:style>
  <w:style w:type="paragraph" w:styleId="zPhoneCOSPage">
    <w:name w:val="zPhoneCOSPage"/>
    <w:basedOn w:val="Normal"/>
    <w:qFormat/>
    <w:pPr>
      <w:ind w:hanging="0" w:start="4320" w:end="0"/>
    </w:pPr>
    <w:rPr/>
  </w:style>
  <w:style w:type="paragraph" w:styleId="heading3Text1">
    <w:name w:val="heading 3 Text1"/>
    <w:basedOn w:val="Heading2Text"/>
    <w:qFormat/>
    <w:pPr>
      <w:spacing w:lineRule="exact" w:line="480"/>
      <w:ind w:firstLine="1440" w:start="720" w:end="0"/>
    </w:pPr>
    <w:rPr>
      <w:rFonts w:ascii="Courier" w:hAnsi="Courier" w:cs="Courier"/>
    </w:rPr>
  </w:style>
  <w:style w:type="paragraph" w:styleId="heading4Text1">
    <w:name w:val="heading 4 Text1"/>
    <w:basedOn w:val="heading3Text1"/>
    <w:qFormat/>
    <w:pPr>
      <w:ind w:firstLine="1440" w:start="1440" w:end="0"/>
    </w:pPr>
    <w:rPr/>
  </w:style>
  <w:style w:type="paragraph" w:styleId="heading5Text1">
    <w:name w:val="heading 5 Text1"/>
    <w:basedOn w:val="heading4Text1"/>
    <w:qFormat/>
    <w:pPr>
      <w:ind w:firstLine="1440" w:start="2160" w:end="0"/>
    </w:pPr>
    <w:rPr/>
  </w:style>
  <w:style w:type="paragraph" w:styleId="heading6Text1">
    <w:name w:val="heading 6 Text1"/>
    <w:basedOn w:val="Heading1Text"/>
    <w:qFormat/>
    <w:pPr>
      <w:spacing w:lineRule="exact" w:line="480"/>
      <w:ind w:firstLine="720" w:start="2880" w:end="0"/>
    </w:pPr>
    <w:rPr>
      <w:rFonts w:ascii="Courier" w:hAnsi="Courier" w:cs="Courier"/>
    </w:rPr>
  </w:style>
  <w:style w:type="paragraph" w:styleId="heading7Text1">
    <w:name w:val="heading 7 Text1"/>
    <w:basedOn w:val="Heading2Text"/>
    <w:qFormat/>
    <w:pPr>
      <w:spacing w:lineRule="exact" w:line="480"/>
      <w:ind w:firstLine="720" w:start="3600" w:end="0"/>
    </w:pPr>
    <w:rPr>
      <w:rFonts w:ascii="Courier" w:hAnsi="Courier" w:cs="Courier"/>
    </w:rPr>
  </w:style>
  <w:style w:type="paragraph" w:styleId="heading8Text1">
    <w:name w:val="heading 8 Text1"/>
    <w:basedOn w:val="Heading2Text"/>
    <w:qFormat/>
    <w:pPr>
      <w:spacing w:lineRule="exact" w:line="480"/>
      <w:ind w:firstLine="720" w:start="4320" w:end="0"/>
    </w:pPr>
    <w:rPr>
      <w:rFonts w:ascii="Courier" w:hAnsi="Courier" w:cs="Courier"/>
    </w:rPr>
  </w:style>
  <w:style w:type="paragraph" w:styleId="heading9Text1">
    <w:name w:val="heading 9 Text1"/>
    <w:basedOn w:val="Heading2Text"/>
    <w:qFormat/>
    <w:pPr>
      <w:spacing w:lineRule="exact" w:line="480"/>
      <w:ind w:firstLine="720" w:start="5040" w:end="0"/>
    </w:pPr>
    <w:rPr>
      <w:rFonts w:ascii="Courier" w:hAnsi="Courier" w:cs="Courier"/>
    </w:rPr>
  </w:style>
  <w:style w:type="paragraph" w:styleId="zFacsimile">
    <w:name w:val="zFacsimile"/>
    <w:basedOn w:val="Normal"/>
    <w:qFormat/>
    <w:pPr>
      <w:keepNext w:val="true"/>
      <w:ind w:hanging="0" w:start="4320" w:end="0"/>
    </w:pPr>
    <w:rPr>
      <w:color w:val="0000FF"/>
    </w:rPr>
  </w:style>
  <w:style w:type="paragraph" w:styleId="zHeaderAuthorName">
    <w:name w:val="zHeaderAuthorName"/>
    <w:basedOn w:val="Normal"/>
    <w:next w:val="Normal"/>
    <w:qFormat/>
    <w:pPr>
      <w:spacing w:before="240" w:after="29"/>
      <w:ind w:hanging="0" w:start="720" w:end="0"/>
    </w:pPr>
    <w:rPr>
      <w:rFonts w:ascii="Times New Roman" w:hAnsi="Times New Roman" w:cs="Times New Roman"/>
      <w:b/>
      <w:color w:val="000000"/>
      <w:sz w:val="18"/>
    </w:rPr>
  </w:style>
  <w:style w:type="paragraph" w:styleId="zHeaderAuthorTitle">
    <w:name w:val="zHeaderAuthorTitle"/>
    <w:basedOn w:val="Normal"/>
    <w:qFormat/>
    <w:pPr>
      <w:ind w:hanging="0" w:start="720" w:end="0"/>
    </w:pPr>
    <w:rPr>
      <w:rFonts w:ascii="Times New Roman" w:hAnsi="Times New Roman" w:cs="Times New Roman"/>
      <w:color w:val="000000"/>
      <w:spacing w:val="-1"/>
      <w:sz w:val="18"/>
    </w:rPr>
  </w:style>
  <w:style w:type="paragraph" w:styleId="zHeaderLogo">
    <w:name w:val="zHeaderLogo"/>
    <w:basedOn w:val="Normal"/>
    <w:next w:val="Normal"/>
    <w:qFormat/>
    <w:pPr>
      <w:spacing w:before="120" w:after="0"/>
    </w:pPr>
    <w:rPr>
      <w:rFonts w:ascii="Times New Roman" w:hAnsi="Times New Roman" w:cs="Times New Roman"/>
      <w:sz w:val="16"/>
    </w:rPr>
  </w:style>
  <w:style w:type="paragraph" w:styleId="zEmail">
    <w:name w:val="zEmail"/>
    <w:basedOn w:val="zFacsimile"/>
    <w:qFormat/>
    <w:pPr>
      <w:spacing w:before="0" w:after="240"/>
    </w:pPr>
    <w:rPr/>
  </w:style>
  <w:style w:type="paragraph" w:styleId="TOCTitle">
    <w:name w:val="TOC Title"/>
    <w:basedOn w:val="Normal"/>
    <w:qFormat/>
    <w:pPr>
      <w:spacing w:lineRule="atLeast" w:line="240" w:before="0" w:after="240"/>
      <w:jc w:val="center"/>
    </w:pPr>
    <w:rPr>
      <w:rFonts w:ascii="Courier" w:hAnsi="Courier" w:cs="Courier"/>
      <w:caps/>
      <w:u w:val="single"/>
    </w:rPr>
  </w:style>
  <w:style w:type="paragraph" w:styleId="TOCtable">
    <w:name w:val="TOCtable"/>
    <w:basedOn w:val="Normal"/>
    <w:qFormat/>
    <w:pPr>
      <w:shd w:fill="000000" w:val="clear"/>
      <w:spacing w:lineRule="atLeast" w:line="240"/>
      <w:jc w:val="center"/>
    </w:pPr>
    <w:rPr>
      <w:rFonts w:ascii="Helvetica-Narrow" w:hAnsi="Helvetica-Narrow" w:cs="Helvetica-Narrow"/>
      <w:b/>
      <w:color w:val="FFFFFF"/>
    </w:rPr>
  </w:style>
  <w:style w:type="paragraph" w:styleId="FilingTitle">
    <w:name w:val="Filing Title"/>
    <w:basedOn w:val="Normal"/>
    <w:qFormat/>
    <w:pPr>
      <w:suppressLineNumbers/>
      <w:spacing w:lineRule="atLeast" w:line="240" w:before="0" w:after="120"/>
      <w:jc w:val="center"/>
    </w:pPr>
    <w:rPr>
      <w:b/>
    </w:rPr>
  </w:style>
  <w:style w:type="paragraph" w:styleId="TOCColumnHeading">
    <w:name w:val="TOC Column Heading"/>
    <w:basedOn w:val="Normal"/>
    <w:qFormat/>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header" Target="header7.xml"/><Relationship Id="rId14" Type="http://schemas.openxmlformats.org/officeDocument/2006/relationships/footer" Target="footer6.xml"/><Relationship Id="rId15" Type="http://schemas.openxmlformats.org/officeDocument/2006/relationships/footer" Target="footer7.xml"/><Relationship Id="rId16" Type="http://schemas.openxmlformats.org/officeDocument/2006/relationships/header" Target="header8.xml"/><Relationship Id="rId17" Type="http://schemas.openxmlformats.org/officeDocument/2006/relationships/header" Target="header9.xml"/><Relationship Id="rId18" Type="http://schemas.openxmlformats.org/officeDocument/2006/relationships/footer" Target="footer8.xml"/><Relationship Id="rId19" Type="http://schemas.openxmlformats.org/officeDocument/2006/relationships/footer" Target="footer9.xml"/><Relationship Id="rId20" Type="http://schemas.openxmlformats.org/officeDocument/2006/relationships/footnotes" Target="footnotes.xml"/><Relationship Id="rId21" Type="http://schemas.openxmlformats.org/officeDocument/2006/relationships/numbering" Target="numbering.xml"/><Relationship Id="rId22" Type="http://schemas.openxmlformats.org/officeDocument/2006/relationships/fontTable" Target="fontTable.xml"/><Relationship Id="rId23" Type="http://schemas.openxmlformats.org/officeDocument/2006/relationships/settings" Target="settings.xml"/><Relationship Id="rId24" Type="http://schemas.openxmlformats.org/officeDocument/2006/relationships/theme" Target="theme/theme1.xml"/>
</Relationships>
</file>

<file path=word/_rels/header4.xml.rels><?xml version="1.0" encoding="UTF-8"?>
<Relationships xmlns="http://schemas.openxmlformats.org/package/2006/relationships"><Relationship Id="rId1"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Edison Brief.dot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2001-03-20T19:41:00Z</dcterms:created>
  <dc:creator>Donna Thomas</dc:creator>
  <dc:description/>
  <dc:language>en-CA</dc:language>
  <cp:lastModifiedBy>Analene Arellano</cp:lastModifiedBy>
  <cp:lastPrinted>2001-03-20T14:09:00Z</cp:lastPrinted>
  <dcterms:modified xsi:type="dcterms:W3CDTF">2001-03-20T19:41:00Z</dcterms:modified>
  <cp:revision>2</cp:revision>
  <dc:subject/>
  <dc:title>SCE Brief</dc:title>
</cp:coreProperties>
</file>