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Reuters</w:t>
      </w:r>
    </w:p>
    <w:p>
      <w:pPr>
        <w:pStyle w:val="Normal"/>
        <w:autoSpaceDE w:val="false"/>
        <w:spacing w:lineRule="atLeast" w:line="240"/>
        <w:rPr/>
      </w:pPr>
      <w:r>
        <w:rPr>
          <w:rFonts w:cs="Helv" w:ascii="Helv" w:hAnsi="Helv"/>
          <w:b/>
          <w:bCs/>
          <w:color w:val="000000"/>
        </w:rPr>
        <w:t>USA: SCE files for right to recover power costs.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11/16/2000 </w:t>
      </w:r>
    </w:p>
    <w:p>
      <w:pPr>
        <w:pStyle w:val="Normal"/>
        <w:autoSpaceDE w:val="false"/>
        <w:spacing w:lineRule="atLeast" w:line="240"/>
        <w:rPr>
          <w:rFonts w:ascii="Helv" w:hAnsi="Helv" w:cs="Helv"/>
          <w:color w:val="000000"/>
        </w:rPr>
      </w:pPr>
      <w:r>
        <w:rPr>
          <w:rFonts w:cs="Helv" w:ascii="Helv" w:hAnsi="Helv"/>
          <w:color w:val="000000"/>
        </w:rPr>
        <w:t xml:space="preserve">Reuters English News Service </w:t>
      </w:r>
    </w:p>
    <w:p>
      <w:pPr>
        <w:pStyle w:val="Normal"/>
        <w:autoSpaceDE w:val="false"/>
        <w:spacing w:lineRule="atLeast" w:line="240"/>
        <w:rPr>
          <w:rFonts w:ascii="Helv" w:hAnsi="Helv" w:cs="Helv"/>
          <w:color w:val="000000"/>
        </w:rPr>
      </w:pPr>
      <w:r>
        <w:rPr>
          <w:rFonts w:cs="Helv" w:ascii="Helv" w:hAnsi="Helv"/>
          <w:color w:val="000000"/>
        </w:rPr>
        <w:t xml:space="preserve">(C) Reuters Limited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LOS ANGELES, Nov 16 (Reuters) - Edison International subsidiary Southern California Edison said Thursday it filed in federal court to establish its right to recover its wholesale power costs through retail rates.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utility, in its filing, said that, since June 2000 it has paid out $1.2 billion more to purchase wholesale electricity than it has been able to recover in retail rates and that this deficit was continuing to grow.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lawsuit was filed on Monday in federal district court in Los Angeles.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Last week, another California utility, PGÈ Corp. unit Pacific Gas and Electric, filed in federal district court in San Francisco for the right to recover its power purchasing costs through retail rates.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state appointed California Public Utilities Commission (CPUC) was named as the defendant in the SCE suit.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Wholesale power costs in California have skyrocketed this year, partly due to surging demand linked to a buoyant economy that is outpacing available supplies. No major power plants have been built in California during the past decade.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Retail rates for customers of both Pacific Gas and Electric and SCE, however, remain frozen under the terms of California's power deregulation legislation.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SCE said in its lawsuit that state law, as interpreted by the CPUC, was unlawful and unenforceable insofar as it prevented the utility from recovering its costs.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2000-11-17T16:31:00Z</dcterms:created>
  <dc:creator>mbuster</dc:creator>
  <dc:description/>
  <dc:language>en-CA</dc:language>
  <cp:lastModifiedBy>mbuster</cp:lastModifiedBy>
  <dcterms:modified xsi:type="dcterms:W3CDTF">2000-11-17T16:34:00Z</dcterms:modified>
  <cp:revision>1</cp:revision>
  <dc:subject/>
  <dc:title>Reuters</dc:title>
</cp:coreProperties>
</file>