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Reuters</w:t>
      </w:r>
    </w:p>
    <w:p>
      <w:pPr>
        <w:pStyle w:val="Normal"/>
        <w:autoSpaceDE w:val="false"/>
        <w:spacing w:lineRule="atLeast" w:line="240"/>
        <w:rPr/>
      </w:pPr>
      <w:r>
        <w:rPr>
          <w:rFonts w:cs="Helv" w:ascii="Helv" w:hAnsi="Helv"/>
          <w:b/>
          <w:bCs/>
          <w:color w:val="000000"/>
        </w:rPr>
        <w:t>USA: Southern Calif. Edison condemns price cap block.</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11/09/2000 </w:t>
      </w:r>
    </w:p>
    <w:p>
      <w:pPr>
        <w:pStyle w:val="Normal"/>
        <w:autoSpaceDE w:val="false"/>
        <w:spacing w:lineRule="atLeast" w:line="240"/>
        <w:rPr>
          <w:rFonts w:ascii="Helv" w:hAnsi="Helv" w:cs="Helv"/>
          <w:color w:val="000000"/>
        </w:rPr>
      </w:pPr>
      <w:r>
        <w:rPr>
          <w:rFonts w:cs="Helv" w:ascii="Helv" w:hAnsi="Helv"/>
          <w:color w:val="000000"/>
        </w:rPr>
        <w:t xml:space="preserve">Reuters English News Service </w:t>
      </w:r>
    </w:p>
    <w:p>
      <w:pPr>
        <w:pStyle w:val="Normal"/>
        <w:autoSpaceDE w:val="false"/>
        <w:spacing w:lineRule="atLeast" w:line="240"/>
        <w:rPr>
          <w:rFonts w:ascii="Helv" w:hAnsi="Helv" w:cs="Helv"/>
          <w:color w:val="000000"/>
        </w:rPr>
      </w:pPr>
      <w:r>
        <w:rPr>
          <w:rFonts w:cs="Helv" w:ascii="Helv" w:hAnsi="Helv"/>
          <w:color w:val="000000"/>
        </w:rPr>
        <w:t xml:space="preserve">(C) Reuters Limited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LOS ANGELES, Nov 9 (Reuters) - Southern California Edison, one of California's major utility companies, on Thursday "strongly condemned" recent federal regulatory rulings that blocked price caps on wholesale electricity.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utility, a unit of Edison International, also called on the Federal Energy Regulatory Commission (FERC) to begin work on refunds to customers who have suffered under high electricity prices.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Back on Nov. 1, the FERC found California's deregulated electricity market structure and its rules have led to "unjust and unreasonable rates for short-term energy," but it blocked a plan by the California Independent System Operator to set price caps on wholesale electricity. The Cal-ISO, as it is called, controls about 75 percent of California's power grid.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state's problems with rising electricity prices are rooted in surging demand linked to the region's buoyant economy and are exacerbated by the fact that in California almost no new power plants have been built in the past decade.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2000-11-10T20:18:00Z</dcterms:created>
  <dc:creator>mbuster</dc:creator>
  <dc:description/>
  <dc:language>en-CA</dc:language>
  <cp:lastModifiedBy>mbuster</cp:lastModifiedBy>
  <dcterms:modified xsi:type="dcterms:W3CDTF">2000-11-10T20:19:00Z</dcterms:modified>
  <cp:revision>1</cp:revision>
  <dc:subject/>
  <dc:title>Reuters</dc:title>
</cp:coreProperties>
</file>