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b/>
          <w:sz w:val="28"/>
        </w:rPr>
      </w:pPr>
      <w:r>
        <w:rPr>
          <w:b/>
          <w:sz w:val="28"/>
        </w:rPr>
        <w:t>PAYMENT GUARANTY AGREEMENT</w:t>
      </w:r>
    </w:p>
    <w:p>
      <w:pPr>
        <w:pStyle w:val="Normal"/>
        <w:jc w:val="center"/>
        <w:rPr>
          <w:b/>
          <w:sz w:val="28"/>
        </w:rPr>
      </w:pPr>
      <w:r>
        <w:rPr>
          <w:b/>
          <w:sz w:val="28"/>
        </w:rPr>
      </w:r>
    </w:p>
    <w:p>
      <w:pPr>
        <w:pStyle w:val="Normal"/>
        <w:jc w:val="center"/>
        <w:rPr>
          <w:b/>
        </w:rPr>
      </w:pPr>
      <w:r>
        <w:rPr>
          <w:b/>
        </w:rPr>
      </w:r>
    </w:p>
    <w:p>
      <w:pPr>
        <w:pStyle w:val="Normal"/>
        <w:jc w:val="both"/>
        <w:rPr>
          <w:sz w:val="24"/>
        </w:rPr>
      </w:pPr>
      <w:r>
        <w:rPr>
          <w:sz w:val="24"/>
        </w:rPr>
        <w:tab/>
        <w:t>IN CONSIDERATION of and in order to induce the extension of credit by Enron North America Corp. (hereinafter called “ENA”) to PSNC Production Company (hereinafter called “PSNC”), a South Carolina corporation and a wholly owned subsidiary of SCANA Corporation (hereinafter called “SCANA”), under and pursuant to (i) those certain contracts dated January 1, 1998 and April 1, 1995, between ENA and PSNC, and (ii) any and all other contracts that may be or may become affective for transactions between ENA and PSNC, (such contracts being hereinafter referred to collectively as "the Contracts"), SCANA hereby guarantees to ENA that SCANA will pay to ENA all sums due from PSNC to ENA that are not paid by PSNC as and when due under the terms of the Contracts.</w:t>
      </w:r>
    </w:p>
    <w:p>
      <w:pPr>
        <w:pStyle w:val="Normal"/>
        <w:jc w:val="both"/>
        <w:rPr>
          <w:sz w:val="24"/>
        </w:rPr>
      </w:pPr>
      <w:r>
        <w:rPr>
          <w:sz w:val="24"/>
        </w:rPr>
      </w:r>
    </w:p>
    <w:p>
      <w:pPr>
        <w:pStyle w:val="Normal"/>
        <w:jc w:val="both"/>
        <w:rPr>
          <w:sz w:val="24"/>
        </w:rPr>
      </w:pPr>
      <w:r>
        <w:rPr>
          <w:sz w:val="24"/>
        </w:rPr>
        <w:tab/>
        <w:t>Payment hereunder shall remain in affect until all obligations under the Contracts are paid according to the terms of the Contracts. Payments are due and payable in immediately available funds within two (2) business days of receipt by SCANA from ENA of reasonably detailed written notice that PSNC has failed to make a payment as and when due under the Contract or Contracts.  Such notice shall be given by certified mail, postage prepaid, return receipt requested, addressed to SCANA Corporation, ATTN: Chief Financial Officer, Columbia, South Carolina  29218.</w:t>
      </w:r>
    </w:p>
    <w:p>
      <w:pPr>
        <w:pStyle w:val="Normal"/>
        <w:jc w:val="both"/>
        <w:rPr>
          <w:sz w:val="24"/>
        </w:rPr>
      </w:pPr>
      <w:r>
        <w:rPr>
          <w:sz w:val="24"/>
        </w:rPr>
      </w:r>
    </w:p>
    <w:p>
      <w:pPr>
        <w:pStyle w:val="Normal"/>
        <w:jc w:val="both"/>
        <w:rPr>
          <w:sz w:val="24"/>
        </w:rPr>
      </w:pPr>
      <w:r>
        <w:rPr>
          <w:sz w:val="24"/>
        </w:rPr>
        <w:tab/>
        <w:t>In the event SCANA fails to make timely payment hereunder and ENA files suit and obtains judgment to recover the sums due hereunder, SCANA shall also pay the costs and expenses, including a reasonable attorneys’ fees, incurred by ENA therein.  SCANA shall have the right to assert as a defense any defense available to PSNC had PSNC been a defendant to such a suit.</w:t>
      </w:r>
    </w:p>
    <w:p>
      <w:pPr>
        <w:pStyle w:val="Normal"/>
        <w:jc w:val="both"/>
        <w:rPr>
          <w:sz w:val="24"/>
        </w:rPr>
      </w:pPr>
      <w:r>
        <w:rPr>
          <w:sz w:val="24"/>
        </w:rPr>
      </w:r>
    </w:p>
    <w:p>
      <w:pPr>
        <w:pStyle w:val="Normal"/>
        <w:jc w:val="both"/>
        <w:rPr>
          <w:sz w:val="24"/>
        </w:rPr>
      </w:pPr>
      <w:r>
        <w:rPr>
          <w:sz w:val="24"/>
        </w:rPr>
        <w:tab/>
        <w:t>This Payment Guaranty shall in all respects be governed by, and construed in accordance with, the laws of the state of Texas, without regard to principles of conflicts of laws.  No term or provision of this Payment Guaranty shall be amended, modified, altered, waived, supplemented or terminated except in writing signed by the parties hereto.</w:t>
      </w:r>
    </w:p>
    <w:p>
      <w:pPr>
        <w:pStyle w:val="Normal"/>
        <w:jc w:val="both"/>
        <w:rPr>
          <w:sz w:val="24"/>
        </w:rPr>
      </w:pPr>
      <w:r>
        <w:rPr>
          <w:sz w:val="24"/>
        </w:rPr>
      </w:r>
    </w:p>
    <w:p>
      <w:pPr>
        <w:pStyle w:val="Normal"/>
        <w:jc w:val="both"/>
        <w:rPr>
          <w:sz w:val="24"/>
        </w:rPr>
      </w:pPr>
      <w:r>
        <w:rPr>
          <w:sz w:val="24"/>
        </w:rPr>
        <w:tab/>
        <w:t>Executed at Columbia, South Carolina the ______ day of __________, 2001.</w:t>
      </w:r>
    </w:p>
    <w:p>
      <w:pPr>
        <w:pStyle w:val="Normal"/>
        <w:rPr>
          <w:b/>
          <w:sz w:val="24"/>
        </w:rPr>
      </w:pPr>
      <w:r>
        <w:rPr>
          <w:b/>
          <w:sz w:val="24"/>
        </w:rPr>
      </w:r>
    </w:p>
    <w:p>
      <w:pPr>
        <w:pStyle w:val="Normal"/>
        <w:rPr>
          <w:b/>
          <w:sz w:val="24"/>
        </w:rPr>
      </w:pPr>
      <w:r>
        <w:rPr>
          <w:b/>
          <w:sz w:val="24"/>
        </w:rPr>
      </w:r>
    </w:p>
    <w:p>
      <w:pPr>
        <w:pStyle w:val="Normal"/>
        <w:rPr>
          <w:b/>
          <w:sz w:val="24"/>
        </w:rPr>
      </w:pPr>
      <w:r>
        <w:rPr>
          <w:b/>
          <w:sz w:val="24"/>
        </w:rPr>
        <w:t>WITNESS:</w:t>
        <w:tab/>
        <w:tab/>
        <w:tab/>
        <w:tab/>
        <w:tab/>
        <w:t>SCANA CORPORATION</w:t>
      </w:r>
    </w:p>
    <w:p>
      <w:pPr>
        <w:pStyle w:val="Normal"/>
        <w:rPr>
          <w:b/>
          <w:sz w:val="24"/>
        </w:rPr>
      </w:pPr>
      <w:r>
        <w:rPr>
          <w:b/>
          <w:sz w:val="24"/>
        </w:rPr>
      </w:r>
    </w:p>
    <w:p>
      <w:pPr>
        <w:pStyle w:val="Normal"/>
        <w:rPr>
          <w:b/>
        </w:rPr>
      </w:pPr>
      <w:r>
        <w:rPr>
          <w:b/>
        </w:rPr>
        <w:t>___________________________________</w:t>
        <w:tab/>
        <w:tab/>
        <w:t>By: ___________________________________</w:t>
      </w:r>
    </w:p>
    <w:p>
      <w:pPr>
        <w:pStyle w:val="Normal"/>
        <w:rPr>
          <w:b/>
        </w:rPr>
      </w:pPr>
      <w:r>
        <w:rPr>
          <w:b/>
        </w:rPr>
      </w:r>
    </w:p>
    <w:p>
      <w:pPr>
        <w:pStyle w:val="Normal"/>
        <w:rPr>
          <w:b/>
        </w:rPr>
      </w:pPr>
      <w:r>
        <w:rPr>
          <w:b/>
        </w:rPr>
        <w:t>___________________________________</w:t>
        <w:tab/>
        <w:tab/>
        <w:t>Its: ___________________________________</w:t>
      </w:r>
    </w:p>
    <w:p>
      <w:pPr>
        <w:pStyle w:val="Normal"/>
        <w:rPr>
          <w:sz w:val="16"/>
        </w:rPr>
      </w:pPr>
      <w:r>
        <w:rPr>
          <w:sz w:val="16"/>
        </w:rPr>
        <w:t>r:\payagree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2001-02-02T17:59:00Z</dcterms:created>
  <dc:creator>Tammy Evergetis</dc:creator>
  <dc:description/>
  <dc:language>en-CA</dc:language>
  <cp:lastModifiedBy>dperlin</cp:lastModifiedBy>
  <cp:lastPrinted>2001-02-02T13:48:00Z</cp:lastPrinted>
  <dcterms:modified xsi:type="dcterms:W3CDTF">2001-02-02T17:59:00Z</dcterms:modified>
  <cp:revision>2</cp:revision>
  <dc:subject/>
  <dc:title>PAYMENT GUARANTY AGREEMENT</dc:title>
</cp:coreProperties>
</file>