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start="2880" w:end="0"/>
        <w:jc w:val="start"/>
        <w:rPr/>
      </w:pPr>
      <w:r>
        <w:rPr/>
        <w:t xml:space="preserve">     </w:t>
      </w:r>
      <w:r>
        <w:rPr/>
        <w:t>Ryan H. Thomas</w:t>
      </w:r>
    </w:p>
    <w:p>
      <w:pPr>
        <w:pStyle w:val="Subtitle"/>
        <w:rPr/>
      </w:pPr>
      <w:r>
        <w:rPr/>
        <w:t>3211 Norfolk #23108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Houston, Texas 77098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Home (713) 807-1426</w:t>
      </w:r>
    </w:p>
    <w:p>
      <w:pPr>
        <w:pStyle w:val="Heading2"/>
        <w:pBdr>
          <w:bottom w:val="single" w:sz="4" w:space="1" w:color="000000"/>
        </w:pBdr>
        <w:ind w:hanging="0" w:start="0"/>
        <w:rPr/>
      </w:pPr>
      <w:r>
        <w:rPr/>
        <w:t>Cell (832) 754-7726</w:t>
      </w:r>
    </w:p>
    <w:p>
      <w:pPr>
        <w:pStyle w:val="Heading2"/>
        <w:ind w:hanging="0" w:start="0"/>
        <w:rPr>
          <w:b/>
          <w:sz w:val="22"/>
        </w:rPr>
      </w:pPr>
      <w:r>
        <w:rPr>
          <w:b/>
          <w:sz w:val="22"/>
        </w:rPr>
        <w:t>Professional Experience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/>
      </w:pPr>
      <w:r>
        <w:rPr>
          <w:sz w:val="22"/>
        </w:rPr>
        <w:t>5/00 – 6/01</w:t>
        <w:tab/>
      </w:r>
      <w:r>
        <w:rPr>
          <w:b/>
          <w:sz w:val="22"/>
        </w:rPr>
        <w:t>Reliant Energy Services</w:t>
      </w:r>
      <w:r>
        <w:rPr>
          <w:sz w:val="22"/>
        </w:rPr>
        <w:t xml:space="preserve">    Houston, TX  </w:t>
      </w:r>
    </w:p>
    <w:p>
      <w:pPr>
        <w:pStyle w:val="Normal"/>
        <w:tabs>
          <w:tab w:val="clear" w:pos="720"/>
          <w:tab w:val="left" w:pos="2160" w:leader="none"/>
        </w:tabs>
        <w:rPr/>
      </w:pPr>
      <w:r>
        <w:rPr>
          <w:sz w:val="22"/>
        </w:rPr>
        <w:tab/>
      </w:r>
      <w:r>
        <w:rPr>
          <w:i/>
          <w:sz w:val="22"/>
        </w:rPr>
        <w:t>Real Time Trader, East Region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Experienced in all major east regions: SERC, MAIN, ECAR, SPP, FRCC, MAPP, etc.…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Proficient in OATI, Oasis, and Transmission systems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Knowledgeable in Curtailments and Generation Dispatching.</w:t>
      </w:r>
    </w:p>
    <w:p>
      <w:pPr>
        <w:pStyle w:val="Normal"/>
        <w:ind w:start="2115" w:end="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3/99 – 5/00</w:t>
      </w:r>
      <w:r>
        <w:rPr>
          <w:b/>
          <w:sz w:val="22"/>
        </w:rPr>
        <w:t xml:space="preserve">                 Southwest Securities, Inc.</w:t>
      </w:r>
      <w:r>
        <w:rPr>
          <w:sz w:val="22"/>
        </w:rPr>
        <w:t xml:space="preserve">   Dallas, TX</w:t>
      </w:r>
    </w:p>
    <w:p>
      <w:pPr>
        <w:pStyle w:val="Heading3"/>
        <w:rPr>
          <w:sz w:val="22"/>
        </w:rPr>
      </w:pPr>
      <w:r>
        <w:rPr>
          <w:sz w:val="22"/>
        </w:rPr>
        <w:t>Institutional Fixed Income Broker/Trader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Provided investment counsel and portfolio management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Maintained and organized institutional and retail accounts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Contacted and established major institutional clients</w:t>
      </w:r>
    </w:p>
    <w:p>
      <w:pPr>
        <w:pStyle w:val="Heading4"/>
        <w:ind w:start="0" w:end="0"/>
        <w:rPr>
          <w:sz w:val="22"/>
        </w:rPr>
      </w:pPr>
      <w:r>
        <w:rPr>
          <w:sz w:val="22"/>
        </w:rPr>
      </w:r>
    </w:p>
    <w:p>
      <w:pPr>
        <w:pStyle w:val="Heading4"/>
        <w:ind w:start="0" w:end="0"/>
        <w:rPr/>
      </w:pPr>
      <w:r>
        <w:rPr>
          <w:sz w:val="22"/>
        </w:rPr>
        <w:t xml:space="preserve">5/98 – 3/99                 </w:t>
      </w:r>
      <w:r>
        <w:rPr>
          <w:b/>
          <w:sz w:val="22"/>
        </w:rPr>
        <w:t>Sewell Motor Company</w:t>
      </w:r>
      <w:r>
        <w:rPr>
          <w:sz w:val="22"/>
        </w:rPr>
        <w:t xml:space="preserve">   Dallas, TX</w:t>
      </w:r>
    </w:p>
    <w:p>
      <w:pPr>
        <w:pStyle w:val="Heading5"/>
        <w:rPr>
          <w:sz w:val="22"/>
        </w:rPr>
      </w:pPr>
      <w:r>
        <w:rPr>
          <w:sz w:val="22"/>
        </w:rPr>
        <w:t>Sales Consultant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Learned effective sales techniques from one of the most prestigious retail organizations in the nation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Successful use of listening skills to determine customers wants and needs</w:t>
      </w:r>
    </w:p>
    <w:p>
      <w:pPr>
        <w:pStyle w:val="Normal"/>
        <w:ind w:start="2115" w:end="0"/>
        <w:rPr>
          <w:sz w:val="22"/>
        </w:rPr>
      </w:pPr>
      <w:r>
        <w:rPr>
          <w:sz w:val="22"/>
        </w:rPr>
      </w:r>
    </w:p>
    <w:p>
      <w:pPr>
        <w:pStyle w:val="Heading6"/>
        <w:jc w:val="start"/>
        <w:rPr>
          <w:sz w:val="22"/>
        </w:rPr>
      </w:pPr>
      <w:r>
        <w:rPr>
          <w:sz w:val="22"/>
        </w:rPr>
        <w:t xml:space="preserve">                       </w:t>
      </w:r>
      <w:r>
        <w:rPr>
          <w:sz w:val="22"/>
        </w:rPr>
        <w:t>Education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Cs/>
          <w:sz w:val="22"/>
        </w:rPr>
        <w:t>8/96 – 5/98</w:t>
      </w:r>
      <w:r>
        <w:rPr>
          <w:b/>
          <w:sz w:val="22"/>
        </w:rPr>
        <w:t xml:space="preserve">                 Texas A&amp;M University</w:t>
      </w:r>
      <w:r>
        <w:rPr>
          <w:sz w:val="22"/>
        </w:rPr>
        <w:t xml:space="preserve">   College Station, TX</w:t>
      </w:r>
    </w:p>
    <w:p>
      <w:pPr>
        <w:pStyle w:val="Heading4"/>
        <w:rPr>
          <w:i/>
          <w:i/>
          <w:iCs/>
          <w:sz w:val="22"/>
        </w:rPr>
      </w:pPr>
      <w:r>
        <w:rPr>
          <w:i/>
          <w:iCs/>
          <w:sz w:val="22"/>
        </w:rPr>
        <w:t>Bachelor of Business Administration, Marketing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430" w:leader="none"/>
        </w:tabs>
        <w:ind w:hanging="360" w:start="2477" w:end="0"/>
        <w:rPr>
          <w:sz w:val="22"/>
        </w:rPr>
      </w:pPr>
      <w:r>
        <w:rPr>
          <w:sz w:val="22"/>
        </w:rPr>
        <w:t>Overall GPA: 3.25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Distinguished Student for Academic Excellence 97-98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Organizations included: American Marketing Association, Business Student Council, and Dept. of Intramural Sports</w:t>
      </w:r>
    </w:p>
    <w:p>
      <w:pPr>
        <w:pStyle w:val="Normal"/>
        <w:ind w:start="2115" w:end="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1/95 – 8/96                 </w:t>
      </w:r>
      <w:r>
        <w:rPr>
          <w:b/>
          <w:sz w:val="22"/>
        </w:rPr>
        <w:t xml:space="preserve">University of Texas El-Paso </w:t>
      </w:r>
      <w:r>
        <w:rPr>
          <w:sz w:val="22"/>
        </w:rPr>
        <w:t xml:space="preserve">  El Paso, TX</w:t>
      </w:r>
    </w:p>
    <w:p>
      <w:pPr>
        <w:pStyle w:val="Heading7"/>
        <w:rPr/>
      </w:pPr>
      <w:r>
        <w:rPr/>
        <w:t>Undergraduate Business Studies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Full Scholarship NCAA golfer on Nationally Ranked Team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Team All-Wac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Dean’s List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References: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Morgan Whitfield, Next Day Trader, Reliant Energy     713.207.1208</w:t>
      </w:r>
    </w:p>
    <w:p>
      <w:pPr>
        <w:pStyle w:val="Normal"/>
        <w:rPr>
          <w:sz w:val="22"/>
        </w:rPr>
      </w:pPr>
      <w:r>
        <w:rPr>
          <w:sz w:val="22"/>
        </w:rPr>
        <w:t>Cullen Hay, Next Day Trader, Reliant Energy                713.207.1237</w:t>
      </w:r>
    </w:p>
    <w:p>
      <w:pPr>
        <w:pStyle w:val="Normal"/>
        <w:rPr>
          <w:sz w:val="22"/>
        </w:rPr>
      </w:pPr>
      <w:r>
        <w:rPr>
          <w:sz w:val="22"/>
        </w:rPr>
        <w:t>Tim Little, Real Time Trader, Reliant Energy</w:t>
        <w:tab/>
        <w:t xml:space="preserve">           713.207.1076</w:t>
      </w:r>
    </w:p>
    <w:p>
      <w:pPr>
        <w:pStyle w:val="Normal"/>
        <w:rPr>
          <w:sz w:val="22"/>
        </w:rPr>
      </w:pPr>
      <w:r>
        <w:rPr>
          <w:sz w:val="22"/>
        </w:rPr>
        <w:t>Kara Whillock, Trader, Tenaska Power</w:t>
        <w:tab/>
        <w:tab/>
        <w:t xml:space="preserve">           817.462.1528</w:t>
      </w:r>
    </w:p>
    <w:p>
      <w:pPr>
        <w:pStyle w:val="Normal"/>
        <w:rPr>
          <w:sz w:val="22"/>
        </w:rPr>
      </w:pPr>
      <w:r>
        <w:rPr>
          <w:sz w:val="22"/>
        </w:rPr>
        <w:t>Bobby Carpenter, General Manager, Sewell</w:t>
        <w:tab/>
        <w:t xml:space="preserve">           214.350.8008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835"/>
        </w:tabs>
        <w:ind w:start="2835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2115" w:end="0"/>
      <w:outlineLvl w:val="2"/>
    </w:pPr>
    <w:rPr>
      <w:i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2115" w:end="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2115" w:end="0"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2115" w:end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2115" w:end="0"/>
      <w:outlineLvl w:val="6"/>
    </w:pPr>
    <w:rPr>
      <w:i/>
      <w:iCs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2001-06-18T09:53:00Z</dcterms:created>
  <dc:creator>Mike Mancilla Jr.</dc:creator>
  <dc:description/>
  <dc:language>en-CA</dc:language>
  <cp:lastModifiedBy>jpalmer</cp:lastModifiedBy>
  <cp:lastPrinted>2001-06-13T13:58:00Z</cp:lastPrinted>
  <dcterms:modified xsi:type="dcterms:W3CDTF">2001-06-18T09:53:00Z</dcterms:modified>
  <cp:revision>2</cp:revision>
  <dc:subject/>
  <dc:title>   Ryan H</dc:title>
</cp:coreProperties>
</file>