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288" w:type="dxa"/>
        <w:jc w:val="start"/>
        <w:tblInd w:w="0" w:type="dxa"/>
        <w:tblLayout w:type="fixed"/>
        <w:tblCellMar>
          <w:top w:w="0" w:type="dxa"/>
          <w:start w:w="108" w:type="dxa"/>
          <w:bottom w:w="0" w:type="dxa"/>
          <w:end w:w="108" w:type="dxa"/>
        </w:tblCellMar>
      </w:tblPr>
      <w:tblGrid>
        <w:gridCol w:w="5238"/>
        <w:gridCol w:w="2117"/>
        <w:gridCol w:w="1933"/>
      </w:tblGrid>
      <w:tr>
        <w:trPr>
          <w:trHeight w:val="1112" w:hRule="atLeast"/>
        </w:trPr>
        <w:tc>
          <w:tcPr>
            <w:tcW w:w="5238" w:type="dxa"/>
            <w:tcBorders/>
          </w:tcPr>
          <w:p>
            <w:pPr>
              <w:pStyle w:val="Normal"/>
              <w:ind w:firstLine="450" w:end="0"/>
              <w:rPr/>
            </w:pPr>
            <w:r>
              <w:rPr/>
              <w:drawing>
                <wp:inline distT="0" distB="0" distL="0" distR="0">
                  <wp:extent cx="1595120" cy="746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18" r="-8" b="-18"/>
                          <a:stretch>
                            <a:fillRect/>
                          </a:stretch>
                        </pic:blipFill>
                        <pic:spPr bwMode="auto">
                          <a:xfrm>
                            <a:off x="0" y="0"/>
                            <a:ext cx="1595120" cy="746760"/>
                          </a:xfrm>
                          <a:prstGeom prst="rect">
                            <a:avLst/>
                          </a:prstGeom>
                          <a:noFill/>
                        </pic:spPr>
                      </pic:pic>
                    </a:graphicData>
                  </a:graphic>
                </wp:inline>
              </w:drawing>
            </w:r>
          </w:p>
        </w:tc>
        <w:tc>
          <w:tcPr>
            <w:tcW w:w="2117" w:type="dxa"/>
            <w:tcBorders/>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McFarlane Tower</w:t>
            </w:r>
          </w:p>
          <w:p>
            <w:pPr>
              <w:pStyle w:val="Normal"/>
              <w:rPr>
                <w:rFonts w:ascii="Arial" w:hAnsi="Arial" w:cs="Arial"/>
                <w:sz w:val="16"/>
              </w:rPr>
            </w:pPr>
            <w:r>
              <w:rPr>
                <w:rFonts w:cs="Arial" w:ascii="Arial" w:hAnsi="Arial"/>
                <w:sz w:val="16"/>
              </w:rPr>
              <w:t>1800, 700 - 4 Ave SW</w:t>
            </w:r>
          </w:p>
          <w:p>
            <w:pPr>
              <w:pStyle w:val="Normal"/>
              <w:rPr>
                <w:rFonts w:ascii="Arial" w:hAnsi="Arial" w:cs="Arial"/>
                <w:sz w:val="16"/>
              </w:rPr>
            </w:pPr>
            <w:r>
              <w:rPr>
                <w:rFonts w:cs="Arial" w:ascii="Arial" w:hAnsi="Arial"/>
                <w:sz w:val="16"/>
              </w:rPr>
              <w:t>Calgary, Alta T2P 3J4</w:t>
            </w:r>
          </w:p>
        </w:tc>
        <w:tc>
          <w:tcPr>
            <w:tcW w:w="1933" w:type="dxa"/>
            <w:tcBorders/>
          </w:tcPr>
          <w:p>
            <w:pPr>
              <w:pStyle w:val="Normal"/>
              <w:snapToGrid w:val="false"/>
              <w:ind w:hanging="108" w:end="0"/>
              <w:rPr>
                <w:rFonts w:ascii="Arial" w:hAnsi="Arial" w:cs="Arial"/>
                <w:sz w:val="16"/>
              </w:rPr>
            </w:pPr>
            <w:r>
              <w:rPr>
                <w:rFonts w:cs="Arial" w:ascii="Arial" w:hAnsi="Arial"/>
                <w:sz w:val="16"/>
              </w:rPr>
            </w:r>
          </w:p>
          <w:p>
            <w:pPr>
              <w:pStyle w:val="Normal"/>
              <w:ind w:hanging="108" w:end="0"/>
              <w:rPr>
                <w:rFonts w:ascii="Arial" w:hAnsi="Arial" w:cs="Arial"/>
                <w:sz w:val="16"/>
              </w:rPr>
            </w:pPr>
            <w:r>
              <w:rPr>
                <w:rFonts w:cs="Arial" w:ascii="Arial" w:hAnsi="Arial"/>
                <w:sz w:val="16"/>
              </w:rPr>
              <w:t>Bus: (403) 543 0380</w:t>
            </w:r>
          </w:p>
          <w:p>
            <w:pPr>
              <w:pStyle w:val="Normal"/>
              <w:ind w:hanging="108" w:end="0"/>
              <w:rPr>
                <w:rFonts w:ascii="Arial" w:hAnsi="Arial" w:cs="Arial"/>
                <w:sz w:val="16"/>
              </w:rPr>
            </w:pPr>
            <w:r>
              <w:rPr>
                <w:rFonts w:cs="Arial" w:ascii="Arial" w:hAnsi="Arial"/>
                <w:sz w:val="16"/>
              </w:rPr>
              <w:t>Fax: (403) 543 0388</w:t>
            </w:r>
          </w:p>
          <w:p>
            <w:pPr>
              <w:pStyle w:val="Normal"/>
              <w:ind w:hanging="108" w:end="0"/>
              <w:rPr>
                <w:rFonts w:ascii="Arial" w:hAnsi="Arial" w:cs="Arial"/>
                <w:sz w:val="16"/>
              </w:rPr>
            </w:pPr>
            <w:r>
              <w:rPr>
                <w:rFonts w:cs="Arial" w:ascii="Arial" w:hAnsi="Arial"/>
                <w:sz w:val="16"/>
              </w:rPr>
            </w:r>
          </w:p>
          <w:p>
            <w:pPr>
              <w:pStyle w:val="Normal"/>
              <w:ind w:hanging="108" w:end="0"/>
              <w:rPr>
                <w:rFonts w:ascii="Arial" w:hAnsi="Arial" w:cs="Arial"/>
                <w:sz w:val="16"/>
              </w:rPr>
            </w:pPr>
            <w:r>
              <w:rPr>
                <w:rFonts w:cs="Arial" w:ascii="Arial" w:hAnsi="Arial"/>
                <w:sz w:val="16"/>
              </w:rPr>
              <w:t>Website:</w:t>
            </w:r>
          </w:p>
          <w:p>
            <w:pPr>
              <w:pStyle w:val="Normal"/>
              <w:ind w:hanging="108" w:end="0"/>
              <w:rPr>
                <w:rFonts w:ascii="Arial" w:hAnsi="Arial" w:cs="Arial"/>
                <w:sz w:val="16"/>
              </w:rPr>
            </w:pPr>
            <w:r>
              <w:rPr>
                <w:rFonts w:cs="Arial" w:ascii="Arial" w:hAnsi="Arial"/>
                <w:sz w:val="16"/>
              </w:rPr>
              <w:t>www.powerpool.ab.ca</w:t>
            </w:r>
          </w:p>
        </w:tc>
      </w:tr>
    </w:tbl>
    <w:p>
      <w:pPr>
        <w:pStyle w:val="Normal"/>
        <w:ind w:start="450" w:end="0"/>
        <w:rPr>
          <w:sz w:val="24"/>
        </w:rPr>
      </w:pPr>
      <w:r>
        <w:rPr>
          <w:sz w:val="24"/>
        </w:rPr>
      </w:r>
    </w:p>
    <w:p>
      <w:pPr>
        <w:pStyle w:val="Normal"/>
        <w:ind w:start="450" w:end="0"/>
        <w:rPr>
          <w:sz w:val="24"/>
        </w:rPr>
      </w:pPr>
      <w:r>
        <w:rPr>
          <w:sz w:val="24"/>
        </w:rPr>
      </w:r>
    </w:p>
    <w:p>
      <w:pPr>
        <w:pStyle w:val="Normal"/>
        <w:ind w:start="450" w:end="0"/>
        <w:rPr>
          <w:sz w:val="24"/>
        </w:rPr>
      </w:pPr>
      <w:r>
        <w:rPr>
          <w:sz w:val="24"/>
        </w:rPr>
      </w:r>
    </w:p>
    <w:p>
      <w:pPr>
        <w:pStyle w:val="Normal"/>
        <w:ind w:start="450" w:end="0"/>
        <w:rPr>
          <w:sz w:val="24"/>
        </w:rPr>
      </w:pPr>
      <w:r>
        <w:rPr>
          <w:sz w:val="24"/>
        </w:rPr>
      </w:r>
    </w:p>
    <w:p>
      <w:pPr>
        <w:pStyle w:val="Normal"/>
        <w:ind w:start="450" w:end="0"/>
        <w:rPr>
          <w:sz w:val="24"/>
        </w:rPr>
      </w:pPr>
      <w:r>
        <w:rPr>
          <w:sz w:val="24"/>
        </w:rPr>
      </w:r>
    </w:p>
    <w:p>
      <w:pPr>
        <w:pStyle w:val="Normal"/>
        <w:ind w:start="450" w:end="0"/>
        <w:rPr>
          <w:sz w:val="24"/>
        </w:rPr>
      </w:pPr>
      <w:r>
        <w:rPr>
          <w:sz w:val="24"/>
        </w:rPr>
        <w:t>March 16, 2000</w:t>
      </w:r>
    </w:p>
    <w:p>
      <w:pPr>
        <w:pStyle w:val="Normal"/>
        <w:ind w:start="450" w:end="0"/>
        <w:rPr>
          <w:sz w:val="24"/>
        </w:rPr>
      </w:pPr>
      <w:r>
        <w:rPr>
          <w:sz w:val="24"/>
        </w:rPr>
      </w:r>
    </w:p>
    <w:p>
      <w:pPr>
        <w:pStyle w:val="Normal"/>
        <w:ind w:start="450" w:end="0"/>
        <w:rPr>
          <w:sz w:val="24"/>
        </w:rPr>
      </w:pPr>
      <w:r>
        <w:rPr>
          <w:sz w:val="24"/>
        </w:rPr>
      </w:r>
    </w:p>
    <w:p>
      <w:pPr>
        <w:pStyle w:val="Salutation"/>
        <w:ind w:start="450" w:end="0"/>
        <w:rPr>
          <w:rFonts w:ascii="Times New Roman" w:hAnsi="Times New Roman" w:cs="Times New Roman"/>
          <w:sz w:val="24"/>
        </w:rPr>
      </w:pPr>
      <w:r>
        <w:rPr>
          <w:rFonts w:cs="Times New Roman" w:ascii="Times New Roman" w:hAnsi="Times New Roman"/>
          <w:sz w:val="24"/>
        </w:rPr>
        <w:t>Dear Participants:</w:t>
      </w:r>
    </w:p>
    <w:p>
      <w:pPr>
        <w:pStyle w:val="Normal"/>
        <w:rPr>
          <w:rFonts w:ascii="Times New Roman" w:hAnsi="Times New Roman" w:cs="Times New Roman"/>
          <w:sz w:val="24"/>
        </w:rPr>
      </w:pPr>
      <w:r>
        <w:rPr>
          <w:rFonts w:cs="Times New Roman"/>
          <w:sz w:val="24"/>
        </w:rPr>
      </w:r>
    </w:p>
    <w:p>
      <w:pPr>
        <w:pStyle w:val="BodyText"/>
        <w:tabs>
          <w:tab w:val="clear" w:pos="720"/>
          <w:tab w:val="left" w:pos="1080" w:leader="none"/>
        </w:tabs>
        <w:ind w:start="450" w:end="0"/>
        <w:rPr>
          <w:rFonts w:ascii="Times New Roman" w:hAnsi="Times New Roman" w:cs="Times New Roman"/>
          <w:b/>
          <w:i/>
          <w:i/>
          <w:sz w:val="24"/>
          <w:u w:val="single"/>
        </w:rPr>
      </w:pPr>
      <w:r>
        <w:rPr>
          <w:rFonts w:cs="Times New Roman" w:ascii="Times New Roman" w:hAnsi="Times New Roman"/>
          <w:b/>
          <w:i/>
          <w:sz w:val="24"/>
          <w:u w:val="single"/>
        </w:rPr>
        <w:t xml:space="preserve">RE: </w:t>
        <w:tab/>
        <w:t>March 23, 2000 Proposed Power Pool Rule/Code Changes     File:  110/3010</w:t>
      </w:r>
    </w:p>
    <w:p>
      <w:pPr>
        <w:pStyle w:val="BodyText"/>
        <w:spacing w:before="0" w:after="0"/>
        <w:ind w:start="446" w:end="0"/>
        <w:rPr>
          <w:rFonts w:ascii="Times New Roman" w:hAnsi="Times New Roman" w:cs="Times New Roman"/>
          <w:sz w:val="24"/>
        </w:rPr>
      </w:pPr>
      <w:r>
        <w:rPr>
          <w:rFonts w:cs="Times New Roman" w:ascii="Times New Roman" w:hAnsi="Times New Roman"/>
          <w:sz w:val="24"/>
        </w:rPr>
        <w:t>Please find attached the Rules/Code being proposed for approval at the March 23, 2000 Power Pool Council meeting.</w:t>
      </w:r>
    </w:p>
    <w:p>
      <w:pPr>
        <w:pStyle w:val="BodyText"/>
        <w:spacing w:before="0" w:after="0"/>
        <w:ind w:start="446" w:end="0"/>
        <w:rPr>
          <w:rFonts w:ascii="Times New Roman" w:hAnsi="Times New Roman" w:cs="Times New Roman"/>
          <w:sz w:val="24"/>
        </w:rPr>
      </w:pPr>
      <w:r>
        <w:rPr>
          <w:rFonts w:cs="Times New Roman" w:ascii="Times New Roman" w:hAnsi="Times New Roman"/>
          <w:sz w:val="24"/>
        </w:rPr>
      </w:r>
    </w:p>
    <w:p>
      <w:pPr>
        <w:pStyle w:val="BodyText"/>
        <w:spacing w:before="0" w:after="0"/>
        <w:ind w:start="446" w:end="0"/>
        <w:rPr>
          <w:rFonts w:ascii="Times New Roman" w:hAnsi="Times New Roman" w:cs="Times New Roman"/>
          <w:sz w:val="24"/>
        </w:rPr>
      </w:pPr>
      <w:r>
        <w:rPr>
          <w:rFonts w:cs="Times New Roman" w:ascii="Times New Roman" w:hAnsi="Times New Roman"/>
          <w:sz w:val="24"/>
        </w:rPr>
        <w:t xml:space="preserve">Thank you for all your valuable feedback on this series of changes.  As is our practice, this correspondence is intended to provide stakeholders an opportunity to view the final version of Rules that will be submitted to the Power Pool Council for approval.  </w:t>
      </w:r>
    </w:p>
    <w:p>
      <w:pPr>
        <w:pStyle w:val="BodyText"/>
        <w:spacing w:before="0" w:after="0"/>
        <w:ind w:start="446" w:end="0"/>
        <w:rPr>
          <w:rFonts w:ascii="Times New Roman" w:hAnsi="Times New Roman" w:cs="Times New Roman"/>
          <w:sz w:val="24"/>
        </w:rPr>
      </w:pPr>
      <w:r>
        <w:rPr>
          <w:rFonts w:cs="Times New Roman" w:ascii="Times New Roman" w:hAnsi="Times New Roman"/>
          <w:sz w:val="24"/>
        </w:rPr>
      </w:r>
    </w:p>
    <w:p>
      <w:pPr>
        <w:pStyle w:val="BodyText"/>
        <w:spacing w:before="0" w:after="0"/>
        <w:ind w:start="446" w:end="0"/>
        <w:rPr>
          <w:rFonts w:ascii="Times New Roman" w:hAnsi="Times New Roman" w:cs="Times New Roman"/>
          <w:sz w:val="24"/>
        </w:rPr>
      </w:pPr>
      <w:r>
        <w:rPr>
          <w:rFonts w:cs="Times New Roman" w:ascii="Times New Roman" w:hAnsi="Times New Roman"/>
          <w:sz w:val="24"/>
        </w:rPr>
        <w:t>I will advise you promptly of the results of this upcoming meeting with respect to the status of these proposed Rules and Rule changes.  Please call me at (403) 233-6491 if I can answer any of your questions.</w:t>
      </w:r>
    </w:p>
    <w:p>
      <w:pPr>
        <w:pStyle w:val="BodyText"/>
        <w:spacing w:before="0" w:after="0"/>
        <w:ind w:start="446" w:end="0"/>
        <w:rPr>
          <w:rFonts w:ascii="Times New Roman" w:hAnsi="Times New Roman" w:cs="Times New Roman"/>
          <w:sz w:val="24"/>
        </w:rPr>
      </w:pPr>
      <w:r>
        <w:rPr>
          <w:rFonts w:cs="Times New Roman" w:ascii="Times New Roman" w:hAnsi="Times New Roman"/>
          <w:sz w:val="24"/>
        </w:rPr>
      </w:r>
    </w:p>
    <w:p>
      <w:pPr>
        <w:pStyle w:val="BodyText"/>
        <w:spacing w:lineRule="auto" w:line="240" w:before="0" w:after="0"/>
        <w:ind w:start="446" w:end="0"/>
        <w:rPr>
          <w:rFonts w:ascii="Times New Roman" w:hAnsi="Times New Roman" w:cs="Times New Roman"/>
          <w:sz w:val="24"/>
        </w:rPr>
      </w:pPr>
      <w:r>
        <w:rPr>
          <w:rFonts w:cs="Times New Roman" w:ascii="Times New Roman" w:hAnsi="Times New Roman"/>
          <w:sz w:val="24"/>
        </w:rPr>
        <w:t>Yours sincerely,</w:t>
      </w:r>
    </w:p>
    <w:p>
      <w:pPr>
        <w:pStyle w:val="BodyText"/>
        <w:spacing w:lineRule="auto" w:line="240" w:before="0" w:after="0"/>
        <w:ind w:start="446" w:end="0"/>
        <w:rPr>
          <w:rFonts w:ascii="Times New Roman" w:hAnsi="Times New Roman" w:cs="Times New Roman"/>
          <w:sz w:val="24"/>
        </w:rPr>
      </w:pPr>
      <w:r>
        <w:rPr>
          <w:rFonts w:cs="Times New Roman" w:ascii="Times New Roman" w:hAnsi="Times New Roman"/>
          <w:sz w:val="24"/>
        </w:rPr>
      </w:r>
    </w:p>
    <w:p>
      <w:pPr>
        <w:pStyle w:val="BodyText"/>
        <w:spacing w:lineRule="auto" w:line="240" w:before="0" w:after="0"/>
        <w:ind w:start="446" w:end="0"/>
        <w:rPr>
          <w:rFonts w:ascii="Times New Roman" w:hAnsi="Times New Roman" w:cs="Times New Roman"/>
          <w:b/>
          <w:i/>
          <w:i/>
          <w:sz w:val="24"/>
        </w:rPr>
      </w:pPr>
      <w:r>
        <w:rPr>
          <w:rFonts w:cs="Times New Roman" w:ascii="Times New Roman" w:hAnsi="Times New Roman"/>
          <w:b/>
          <w:i/>
          <w:sz w:val="24"/>
        </w:rPr>
        <w:t>POWER POOL OF ALBERTA</w:t>
      </w:r>
    </w:p>
    <w:p>
      <w:pPr>
        <w:pStyle w:val="BodyText"/>
        <w:spacing w:lineRule="auto" w:line="240" w:before="0" w:after="0"/>
        <w:ind w:start="446" w:end="0"/>
        <w:rPr>
          <w:rFonts w:ascii="Times New Roman" w:hAnsi="Times New Roman" w:cs="Times New Roman"/>
          <w:b/>
          <w:i/>
          <w:i/>
          <w:sz w:val="24"/>
        </w:rPr>
      </w:pPr>
      <w:r>
        <w:rPr>
          <w:rFonts w:cs="Times New Roman" w:ascii="Times New Roman" w:hAnsi="Times New Roman"/>
          <w:b/>
          <w:i/>
          <w:sz w:val="24"/>
        </w:rPr>
      </w:r>
    </w:p>
    <w:p>
      <w:pPr>
        <w:pStyle w:val="BodyText"/>
        <w:spacing w:lineRule="auto" w:line="240" w:before="0" w:after="0"/>
        <w:ind w:start="446" w:end="0"/>
        <w:rPr>
          <w:rFonts w:ascii="Times New Roman" w:hAnsi="Times New Roman" w:cs="Times New Roman"/>
          <w:b/>
          <w:i/>
          <w:i/>
          <w:sz w:val="24"/>
        </w:rPr>
      </w:pPr>
      <w:r>
        <w:rPr>
          <w:rFonts w:cs="Times New Roman" w:ascii="Times New Roman" w:hAnsi="Times New Roman"/>
          <w:b/>
          <w:i/>
          <w:sz w:val="24"/>
        </w:rPr>
        <w:t>Original signed by:</w:t>
      </w:r>
    </w:p>
    <w:p>
      <w:pPr>
        <w:pStyle w:val="BodyText"/>
        <w:spacing w:lineRule="auto" w:line="240" w:before="0" w:after="0"/>
        <w:ind w:start="446" w:end="0"/>
        <w:rPr>
          <w:rFonts w:ascii="Times New Roman" w:hAnsi="Times New Roman" w:cs="Times New Roman"/>
          <w:b/>
          <w:i/>
          <w:i/>
          <w:sz w:val="24"/>
        </w:rPr>
      </w:pPr>
      <w:r>
        <w:rPr>
          <w:rFonts w:cs="Times New Roman" w:ascii="Times New Roman" w:hAnsi="Times New Roman"/>
          <w:b/>
          <w:i/>
          <w:sz w:val="24"/>
        </w:rPr>
      </w:r>
    </w:p>
    <w:p>
      <w:pPr>
        <w:pStyle w:val="BodyText"/>
        <w:spacing w:lineRule="auto" w:line="240" w:before="0" w:after="0"/>
        <w:ind w:start="446" w:end="0"/>
        <w:rPr>
          <w:rFonts w:ascii="Times New Roman" w:hAnsi="Times New Roman" w:cs="Times New Roman"/>
          <w:sz w:val="24"/>
        </w:rPr>
      </w:pPr>
      <w:r>
        <w:rPr>
          <w:rFonts w:cs="Times New Roman" w:ascii="Times New Roman" w:hAnsi="Times New Roman"/>
          <w:sz w:val="24"/>
        </w:rPr>
        <w:t>Alastair J. Stewart</w:t>
      </w:r>
    </w:p>
    <w:p>
      <w:pPr>
        <w:pStyle w:val="BodyText"/>
        <w:spacing w:lineRule="auto" w:line="240" w:before="0" w:after="0"/>
        <w:ind w:start="446" w:end="0"/>
        <w:rPr>
          <w:rFonts w:ascii="Times New Roman" w:hAnsi="Times New Roman" w:cs="Times New Roman"/>
          <w:sz w:val="24"/>
        </w:rPr>
      </w:pPr>
      <w:r>
        <w:rPr>
          <w:rFonts w:cs="Times New Roman" w:ascii="Times New Roman" w:hAnsi="Times New Roman"/>
          <w:sz w:val="24"/>
        </w:rPr>
        <w:t>Pool Rules Coordinator</w:t>
      </w:r>
    </w:p>
    <w:sectPr>
      <w:headerReference w:type="default" r:id="rId3"/>
      <w:headerReference w:type="first" r:id="rId4"/>
      <w:footerReference w:type="default" r:id="rId5"/>
      <w:footerReference w:type="first" r:id="rId6"/>
      <w:type w:val="nextPage"/>
      <w:pgSz w:w="12240" w:h="15840"/>
      <w:pgMar w:left="2074" w:right="1800" w:gutter="0" w:header="576" w:top="632"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tabs>
        <w:tab w:val="clear" w:pos="8640"/>
        <w:tab w:val="center" w:pos="4320" w:leader="none"/>
        <w:tab w:val="right" w:pos="8280" w:leader="none"/>
      </w:tabs>
      <w:rPr>
        <w:u w:val="single"/>
      </w:rPr>
    </w:pPr>
    <w:r>
      <w:rPr>
        <w:u w:val="single"/>
      </w:rPr>
    </w:r>
  </w:p>
  <w:p>
    <w:pPr>
      <w:pStyle w:val="Footer"/>
      <w:tabs>
        <w:tab w:val="clear" w:pos="8640"/>
        <w:tab w:val="center" w:pos="4320" w:leader="none"/>
        <w:tab w:val="right" w:pos="8280" w:leader="none"/>
      </w:tabs>
      <w:rPr>
        <w:i/>
        <w:i/>
        <w:sz w:val="16"/>
      </w:rPr>
    </w:pPr>
    <w:r>
      <w:rPr>
        <w:i/>
        <w:sz w:val="16"/>
      </w:rPr>
      <w:t>Pool Rule Changes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b/>
        <w:i/>
        <w:i/>
      </w:rPr>
    </w:pPr>
    <w:r>
      <w:rPr>
        <w:b/>
        <w:i/>
      </w:rPr>
      <w:t>Power Pool Rule Changes</w:t>
    </w:r>
  </w:p>
  <w:p>
    <w:pPr>
      <w:pStyle w:val="Header"/>
      <w:ind w:start="720" w:end="0"/>
      <w:rPr>
        <w:b/>
        <w:i/>
        <w:i/>
      </w:rPr>
    </w:pPr>
    <w:r>
      <w:rPr>
        <w:b/>
        <w:i/>
      </w:rPr>
      <w:t>October 29, 1999</w:t>
    </w:r>
  </w:p>
  <w:p>
    <w:pPr>
      <w:pStyle w:val="Header"/>
      <w:ind w:start="720" w:end="0"/>
      <w:rPr>
        <w:b/>
        <w:i/>
        <w:i/>
      </w:rPr>
    </w:pPr>
    <w:r>
      <w:rPr>
        <w:b/>
        <w:i/>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losing">
    <w:name w:val="Closing"/>
    <w:basedOn w:val="BodyText"/>
    <w:next w:val="Normal"/>
    <w:qFormat/>
    <w:pPr>
      <w:keepNext w:val="true"/>
      <w:spacing w:before="0" w:after="60"/>
      <w:jc w:val="start"/>
    </w:pPr>
    <w:rPr/>
  </w:style>
  <w:style w:type="paragraph" w:styleId="Signature">
    <w:name w:val="Signature"/>
    <w:basedOn w:val="Normal"/>
    <w:pPr>
      <w:ind w:hanging="0" w:start="4320" w:end="0"/>
    </w:pPr>
    <w:rPr/>
  </w:style>
  <w:style w:type="paragraph" w:styleId="SignatureName">
    <w:name w:val="Signature Name"/>
    <w:basedOn w:val="Signature"/>
    <w:next w:val="SignatureJobTitle"/>
    <w:qFormat/>
    <w:pPr>
      <w:keepNext w:val="true"/>
      <w:spacing w:lineRule="atLeast" w:line="220" w:before="880" w:after="0"/>
      <w:ind w:hanging="0" w:start="0" w:end="0"/>
    </w:pPr>
    <w:rPr>
      <w:rFonts w:ascii="Arial" w:hAnsi="Arial" w:cs="Arial"/>
      <w:spacing w:val="-5"/>
    </w:rPr>
  </w:style>
  <w:style w:type="paragraph" w:styleId="SignatureJobTitle">
    <w:name w:val="Signature Job Title"/>
    <w:basedOn w:val="Signature"/>
    <w:next w:val="Normal"/>
    <w:qFormat/>
    <w:pPr>
      <w:keepNext w:val="true"/>
      <w:spacing w:lineRule="atLeast" w:line="220"/>
      <w:ind w:hanging="0" w:start="0" w:end="0"/>
    </w:pPr>
    <w:rPr>
      <w:rFonts w:ascii="Arial" w:hAnsi="Arial" w:cs="Arial"/>
      <w:spacing w:val="-5"/>
    </w:rPr>
  </w:style>
  <w:style w:type="paragraph" w:styleId="InsideAddress">
    <w:name w:val="Inside Address"/>
    <w:basedOn w:val="BodyText"/>
    <w:qFormat/>
    <w:pPr>
      <w:spacing w:before="0" w:after="0"/>
      <w:jc w:val="start"/>
    </w:pPr>
    <w:rPr/>
  </w:style>
  <w:style w:type="paragraph" w:styleId="Salutation">
    <w:name w:val="Salutation"/>
    <w:basedOn w:val="BodyText"/>
    <w:next w:val="Normal"/>
    <w:qFormat/>
    <w:pPr>
      <w:spacing w:before="220" w:after="220"/>
      <w:jc w:val="start"/>
    </w:pPr>
    <w:rPr/>
  </w:style>
  <w:style w:type="paragraph" w:styleId="Style14">
    <w:name w:val=":)"/>
    <w:qFormat/>
    <w:pPr>
      <w:widowControl/>
      <w:bidi w:val="0"/>
    </w:pPr>
    <w:rPr>
      <w:rFonts w:ascii="Times New Roman" w:hAnsi="Times New Roman" w:eastAsia="Times New Roman" w:cs="Times New Roman"/>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2000-03-17T13:31:00Z</dcterms:created>
  <dc:creator>POWER POOL OF ALBERTA</dc:creator>
  <dc:description/>
  <dc:language>en-CA</dc:language>
  <cp:lastModifiedBy>Power Pool of Alberta</cp:lastModifiedBy>
  <cp:lastPrinted>1999-12-08T18:36:00Z</cp:lastPrinted>
  <dcterms:modified xsi:type="dcterms:W3CDTF">2000-03-17T13:31:00Z</dcterms:modified>
  <cp:revision>2</cp:revision>
  <dc:subject/>
  <dc:title> 	</dc:title>
</cp:coreProperties>
</file>