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810"/>
        <w:rPr>
          <w:sz w:val="24"/>
        </w:rPr>
      </w:pPr>
      <w:r>
        <w:rPr>
          <w:sz w:val="24"/>
        </w:rPr>
        <w:t>Ross Mesquita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</w:rPr>
      </w:pPr>
      <w:r>
        <w:rPr>
          <w:b/>
        </w:rPr>
        <w:t>Background: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/>
        <w:t>EBS Structuring Group – January through July</w:t>
      </w:r>
    </w:p>
    <w:p>
      <w:pPr>
        <w:pStyle w:val="Normal"/>
        <w:numPr>
          <w:ilvl w:val="0"/>
          <w:numId w:val="3"/>
        </w:numPr>
        <w:rPr>
          <w:b/>
        </w:rPr>
      </w:pPr>
      <w:r>
        <w:rPr/>
        <w:t>DealBench – August 2</w:t>
      </w:r>
      <w:r>
        <w:rPr>
          <w:vertAlign w:val="superscript"/>
        </w:rPr>
        <w:t>nd</w:t>
      </w:r>
      <w:r>
        <w:rPr/>
        <w:t xml:space="preserve"> through year end</w:t>
      </w:r>
    </w:p>
    <w:p>
      <w:pPr>
        <w:pStyle w:val="Normal"/>
        <w:numPr>
          <w:ilvl w:val="0"/>
          <w:numId w:val="3"/>
        </w:numPr>
        <w:rPr>
          <w:b/>
        </w:rPr>
      </w:pPr>
      <w:r>
        <w:rPr/>
        <w:t xml:space="preserve">Mid year rating: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Summary of Reviews: </w:t>
      </w:r>
    </w:p>
    <w:p>
      <w:pPr>
        <w:pStyle w:val="Normal"/>
        <w:ind w:firstLine="72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720" w:end="0"/>
        <w:rPr>
          <w:b/>
          <w:u w:val="single"/>
        </w:rPr>
      </w:pPr>
      <w:r>
        <w:rPr>
          <w:b/>
          <w:u w:val="single"/>
        </w:rPr>
        <w:t>Reviewer</w:t>
      </w:r>
      <w:r>
        <w:rPr/>
        <w:tab/>
        <w:tab/>
        <w:tab/>
        <w:tab/>
      </w:r>
      <w:r>
        <w:rPr>
          <w:b/>
          <w:u w:val="single"/>
        </w:rPr>
        <w:t>Rating</w:t>
      </w:r>
    </w:p>
    <w:p>
      <w:pPr>
        <w:pStyle w:val="Normal"/>
        <w:ind w:firstLine="72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 w:start="720" w:end="0"/>
        <w:rPr/>
      </w:pPr>
      <w:r>
        <w:rPr/>
        <w:t>Jeff Bartlett</w:t>
        <w:tab/>
        <w:tab/>
        <w:tab/>
        <w:tab/>
        <w:t>Superior</w:t>
      </w:r>
    </w:p>
    <w:p>
      <w:pPr>
        <w:pStyle w:val="Normal"/>
        <w:ind w:firstLine="720" w:start="720" w:end="0"/>
        <w:rPr/>
      </w:pPr>
      <w:r>
        <w:rPr/>
        <w:t>Suresh Raghavan</w:t>
        <w:tab/>
        <w:tab/>
        <w:tab/>
        <w:tab/>
        <w:t>Superior</w:t>
      </w:r>
    </w:p>
    <w:p>
      <w:pPr>
        <w:pStyle w:val="Normal"/>
        <w:ind w:firstLine="720" w:start="720" w:end="0"/>
        <w:rPr/>
      </w:pPr>
      <w:r>
        <w:rPr/>
        <w:t>Mathew Walsh</w:t>
        <w:tab/>
        <w:tab/>
        <w:tab/>
        <w:tab/>
        <w:t xml:space="preserve">Excellent </w:t>
      </w:r>
    </w:p>
    <w:p>
      <w:pPr>
        <w:pStyle w:val="Normal"/>
        <w:ind w:firstLine="720" w:start="720" w:end="0"/>
        <w:rPr/>
      </w:pPr>
      <w:r>
        <w:rPr/>
        <w:t>Mark Wilson</w:t>
        <w:tab/>
        <w:tab/>
        <w:tab/>
        <w:tab/>
        <w:t>Superior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Heading3"/>
        <w:rPr>
          <w:b w:val="false"/>
        </w:rPr>
      </w:pPr>
      <w:r>
        <w:rPr/>
        <w:t>Consensus Rating</w:t>
        <w:tab/>
        <w:tab/>
        <w:tab/>
        <w:t>Superior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Achievements: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Ross worked in the Structuring group at EBS where he was instrumental in closing the Savvis / WebFN deal.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His working with 16 different Enron employees (who needed to sign off on the Savvis / WebFN deal) demonstrated his ability to build bridges within ENE with a strong sense of commercial urgency and internal communication.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Ross joined DealBench - a startup business within Net Works - in August. He has taken on significant responsibility for the procurement domain.  He has successfully helped conduct and host at least four live auctions and two sealed bid tenders – saving ENE $1.5 Million.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He has worked closely with other team members within DealBench and with other ENE employees in different business units (GSS, EES and EE&amp;CC) to create value for the organization.  In addition, he has formulated and executed the strategy for external marketing for the procurement domain (over 20 companies).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Top five strengths: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Commercial urgency</w:t>
      </w:r>
    </w:p>
    <w:p>
      <w:pPr>
        <w:pStyle w:val="Normal"/>
        <w:numPr>
          <w:ilvl w:val="0"/>
          <w:numId w:val="2"/>
        </w:numPr>
        <w:rPr/>
      </w:pPr>
      <w:r>
        <w:rPr/>
        <w:t>Great attitude</w:t>
      </w:r>
    </w:p>
    <w:p>
      <w:pPr>
        <w:pStyle w:val="Normal"/>
        <w:numPr>
          <w:ilvl w:val="0"/>
          <w:numId w:val="2"/>
        </w:numPr>
        <w:rPr/>
      </w:pPr>
      <w:r>
        <w:rPr/>
        <w:t>Positive work ethic</w:t>
      </w:r>
    </w:p>
    <w:p>
      <w:pPr>
        <w:pStyle w:val="Normal"/>
        <w:numPr>
          <w:ilvl w:val="0"/>
          <w:numId w:val="2"/>
        </w:numPr>
        <w:rPr/>
      </w:pPr>
      <w:r>
        <w:rPr/>
        <w:t>Strong interpersonal skills</w:t>
      </w:r>
    </w:p>
    <w:p>
      <w:pPr>
        <w:pStyle w:val="Normal"/>
        <w:numPr>
          <w:ilvl w:val="0"/>
          <w:numId w:val="2"/>
        </w:numPr>
        <w:rPr/>
      </w:pPr>
      <w:r>
        <w:rPr/>
        <w:t>Quick learner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Recommended Ranking: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Superior</w:t>
      </w:r>
    </w:p>
    <w:p>
      <w:pPr>
        <w:pStyle w:val="Normal"/>
        <w:numPr>
          <w:ilvl w:val="0"/>
          <w:numId w:val="4"/>
        </w:numPr>
        <w:rPr>
          <w:b/>
        </w:rPr>
      </w:pPr>
      <w:r>
        <w:rPr/>
        <w:t xml:space="preserve">Up for promotion to </w:t>
      </w:r>
      <w:r>
        <w:rPr>
          <w:b/>
        </w:rPr>
        <w:t>Manager</w:t>
      </w:r>
      <w:r>
        <w:rPr/>
        <w:t xml:space="preserve"> in order to retain his talent and keep him motivated.</w:t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59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2000-11-28T15:30:00Z</dcterms:created>
  <dc:creator>sraghava</dc:creator>
  <dc:description/>
  <dc:language>en-CA</dc:language>
  <cp:lastModifiedBy>sraghava</cp:lastModifiedBy>
  <cp:lastPrinted>2000-11-28T14:17:00Z</cp:lastPrinted>
  <dcterms:modified xsi:type="dcterms:W3CDTF">2000-11-28T18:12:00Z</dcterms:modified>
  <cp:revision>8</cp:revision>
  <dc:subject/>
  <dc:title>Ross Mesquita – Summary of reviews, achievements, descriptions and recommended ranking</dc:title>
</cp:coreProperties>
</file>