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E-Trans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Draft Roll-out Plan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Jeff Brown - 10/04/00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Summit Meeting &amp; Press Release on or around November 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The purpose of the Summit meeting would be to unveil the E-Trans effort to the electricity industry and invite the key stakeholders to join our consortium via a filing we will make to the FERC by November 15</w:t>
      </w:r>
      <w:r>
        <w:rPr>
          <w:vertAlign w:val="superscript"/>
        </w:rPr>
        <w:t>th</w:t>
      </w:r>
      <w:r>
        <w:rPr/>
        <w:t xml:space="preserve">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Summit meeting would clearly be more successful if we could pre-sell the concept to one industrial customer, one state commissioner, one state consumer advocate, and one transmission owner.  We need participation in the Summit meeting from the E-Trans CEO’s (Alstom/ESCA, CalPX, APX) and the CEO’s of each company or organization that has agreed to support the consortium.  The industrial customer representative should be a Fortune 100 company, perhaps a customer of ENA or EES.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Action Items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/>
      </w:pPr>
      <w:r>
        <w:rPr/>
        <w:t>We need to schedule an internal call to obtain buy-in and authorization for the roll-out plan.  In addition, Jim should obtain approval from Dave Delainey.</w:t>
      </w:r>
    </w:p>
    <w:p>
      <w:pPr>
        <w:pStyle w:val="Normal"/>
        <w:numPr>
          <w:ilvl w:val="0"/>
          <w:numId w:val="2"/>
        </w:numPr>
        <w:rPr/>
      </w:pPr>
      <w:r>
        <w:rPr/>
        <w:t>After we have internal authorization, we need to identify the executive team that should begin pre-selling E-Trans.</w:t>
      </w:r>
    </w:p>
    <w:p>
      <w:pPr>
        <w:pStyle w:val="Normal"/>
        <w:numPr>
          <w:ilvl w:val="0"/>
          <w:numId w:val="2"/>
        </w:numPr>
        <w:rPr/>
      </w:pPr>
      <w:r>
        <w:rPr/>
        <w:t>Other administrative details, such as the location of the summit meeting, invitations, etc need to be addressed.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2000-10-04T21:11:00Z</dcterms:created>
  <dc:creator>jbrown1</dc:creator>
  <dc:description/>
  <dc:language>en-CA</dc:language>
  <cp:lastModifiedBy>jbrown1</cp:lastModifiedBy>
  <cp:lastPrinted>2000-10-05T09:03:00Z</cp:lastPrinted>
  <dcterms:modified xsi:type="dcterms:W3CDTF">2000-10-05T12:10:00Z</dcterms:modified>
  <cp:revision>19</cp:revision>
  <dc:subject/>
  <dc:title>E-Trans</dc:title>
</cp:coreProperties>
</file>