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028"/>
        <w:gridCol w:w="252"/>
      </w:tblGrid>
      <w:tr>
        <w:trPr/>
        <w:tc>
          <w:tcPr>
            <w:tcW w:w="1548" w:type="dxa"/>
            <w:tcBorders/>
          </w:tcPr>
          <w:p>
            <w:pPr>
              <w:pStyle w:val="Normal"/>
              <w:rPr>
                <w:rFonts w:ascii="Arial" w:hAnsi="Arial" w:cs="Arial"/>
                <w:sz w:val="18"/>
              </w:rPr>
            </w:pPr>
            <w:r>
              <w:rPr>
                <w:rFonts w:cs="Arial" w:ascii="Arial" w:hAnsi="Arial"/>
                <w:sz w:val="18"/>
              </w:rPr>
              <w:t>Buyer:</w:t>
            </w:r>
          </w:p>
        </w:tc>
        <w:tc>
          <w:tcPr>
            <w:tcW w:w="8280" w:type="dxa"/>
            <w:gridSpan w:val="2"/>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gridSpan w:val="2"/>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c>
          <w:tcPr>
            <w:tcW w:w="252" w:type="dxa"/>
            <w:tcBorders/>
            <w:tcMar>
              <w:start w:w="0" w:type="dxa"/>
              <w:end w:w="0" w:type="dxa"/>
            </w:tcMar>
          </w:tcPr>
          <w:p>
            <w:pPr>
              <w:pStyle w:val="Normal"/>
              <w:snapToGrid w:val="false"/>
              <w:rPr>
                <w:rFonts w:ascii="Arial" w:hAnsi="Arial" w:cs="Arial"/>
                <w:sz w:val="18"/>
              </w:rPr>
            </w:pPr>
            <w:r>
              <w:rPr>
                <w:rFonts w:cs="Arial" w:ascii="Arial" w:hAnsi="Arial"/>
                <w:sz w:val="18"/>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July 1, 2003 through August 31, 2003.  Hour Ending (HE) 0100 through HE 2400 (24 Hours each day), Monday through Sunday, including NERC Holidays; Eastern Prevailing Time.</w:t>
            </w:r>
            <w:r>
              <w:rPr>
                <w:rFonts w:cs="Arial" w:ascii="Arial" w:hAnsi="Arial"/>
                <w:sz w:val="18"/>
                <w:highlight w:val="yellow"/>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75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 xml:space="preserve">Daily pre-schedule by 12:00 p.m. EPT on the business day prior to delivery.  </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8928" w:type="dxa"/>
        <w:jc w:val="start"/>
        <w:tblInd w:w="0" w:type="dxa"/>
        <w:tblLayout w:type="fixed"/>
        <w:tblCellMar>
          <w:top w:w="0" w:type="dxa"/>
          <w:start w:w="108" w:type="dxa"/>
          <w:bottom w:w="0" w:type="dxa"/>
          <w:end w:w="108" w:type="dxa"/>
        </w:tblCellMar>
      </w:tblPr>
      <w:tblGrid>
        <w:gridCol w:w="4428"/>
        <w:gridCol w:w="4500"/>
      </w:tblGrid>
      <w:tr>
        <w:trPr/>
        <w:tc>
          <w:tcPr>
            <w:tcW w:w="442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2001-11-04T20:16:00Z</dcterms:created>
  <dc:creator>EOL 2146678</dc:creator>
  <dc:description/>
  <dc:language>en-CA</dc:language>
  <cp:lastModifiedBy>tngo</cp:lastModifiedBy>
  <cp:lastPrinted>2001-11-01T16:29:00Z</cp:lastPrinted>
  <dcterms:modified xsi:type="dcterms:W3CDTF">2001-11-04T20:17:00Z</dcterms:modified>
  <cp:revision>3</cp:revision>
  <dc:subject/>
  <dc:title>852487.01</dc:title>
</cp:coreProperties>
</file>