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Rider 3.3</w:t>
      </w:r>
    </w:p>
    <w:p>
      <w:pPr>
        <w:pStyle w:val="Normal"/>
        <w:jc w:val="both"/>
        <w:rPr/>
      </w:pPr>
      <w:r>
        <w:rPr/>
      </w:r>
    </w:p>
    <w:p>
      <w:pPr>
        <w:pStyle w:val="Normal"/>
        <w:jc w:val="both"/>
        <w:rPr/>
      </w:pPr>
      <w:r>
        <w:rPr>
          <w:sz w:val="22"/>
        </w:rPr>
        <w:t xml:space="preserve">If Calpine provides a Renewal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2000-12-27T20:48:00Z</dcterms:created>
  <dc:creator>gjohnst</dc:creator>
  <dc:description/>
  <dc:language>en-CA</dc:language>
  <cp:lastModifiedBy>gjohnst</cp:lastModifiedBy>
  <cp:lastPrinted>2000-12-27T16:14:00Z</cp:lastPrinted>
  <dcterms:modified xsi:type="dcterms:W3CDTF">2000-12-27T21:27:00Z</dcterms:modified>
  <cp:revision>4</cp:revision>
  <dc:subject/>
  <dc:title>Rider 5</dc:title>
</cp:coreProperties>
</file>