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December 5, 2000</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 xml:space="preserve">Authorizing a Change in Partnership Retiree Benefits </w:t>
      </w:r>
    </w:p>
    <w:p>
      <w:pPr>
        <w:pStyle w:val="Normal"/>
        <w:pBdr>
          <w:bottom w:val="single" w:sz="6" w:space="1" w:color="000000"/>
        </w:pBdr>
        <w:jc w:val="center"/>
        <w:rPr>
          <w:b/>
          <w:sz w:val="28"/>
        </w:rPr>
      </w:pPr>
      <w:r>
        <w:rPr>
          <w:b/>
          <w:sz w:val="28"/>
        </w:rPr>
      </w:r>
    </w:p>
    <w:p>
      <w:pPr>
        <w:pStyle w:val="Normal"/>
        <w:rPr/>
      </w:pPr>
      <w:r>
        <w:rPr/>
      </w:r>
    </w:p>
    <w:p>
      <w:pPr>
        <w:pStyle w:val="Normal"/>
        <w:rPr/>
      </w:pPr>
      <w:r>
        <w:rPr>
          <w:b/>
        </w:rPr>
        <w:t>The Board of Directors authorizes a change in the Greater Houston Partnership's employee benefits to eliminate the provision of retiree health insurance for employees who retire in the year 2001 and beyond</w:t>
      </w:r>
      <w:r>
        <w:rPr/>
        <w:t xml:space="preserve">.  </w:t>
      </w:r>
    </w:p>
    <w:p>
      <w:pPr>
        <w:pStyle w:val="Normal"/>
        <w:rPr/>
      </w:pPr>
      <w:r>
        <w:rPr/>
      </w:r>
    </w:p>
    <w:p>
      <w:pPr>
        <w:pStyle w:val="Normal"/>
        <w:rPr/>
      </w:pPr>
      <w:r>
        <w:rPr/>
        <w:t xml:space="preserve">For many years the Partnership has provided a Medicare supplement policy free of charge to our retirees.  This insurance coverage was provided through the group health insurance program provided to chambers of commerce throughout the nation by the American Chambers of Commerce Executives Association (ACCE).  That program is being terminated by ACCE on December 31, 2000. </w:t>
      </w:r>
    </w:p>
    <w:p>
      <w:pPr>
        <w:pStyle w:val="Normal"/>
        <w:rPr/>
      </w:pPr>
      <w:r>
        <w:rPr/>
      </w:r>
    </w:p>
    <w:p>
      <w:pPr>
        <w:pStyle w:val="Normal"/>
        <w:rPr/>
      </w:pPr>
      <w:r>
        <w:rPr/>
        <w:t xml:space="preserve">The insurance consultant to the Partnership has secured insurance coverage for current employees but has found no carrier that is willing to provide a "Medicare supplement" policy for our retirees under the group plan.  </w:t>
      </w:r>
    </w:p>
    <w:p>
      <w:pPr>
        <w:pStyle w:val="Normal"/>
        <w:rPr/>
      </w:pPr>
      <w:r>
        <w:rPr/>
      </w:r>
    </w:p>
    <w:p>
      <w:pPr>
        <w:pStyle w:val="Normal"/>
        <w:rPr/>
      </w:pPr>
      <w:r>
        <w:rPr/>
        <w:t>The Planning and Budget committee considered this change of circumstances and recommended dropping the benefit for current employees.  With respect to our existing retirees, they recommended continuing a benefit by offering to reimburse them the cost of purchase of a readily available, basic Medicare supplemental policy such as that available from the American Association of Retired Persons (AARP).</w:t>
      </w:r>
    </w:p>
    <w:p>
      <w:pPr>
        <w:pStyle w:val="Normal"/>
        <w:rPr/>
      </w:pPr>
      <w:r>
        <w:rPr/>
      </w:r>
    </w:p>
    <w:p>
      <w:pPr>
        <w:pStyle w:val="Normal"/>
        <w:rPr/>
      </w:pPr>
      <w:r>
        <w:rPr/>
        <w:t>NOW, THEREFORE, IT IS HEREBY</w:t>
      </w:r>
    </w:p>
    <w:p>
      <w:pPr>
        <w:pStyle w:val="Normal"/>
        <w:rPr/>
      </w:pPr>
      <w:r>
        <w:rPr/>
      </w:r>
    </w:p>
    <w:p>
      <w:pPr>
        <w:pStyle w:val="Normal"/>
        <w:rPr/>
      </w:pPr>
      <w:r>
        <w:rPr/>
        <w:t>RESOLVED, that, effective December 31, 2000, the Partnership's participation in the group health insurance program of ACCE shall terminate; and further</w:t>
      </w:r>
    </w:p>
    <w:p>
      <w:pPr>
        <w:pStyle w:val="Normal"/>
        <w:rPr/>
      </w:pPr>
      <w:r>
        <w:rPr/>
      </w:r>
    </w:p>
    <w:p>
      <w:pPr>
        <w:pStyle w:val="Normal"/>
        <w:rPr/>
      </w:pPr>
      <w:r>
        <w:rPr/>
        <w:t>RESOLVED, that, effective January 1, 2001, no retiree health insurance coverage shall be provided by the Partnership to employees who retire on or after January 1, 2001; and further</w:t>
      </w:r>
    </w:p>
    <w:p>
      <w:pPr>
        <w:pStyle w:val="Normal"/>
        <w:rPr/>
      </w:pPr>
      <w:r>
        <w:rPr/>
      </w:r>
    </w:p>
    <w:p>
      <w:pPr>
        <w:pStyle w:val="Normal"/>
        <w:rPr/>
      </w:pPr>
      <w:r>
        <w:rPr/>
        <w:t>RESOLVED, that, effective January 1, 2001, former employees of the Partnership who are receiving retiree health benefits under the ACCE program as of December 31, 2000 shall be eligible to receive a reimbursement from the Partnership of the cost of the purchase of a basic Medicare supplemental policy, under a program to be established by the Partnership, and the adoption of such program hereby is authorized and approved.</w:t>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James R. Royer,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r>
        <w:trPr/>
        <w:tc>
          <w:tcPr>
            <w:tcW w:w="4334" w:type="dxa"/>
            <w:tcBorders>
              <w:bottom w:val="single" w:sz="6" w:space="0" w:color="000000"/>
            </w:tcBorders>
          </w:tcPr>
          <w:p>
            <w:pPr>
              <w:pStyle w:val="Normal"/>
              <w:snapToGrid w:val="false"/>
              <w:rPr/>
            </w:pPr>
            <w:r>
              <w:rPr/>
            </w:r>
          </w:p>
          <w:p>
            <w:pPr>
              <w:pStyle w:val="Normal"/>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r>
              <w:rPr/>
              <w:t>R. Bruce LaBoon,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pStyle w:val="Normal"/>
        <w:rPr/>
      </w:pPr>
      <w:r>
        <w:rPr/>
      </w:r>
    </w:p>
    <w:sectPr>
      <w:type w:val="nextPage"/>
      <w:pgSz w:w="12240" w:h="15840"/>
      <w:pgMar w:left="1685" w:right="1685"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2000 Resolution.dot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2000-11-30T19:43:00Z</dcterms:created>
  <dc:creator>Charles Savino</dc:creator>
  <dc:description/>
  <dc:language>en-CA</dc:language>
  <cp:lastModifiedBy>Arlene McCarty</cp:lastModifiedBy>
  <cp:lastPrinted>1997-02-03T08:55:00Z</cp:lastPrinted>
  <dcterms:modified xsi:type="dcterms:W3CDTF">2000-11-30T19:43:00Z</dcterms:modified>
  <cp:revision>2</cp:revision>
  <dc:subject/>
  <dc:title>Greater Houston Partnership							February 4, 1997</dc:title>
</cp:coreProperties>
</file>