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4" w:space="1" w:color="000000"/>
        </w:pBdr>
        <w:ind w:hanging="0" w:start="0"/>
        <w:jc w:val="start"/>
        <w:rPr>
          <w:rFonts w:ascii="Times New Roman" w:hAnsi="Times New Roman" w:cs="Times New Roman"/>
          <w:smallCaps/>
          <w:sz w:val="36"/>
        </w:rPr>
      </w:pPr>
      <w:r>
        <w:rPr>
          <w:rFonts w:cs="Times New Roman" w:ascii="Times New Roman" w:hAnsi="Times New Roman"/>
          <w:smallCaps/>
          <w:sz w:val="36"/>
        </w:rPr>
        <w:t>Mr. Kelly M. Clark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1457 Lemontree Drive  • Cincinnati, OH  45240-2803 •  (513) 825-2828  • kmclark@cinternet.net</w:t>
      </w:r>
    </w:p>
    <w:p>
      <w:pPr>
        <w:pStyle w:val="Normal"/>
        <w:widowControl w:val="false"/>
        <w:ind w:hanging="360" w:start="360" w:end="317"/>
        <w:jc w:val="center"/>
        <w:rPr>
          <w:smallCaps/>
          <w:sz w:val="16"/>
        </w:rPr>
      </w:pPr>
      <w:r>
        <w:rPr>
          <w:smallCaps/>
          <w:sz w:val="16"/>
        </w:rPr>
      </w:r>
    </w:p>
    <w:p>
      <w:pPr>
        <w:pStyle w:val="BlockText"/>
        <w:jc w:val="start"/>
        <w:rPr>
          <w:b w:val="false"/>
        </w:rPr>
      </w:pPr>
      <w:r>
        <w:rPr>
          <w:b w:val="false"/>
          <w:caps/>
          <w:sz w:val="26"/>
        </w:rPr>
        <w:t xml:space="preserve">Objective: </w:t>
      </w:r>
      <w:r>
        <w:rPr>
          <w:b w:val="false"/>
          <w:sz w:val="26"/>
        </w:rPr>
        <w:t>Project Controls, Project Engineering or Project Management Position.</w:t>
      </w:r>
    </w:p>
    <w:p>
      <w:pPr>
        <w:pStyle w:val="Normal"/>
        <w:widowControl w:val="false"/>
        <w:spacing w:lineRule="auto" w:line="240"/>
        <w:ind w:hanging="360" w:start="360" w:end="318"/>
        <w:jc w:val="both"/>
        <w:rPr>
          <w:b/>
          <w:smallCaps/>
          <w:sz w:val="16"/>
        </w:rPr>
      </w:pPr>
      <w:r>
        <w:rPr>
          <w:b/>
          <w:smallCaps/>
          <w:sz w:val="16"/>
        </w:rPr>
      </w:r>
    </w:p>
    <w:p>
      <w:pPr>
        <w:pStyle w:val="Header"/>
        <w:tabs>
          <w:tab w:val="clear" w:pos="4320"/>
          <w:tab w:val="clear" w:pos="8640"/>
        </w:tabs>
        <w:rPr>
          <w:caps/>
          <w:sz w:val="26"/>
        </w:rPr>
      </w:pPr>
      <w:r>
        <w:rPr>
          <w:caps/>
          <w:sz w:val="26"/>
        </w:rPr>
        <w:t>Summary of Qualifications</w:t>
      </w:r>
    </w:p>
    <w:p>
      <w:pPr>
        <w:pStyle w:val="Header"/>
        <w:tabs>
          <w:tab w:val="clear" w:pos="4320"/>
          <w:tab w:val="clear" w:pos="8640"/>
        </w:tabs>
        <w:rPr>
          <w:caps/>
          <w:sz w:val="26"/>
        </w:rPr>
      </w:pPr>
      <w:r>
        <w:rPr>
          <w:caps/>
          <w:sz w:val="26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left" w:pos="-1269" w:leader="none"/>
          <w:tab w:val="left" w:pos="-789" w:leader="none"/>
          <w:tab w:val="left" w:pos="-311" w:leader="none"/>
          <w:tab w:val="left" w:pos="720" w:leader="none"/>
        </w:tabs>
        <w:ind w:hanging="360" w:start="720" w:end="317"/>
        <w:rPr>
          <w:sz w:val="22"/>
        </w:rPr>
      </w:pPr>
      <w:r>
        <w:rPr>
          <w:sz w:val="22"/>
        </w:rPr>
        <w:t>Past Member of Project Management Institute (PMI) - have studied the Certificate Seminars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-1269" w:leader="none"/>
          <w:tab w:val="left" w:pos="-789" w:leader="none"/>
          <w:tab w:val="left" w:pos="-311" w:leader="none"/>
          <w:tab w:val="left" w:pos="720" w:leader="none"/>
        </w:tabs>
        <w:ind w:hanging="360" w:start="720" w:end="317"/>
        <w:rPr>
          <w:sz w:val="22"/>
        </w:rPr>
      </w:pPr>
      <w:r>
        <w:rPr>
          <w:sz w:val="22"/>
        </w:rPr>
        <w:t>Energetic team player with a “Can Do” attitude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-1269" w:leader="none"/>
          <w:tab w:val="left" w:pos="-789" w:leader="none"/>
          <w:tab w:val="left" w:pos="-311" w:leader="none"/>
          <w:tab w:val="left" w:pos="720" w:leader="none"/>
        </w:tabs>
        <w:ind w:hanging="360" w:start="720" w:end="317"/>
        <w:rPr>
          <w:sz w:val="22"/>
        </w:rPr>
      </w:pPr>
      <w:r>
        <w:rPr>
          <w:sz w:val="22"/>
        </w:rPr>
        <w:t>Multi-discipline experiences, project management skills, buying, cost and scheduling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-1269" w:leader="none"/>
          <w:tab w:val="left" w:pos="-789" w:leader="none"/>
          <w:tab w:val="left" w:pos="-311" w:leader="none"/>
          <w:tab w:val="left" w:pos="720" w:leader="none"/>
        </w:tabs>
        <w:ind w:hanging="360" w:start="720" w:end="317"/>
        <w:rPr>
          <w:b/>
          <w:caps/>
          <w:sz w:val="22"/>
        </w:rPr>
      </w:pPr>
      <w:r>
        <w:rPr>
          <w:sz w:val="22"/>
        </w:rPr>
        <w:t>Work in a variety of engineering / industrial environments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b/>
          <w:caps/>
          <w:sz w:val="22"/>
        </w:rPr>
      </w:pPr>
      <w:r>
        <w:rPr>
          <w:sz w:val="22"/>
        </w:rPr>
        <w:t>Detailed, dependable, self starter with ability to over see projects from inception to closeout under cost and on schedule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b/>
          <w:caps/>
          <w:sz w:val="22"/>
        </w:rPr>
      </w:pPr>
      <w:r>
        <w:rPr>
          <w:sz w:val="22"/>
        </w:rPr>
        <w:t>Computer Skills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Tested “state of the art” procurement and expediting module of Star Projects (an integrated software package that is added onto Lotus Notes) prior to available documentation.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b/>
          <w:caps/>
          <w:sz w:val="22"/>
        </w:rPr>
      </w:pPr>
      <w:r>
        <w:rPr>
          <w:sz w:val="22"/>
        </w:rPr>
        <w:t>Learned SAP as a receiver and an originator and then became a trainer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b/>
          <w:caps/>
          <w:sz w:val="22"/>
        </w:rPr>
      </w:pPr>
      <w:r>
        <w:rPr>
          <w:sz w:val="22"/>
        </w:rPr>
        <w:t>Managed projects using the Procter &amp; Gamble (P&amp;G) software USFAS/CP for capital/expense project appropriations and initiatives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MS Office 97, Excel, Word, Access, PowerPoint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Scheduling software, FastTrak, Microtrak (now Suretrak), Workbench, MS Projects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PC and Internet Savvy</w:t>
      </w:r>
    </w:p>
    <w:p>
      <w:pPr>
        <w:pStyle w:val="Normal"/>
        <w:ind w:start="360" w:end="0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caps/>
          <w:sz w:val="28"/>
        </w:rPr>
      </w:pPr>
      <w:r>
        <w:rPr>
          <w:caps/>
          <w:sz w:val="26"/>
        </w:rPr>
        <w:t>Awards and Honors</w:t>
      </w:r>
    </w:p>
    <w:p>
      <w:pPr>
        <w:pStyle w:val="Header"/>
        <w:tabs>
          <w:tab w:val="clear" w:pos="4320"/>
          <w:tab w:val="clear" w:pos="8640"/>
        </w:tabs>
        <w:rPr>
          <w:caps/>
          <w:sz w:val="28"/>
        </w:rPr>
      </w:pPr>
      <w:r>
        <w:rPr>
          <w:caps/>
          <w:sz w:val="28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Awarded a  “Certificate of Appreciation” by Procter &amp; Gamble for procurement, schedule and expediting efforts for the successful star-up of the Diaper Product Supply Development Facility (PSDF) in Blue Ash, Ohio.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Only non-P&amp;G employ to participate in training for Construction Auditing.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Selected for training by P&amp;G as a non-P&amp;G employ to work with SAP and USFAS/CP software for managing projects and cost.</w:t>
      </w:r>
    </w:p>
    <w:p>
      <w:pPr>
        <w:pStyle w:val="Header"/>
        <w:tabs>
          <w:tab w:val="clear" w:pos="4320"/>
          <w:tab w:val="clear" w:pos="8640"/>
        </w:tabs>
        <w:rPr>
          <w:caps/>
          <w:sz w:val="22"/>
        </w:rPr>
      </w:pPr>
      <w:r>
        <w:rPr>
          <w:caps/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caps/>
          <w:sz w:val="28"/>
        </w:rPr>
      </w:pPr>
      <w:r>
        <w:rPr>
          <w:caps/>
          <w:sz w:val="26"/>
        </w:rPr>
        <w:t>Professional Experience</w:t>
      </w:r>
    </w:p>
    <w:p>
      <w:pPr>
        <w:pStyle w:val="Header"/>
        <w:tabs>
          <w:tab w:val="clear" w:pos="4320"/>
          <w:tab w:val="clear" w:pos="8640"/>
        </w:tabs>
        <w:rPr>
          <w:caps/>
          <w:sz w:val="28"/>
        </w:rPr>
      </w:pPr>
      <w:r>
        <w:rPr>
          <w:caps/>
          <w:sz w:val="28"/>
        </w:rPr>
      </w:r>
    </w:p>
    <w:p>
      <w:pPr>
        <w:pStyle w:val="Header"/>
        <w:tabs>
          <w:tab w:val="clear" w:pos="4320"/>
          <w:tab w:val="clear" w:pos="8640"/>
        </w:tabs>
        <w:rPr>
          <w:sz w:val="26"/>
        </w:rPr>
      </w:pPr>
      <w:r>
        <w:rPr>
          <w:sz w:val="26"/>
        </w:rPr>
        <w:t>EGC Construction &amp; BGP Services (Division of Belcan)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sz w:val="26"/>
        </w:rPr>
        <w:t>In the Tri-State area for P&amp;G</w:t>
      </w:r>
      <w:r>
        <w:rPr>
          <w:caps/>
          <w:sz w:val="26"/>
        </w:rPr>
        <w:t xml:space="preserve"> </w:t>
        <w:tab/>
        <w:tab/>
        <w:tab/>
        <w:tab/>
        <w:tab/>
        <w:tab/>
        <w:tab/>
        <w:t>1985-2001</w:t>
        <w:tab/>
      </w:r>
    </w:p>
    <w:p>
      <w:pPr>
        <w:pStyle w:val="Heading4"/>
        <w:numPr>
          <w:ilvl w:val="0"/>
          <w:numId w:val="6"/>
        </w:numPr>
        <w:tabs>
          <w:tab w:val="left" w:pos="720" w:leader="none"/>
        </w:tabs>
        <w:spacing w:lineRule="auto" w:line="240"/>
        <w:ind w:hanging="360" w:start="720" w:end="0"/>
        <w:jc w:val="start"/>
        <w:rPr>
          <w:b w:val="false"/>
          <w:caps w:val="false"/>
          <w:smallCaps w:val="false"/>
          <w:sz w:val="22"/>
        </w:rPr>
      </w:pPr>
      <w:r>
        <w:rPr>
          <w:b w:val="false"/>
          <w:caps w:val="false"/>
          <w:smallCaps w:val="false"/>
          <w:sz w:val="22"/>
        </w:rPr>
        <w:t>Managed construction projects from inception to completion, including bidding, resource allocation issues, tracking, and reporting status and cost on a scheduled basis.</w:t>
      </w:r>
    </w:p>
    <w:p>
      <w:pPr>
        <w:pStyle w:val="BodyText"/>
        <w:numPr>
          <w:ilvl w:val="0"/>
          <w:numId w:val="2"/>
        </w:numPr>
        <w:rPr/>
      </w:pPr>
      <w:r>
        <w:rPr/>
        <w:t xml:space="preserve">Coordinated multiple vendors and construction craftsmen for on schedule completion of two building renovations including interior building changes and installation of security, workstations and computer systems. </w:t>
      </w:r>
    </w:p>
    <w:p>
      <w:pPr>
        <w:pStyle w:val="BodyText"/>
        <w:numPr>
          <w:ilvl w:val="0"/>
          <w:numId w:val="2"/>
        </w:numPr>
        <w:rPr/>
      </w:pPr>
      <w:r>
        <w:rPr/>
        <w:t>Interviewed and selected to be the Project Engineer/Buyer/Scheduler for the new P&amp;G Blue Ash location (PSDF) being built: purchased and expedited all plant facilities equipment including workstations and computers: tracked and updated project schedules.</w:t>
      </w:r>
    </w:p>
    <w:p>
      <w:pPr>
        <w:pStyle w:val="BodyText"/>
        <w:numPr>
          <w:ilvl w:val="0"/>
          <w:numId w:val="2"/>
        </w:numPr>
        <w:rPr/>
      </w:pPr>
      <w:r>
        <w:rPr/>
        <w:t>Assigned as Capital Controls Manager (CCM) for P&amp;G Blue Ash Site Projects to initiate capital or expense request to close plant project initiatives and to initiate asset transfers and disposals.</w:t>
      </w:r>
    </w:p>
    <w:p>
      <w:pPr>
        <w:pStyle w:val="BodyText"/>
        <w:rPr/>
      </w:pPr>
      <w:r>
        <w:rPr/>
      </w:r>
    </w:p>
    <w:p>
      <w:pPr>
        <w:pStyle w:val="BodyText"/>
        <w:ind w:start="7920" w:end="0"/>
        <w:jc w:val="end"/>
        <w:rPr>
          <w:sz w:val="24"/>
        </w:rPr>
      </w:pPr>
      <w:r>
        <w:rPr>
          <w:sz w:val="24"/>
        </w:rPr>
        <w:t>Page 2</w:t>
      </w:r>
    </w:p>
    <w:p>
      <w:pPr>
        <w:pStyle w:val="BodyText"/>
        <w:ind w:start="7200" w:end="0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 xml:space="preserve">Kelly M. Clark      </w:t>
      </w:r>
    </w:p>
    <w:p>
      <w:pPr>
        <w:pStyle w:val="BodyText"/>
        <w:ind w:firstLine="720" w:start="7200" w:end="0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2"/>
        </w:numPr>
        <w:rPr/>
      </w:pPr>
      <w:r>
        <w:rPr/>
        <w:t xml:space="preserve">Managed and tracked spending efforts of Purchasing, Engineering, Construction and Reserve using USFAS/CP software for P&amp;G Project Manager as CCM for multiple capital and budget appropriation initiatives.  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 xml:space="preserve">Tracked up to 23 appropriations with multiple sub-projects simultaneously.  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 xml:space="preserve">Followed up with plant engineers updating forecast, spending, predictions and potential trends.  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Developed quarterly reports for management presentation.</w:t>
      </w:r>
    </w:p>
    <w:p>
      <w:pPr>
        <w:pStyle w:val="BodyText"/>
        <w:numPr>
          <w:ilvl w:val="0"/>
          <w:numId w:val="2"/>
        </w:numPr>
        <w:rPr/>
      </w:pPr>
      <w:r>
        <w:rPr/>
        <w:t>Assigned to P&amp;G manager to work “What If Scenarios” against program schedules.</w:t>
      </w:r>
    </w:p>
    <w:p>
      <w:pPr>
        <w:pStyle w:val="BodyText"/>
        <w:numPr>
          <w:ilvl w:val="0"/>
          <w:numId w:val="2"/>
        </w:numPr>
        <w:rPr/>
      </w:pPr>
      <w:r>
        <w:rPr/>
        <w:t>Managed P&amp;G PSDF Blue Ash operations team’s daily production test to schedule and track planned activities.</w:t>
      </w:r>
    </w:p>
    <w:p>
      <w:pPr>
        <w:pStyle w:val="BodyText"/>
        <w:numPr>
          <w:ilvl w:val="0"/>
          <w:numId w:val="2"/>
        </w:numPr>
        <w:rPr/>
      </w:pPr>
      <w:r>
        <w:rPr/>
        <w:t>Coordinated the initial development of P&amp;G PSDF Site three year Capital Budget Plan and presented the data to the team.</w:t>
      </w:r>
    </w:p>
    <w:p>
      <w:pPr>
        <w:pStyle w:val="BodyText"/>
        <w:numPr>
          <w:ilvl w:val="0"/>
          <w:numId w:val="2"/>
        </w:numPr>
        <w:rPr/>
      </w:pPr>
      <w:r>
        <w:rPr/>
        <w:t>Coordinated and tracked deliverables for P&amp;G Pampers and Luvs assigned initiatives; executed change management scope and retrofit schedules.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6"/>
        </w:rPr>
      </w:pPr>
      <w:r>
        <w:rPr>
          <w:sz w:val="26"/>
        </w:rPr>
        <w:t>Aramco Services, Houston and Aramco, Saudi Arabia</w:t>
        <w:tab/>
        <w:t xml:space="preserve"> </w:t>
        <w:tab/>
        <w:tab/>
        <w:tab/>
        <w:t>1979 –1985</w:t>
        <w:tab/>
      </w:r>
    </w:p>
    <w:p>
      <w:pPr>
        <w:pStyle w:val="BodyText"/>
        <w:numPr>
          <w:ilvl w:val="0"/>
          <w:numId w:val="2"/>
        </w:numPr>
        <w:tabs>
          <w:tab w:val="clear" w:pos="720"/>
        </w:tabs>
        <w:ind w:hanging="360" w:start="360" w:end="0"/>
        <w:rPr>
          <w:sz w:val="24"/>
        </w:rPr>
      </w:pPr>
      <w:r>
        <w:rPr/>
        <w:t>Saudi Arabia, Marine Technical Services, Supervisor Materials Resource &amp; Planning</w:t>
      </w:r>
    </w:p>
    <w:p>
      <w:pPr>
        <w:pStyle w:val="BodyText"/>
        <w:numPr>
          <w:ilvl w:val="0"/>
          <w:numId w:val="2"/>
        </w:numPr>
        <w:rPr/>
      </w:pPr>
      <w:r>
        <w:rPr/>
        <w:t>Updated Aramco Materials Catalog with new part numbers while removing obsolete parts of a $60 Million materials inventory.</w:t>
      </w:r>
    </w:p>
    <w:p>
      <w:pPr>
        <w:pStyle w:val="BodyText"/>
        <w:numPr>
          <w:ilvl w:val="0"/>
          <w:numId w:val="2"/>
        </w:numPr>
        <w:rPr/>
      </w:pPr>
      <w:r>
        <w:rPr/>
        <w:t>Set-up controls to reduce duplicate materials ordering which reduced on site inventory for savings of $13Million.</w:t>
      </w:r>
    </w:p>
    <w:p>
      <w:pPr>
        <w:pStyle w:val="BodyText"/>
        <w:numPr>
          <w:ilvl w:val="0"/>
          <w:numId w:val="2"/>
        </w:numPr>
        <w:rPr/>
      </w:pPr>
      <w:r>
        <w:rPr/>
        <w:t>Supervised and developed performance appraisals for multinational employes.</w:t>
      </w:r>
    </w:p>
    <w:p>
      <w:pPr>
        <w:pStyle w:val="BodyText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Houston, Spare Parts Engineer.</w:t>
      </w:r>
    </w:p>
    <w:p>
      <w:pPr>
        <w:pStyle w:val="BodyText"/>
        <w:numPr>
          <w:ilvl w:val="0"/>
          <w:numId w:val="2"/>
        </w:numPr>
        <w:rPr/>
      </w:pPr>
      <w:r>
        <w:rPr/>
        <w:t>Trained U.S. Contractors on Aramco spares program procedure.</w:t>
      </w:r>
    </w:p>
    <w:p>
      <w:pPr>
        <w:pStyle w:val="BodyText"/>
        <w:rPr/>
      </w:pPr>
      <w:r>
        <w:rPr/>
      </w:r>
    </w:p>
    <w:p>
      <w:pPr>
        <w:pStyle w:val="Normal"/>
        <w:rPr>
          <w:sz w:val="26"/>
        </w:rPr>
      </w:pPr>
      <w:r>
        <w:rPr>
          <w:sz w:val="26"/>
        </w:rPr>
        <w:t xml:space="preserve">Fluor Engineering and Constructors, Houston </w:t>
        <w:tab/>
        <w:tab/>
        <w:tab/>
        <w:t xml:space="preserve"> </w:t>
        <w:tab/>
        <w:tab/>
        <w:t>1975 –1979</w:t>
      </w:r>
    </w:p>
    <w:p>
      <w:pPr>
        <w:pStyle w:val="BodyText"/>
        <w:numPr>
          <w:ilvl w:val="0"/>
          <w:numId w:val="2"/>
        </w:numPr>
        <w:rPr/>
      </w:pPr>
      <w:r>
        <w:rPr/>
        <w:t>Evaluated river water clarifying system for Union Carbide  Projects</w:t>
      </w:r>
    </w:p>
    <w:p>
      <w:pPr>
        <w:pStyle w:val="BodyText"/>
        <w:numPr>
          <w:ilvl w:val="0"/>
          <w:numId w:val="2"/>
        </w:numPr>
        <w:rPr/>
      </w:pPr>
      <w:r>
        <w:rPr/>
        <w:t xml:space="preserve">Assigned as Lead Specialty Equipment Mechanical Applications Engineer for Aramco Oil and Gas Plants in Saudi Arabia overseeing a budget of $200 Million. </w:t>
      </w:r>
    </w:p>
    <w:p>
      <w:pPr>
        <w:pStyle w:val="BodyText"/>
        <w:numPr>
          <w:ilvl w:val="0"/>
          <w:numId w:val="2"/>
        </w:numPr>
        <w:rPr/>
      </w:pPr>
      <w:r>
        <w:rPr/>
        <w:t xml:space="preserve">Evaluated all Aramco Project purchased equipment (utilizing Process &amp; Instrument Diagrams and purchase order logs) for spare parts considered wear or consumable items.  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 xml:space="preserve">Initiated a buying requisition to originate a spare parts level in plant general inventory and to assure parts were listed in the parts manual.  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 xml:space="preserve">Ordered complete spare replacement parts when equipment was considered critical with down time to repair. </w:t>
      </w:r>
    </w:p>
    <w:p>
      <w:pPr>
        <w:pStyle w:val="BodyText"/>
        <w:ind w:start="360" w:end="0"/>
        <w:rPr>
          <w:sz w:val="16"/>
        </w:rPr>
      </w:pPr>
      <w:r>
        <w:rPr>
          <w:sz w:val="16"/>
        </w:rPr>
      </w:r>
    </w:p>
    <w:p>
      <w:pPr>
        <w:pStyle w:val="Heading2"/>
        <w:numPr>
          <w:ilvl w:val="0"/>
          <w:numId w:val="0"/>
        </w:numPr>
        <w:ind w:hanging="0" w:start="0"/>
        <w:rPr>
          <w:caps/>
          <w:sz w:val="28"/>
        </w:rPr>
      </w:pPr>
      <w:r>
        <w:rPr>
          <w:caps/>
          <w:sz w:val="28"/>
        </w:rPr>
        <w:t>Education</w:t>
      </w:r>
    </w:p>
    <w:p>
      <w:pPr>
        <w:pStyle w:val="Normal"/>
        <w:rPr>
          <w:smallCaps/>
          <w:sz w:val="28"/>
        </w:rPr>
      </w:pPr>
      <w:r>
        <w:rPr>
          <w:smallCaps/>
          <w:sz w:val="28"/>
        </w:rPr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ind w:hanging="0" w:start="0"/>
        <w:rPr>
          <w:sz w:val="22"/>
        </w:rPr>
      </w:pPr>
      <w:r>
        <w:rPr>
          <w:smallCaps/>
          <w:sz w:val="22"/>
        </w:rPr>
        <w:t>Texas A&amp;M University, College Station, TX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ind w:hanging="0" w:start="0"/>
        <w:rPr>
          <w:sz w:val="22"/>
        </w:rPr>
      </w:pPr>
      <w:r>
        <w:rPr>
          <w:sz w:val="22"/>
        </w:rPr>
        <w:t>Bachelor of Science Mechanical Engineering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ind w:hanging="0" w:start="0"/>
        <w:rPr/>
      </w:pPr>
      <w:r>
        <w:rPr/>
        <w:t>Continuing Education: 100+ hours of business and education seminar training.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eorg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eorgia" w:hAnsi="Georgia" w:cs="Georgia"/>
      <w:b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mallCaps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720" w:end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center"/>
      <w:outlineLvl w:val="3"/>
    </w:pPr>
    <w:rPr>
      <w:b/>
      <w:smallCap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360" w:end="0"/>
      <w:outlineLvl w:val="4"/>
    </w:pPr>
    <w:rPr>
      <w:b/>
      <w:i/>
      <w:iCs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0"/>
      <w:jc w:val="center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360" w:leader="none"/>
      </w:tabs>
      <w:ind w:hanging="360" w:start="360" w:end="0"/>
      <w:outlineLvl w:val="6"/>
    </w:pPr>
    <w:rPr>
      <w:i/>
      <w:smallCap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360" w:leader="none"/>
      </w:tabs>
      <w:outlineLvl w:val="7"/>
    </w:pPr>
    <w:rPr>
      <w:b/>
      <w:i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verflowPunct w:val="true"/>
      <w:autoSpaceDE w:val="true"/>
      <w:textAlignment w:val="auto"/>
      <w:outlineLvl w:val="8"/>
    </w:pPr>
    <w:rPr>
      <w:i/>
      <w:iCs/>
      <w:sz w:val="20"/>
      <w:szCs w:val="24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pBdr>
        <w:bottom w:val="single" w:sz="4" w:space="1" w:color="000000"/>
      </w:pBdr>
      <w:jc w:val="center"/>
    </w:pPr>
    <w:rPr>
      <w:b/>
      <w:smallCaps/>
      <w:sz w:val="4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270" w:leader="none"/>
      </w:tabs>
      <w:ind w:hanging="0" w:start="360" w:end="0"/>
    </w:pPr>
    <w:rPr>
      <w:bCs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lockText">
    <w:name w:val="Block Text"/>
    <w:basedOn w:val="Normal"/>
    <w:qFormat/>
    <w:pPr>
      <w:widowControl w:val="false"/>
      <w:ind w:hanging="360" w:start="360" w:end="317"/>
      <w:jc w:val="center"/>
    </w:pPr>
    <w:rPr>
      <w:b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2001-07-05T19:45:00Z</dcterms:created>
  <dc:creator>Preferred Customer</dc:creator>
  <dc:description/>
  <dc:language>en-CA</dc:language>
  <cp:lastModifiedBy>Kelly M. Clark</cp:lastModifiedBy>
  <cp:lastPrinted>2001-06-18T14:22:00Z</cp:lastPrinted>
  <dcterms:modified xsi:type="dcterms:W3CDTF">2001-07-05T20:32:00Z</dcterms:modified>
  <cp:revision>4</cp:revision>
  <dc:subject/>
  <dc:title>A highly motivated, self-starting, Ivy League Graduate with a passion for writing and proven organizational and negotiation sk</dc:title>
</cp:coreProperties>
</file>