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16"/>
        </w:rPr>
      </w:pPr>
      <w:r>
        <w:rPr>
          <w:sz w:val="16"/>
        </w:rPr>
      </w:r>
    </w:p>
    <w:p>
      <w:pPr>
        <w:pStyle w:val="Heading"/>
        <w:rPr>
          <w:sz w:val="40"/>
        </w:rPr>
      </w:pPr>
      <w:r>
        <w:rPr>
          <w:sz w:val="40"/>
        </w:rPr>
        <w:t>NAME</w:t>
      </w:r>
    </w:p>
    <w:p>
      <w:pPr>
        <w:pStyle w:val="Normal"/>
        <w:jc w:val="center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Address</w:t>
      </w:r>
    </w:p>
    <w:p>
      <w:pPr>
        <w:pStyle w:val="Normal"/>
        <w:jc w:val="center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Phone #</w:t>
      </w:r>
    </w:p>
    <w:p>
      <w:pPr>
        <w:pStyle w:val="Normal"/>
        <w:jc w:val="center"/>
        <w:rPr>
          <w:rFonts w:ascii="Bookman Old Style" w:hAnsi="Bookman Old Style" w:cs="Bookman Old Style"/>
          <w:sz w:val="18"/>
        </w:rPr>
      </w:pPr>
      <w:r>
        <w:rPr>
          <w:rFonts w:eastAsia="Bookman Old Style" w:cs="Bookman Old Style" w:ascii="Bookman Old Style" w:hAnsi="Bookman Old Style"/>
          <w:sz w:val="18"/>
        </w:rPr>
        <w:t xml:space="preserve"> </w:t>
      </w:r>
      <w:r>
        <w:rPr>
          <w:rFonts w:cs="Bookman Old Style" w:ascii="Bookman Old Style" w:hAnsi="Bookman Old Style"/>
          <w:sz w:val="18"/>
        </w:rPr>
        <w:t>Email address</w:t>
      </w:r>
    </w:p>
    <w:p>
      <w:pPr>
        <w:pStyle w:val="Normal"/>
        <w:jc w:val="center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Normal"/>
        <w:pBdr>
          <w:top w:val="single" w:sz="24" w:space="1" w:color="000000"/>
        </w:pBdr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ab/>
      </w:r>
    </w:p>
    <w:p>
      <w:pPr>
        <w:pStyle w:val="Normal"/>
        <w:ind w:firstLine="720" w:start="1440" w:end="0"/>
        <w:rPr>
          <w:rFonts w:ascii="Bookman Old Style" w:hAnsi="Bookman Old Style" w:cs="Bookman Old Style"/>
          <w:i/>
          <w:i/>
          <w:iCs/>
        </w:rPr>
      </w:pPr>
      <w:r>
        <w:rPr>
          <w:rFonts w:cs="Bookman Old Style" w:ascii="Bookman Old Style" w:hAnsi="Bookman Old Style"/>
          <w:i/>
          <w:iCs/>
        </w:rPr>
        <w:t>Energy trader with experience in oil futures, derivatives, and cash, looking to utilize</w:t>
      </w:r>
    </w:p>
    <w:p>
      <w:pPr>
        <w:pStyle w:val="Normal"/>
        <w:ind w:firstLine="720" w:start="1440" w:end="0"/>
        <w:rPr>
          <w:rFonts w:ascii="Bookman Old Style" w:hAnsi="Bookman Old Style" w:cs="Bookman Old Style"/>
          <w:i/>
          <w:i/>
          <w:iCs/>
        </w:rPr>
      </w:pPr>
      <w:r>
        <w:rPr>
          <w:rFonts w:cs="Bookman Old Style" w:ascii="Bookman Old Style" w:hAnsi="Bookman Old Style"/>
          <w:i/>
          <w:iCs/>
        </w:rPr>
        <w:t>my skills and experience in a dynamic environment with diverse team members</w:t>
      </w:r>
    </w:p>
    <w:p>
      <w:pPr>
        <w:pStyle w:val="Normal"/>
        <w:rPr>
          <w:rFonts w:ascii="Bookman Old Style" w:hAnsi="Bookman Old Style" w:cs="Bookman Old Style"/>
          <w:i/>
          <w:i/>
          <w:iCs/>
        </w:rPr>
      </w:pPr>
      <w:r>
        <w:rPr>
          <w:rFonts w:cs="Bookman Old Style" w:ascii="Bookman Old Style" w:hAnsi="Bookman Old Style"/>
          <w:i/>
          <w:iCs/>
        </w:rPr>
      </w:r>
    </w:p>
    <w:p>
      <w:pPr>
        <w:pStyle w:val="Normal"/>
        <w:pBdr>
          <w:top w:val="single" w:sz="24" w:space="1" w:color="000000"/>
        </w:pBdr>
        <w:rPr>
          <w:rFonts w:ascii="Bookman Old Style" w:hAnsi="Bookman Old Style" w:cs="Bookman Old Style"/>
          <w:i/>
          <w:i/>
          <w:iCs/>
        </w:rPr>
      </w:pPr>
      <w:r>
        <w:rPr>
          <w:rFonts w:cs="Bookman Old Style" w:ascii="Bookman Old Style" w:hAnsi="Bookman Old Style"/>
          <w:i/>
          <w:iCs/>
        </w:rPr>
      </w:r>
    </w:p>
    <w:p>
      <w:pPr>
        <w:pStyle w:val="Heading7"/>
        <w:ind w:hanging="0" w:start="0"/>
        <w:rPr/>
      </w:pPr>
      <w:r>
        <w:rPr/>
        <w:t>PROFESSIONAL</w:t>
      </w:r>
    </w:p>
    <w:p>
      <w:pPr>
        <w:pStyle w:val="Heading1"/>
        <w:ind w:hanging="0" w:start="0" w:end="0"/>
        <w:rPr/>
      </w:pPr>
      <w:r>
        <w:rPr/>
        <w:t>EXPERIENCE</w:t>
      </w:r>
    </w:p>
    <w:p>
      <w:pPr>
        <w:pStyle w:val="Normal"/>
        <w:rPr>
          <w:rFonts w:ascii="Bookman Old Style" w:hAnsi="Bookman Old Style" w:cs="Bookman Old Style"/>
          <w:i/>
          <w:i/>
          <w:sz w:val="16"/>
        </w:rPr>
      </w:pPr>
      <w:r>
        <w:rPr>
          <w:rFonts w:cs="Bookman Old Style" w:ascii="Bookman Old Style" w:hAnsi="Bookman Old Style"/>
          <w:i/>
          <w:sz w:val="16"/>
        </w:rPr>
      </w:r>
    </w:p>
    <w:p>
      <w:pPr>
        <w:pStyle w:val="Normal"/>
        <w:rPr/>
      </w:pPr>
      <w:r>
        <w:rPr>
          <w:rFonts w:cs="Bookman Old Style" w:ascii="Bookman Old Style" w:hAnsi="Bookman Old Style"/>
          <w:i/>
          <w:sz w:val="18"/>
        </w:rPr>
        <w:t>6/98- 7/01</w:t>
      </w:r>
      <w:r>
        <w:rPr>
          <w:rFonts w:cs="Bookman Old Style" w:ascii="Bookman Old Style" w:hAnsi="Bookman Old Style"/>
          <w:sz w:val="18"/>
        </w:rPr>
        <w:tab/>
        <w:tab/>
      </w:r>
      <w:r>
        <w:rPr>
          <w:rFonts w:cs="Bookman Old Style" w:ascii="Bookman Old Style" w:hAnsi="Bookman Old Style"/>
          <w:b/>
          <w:i/>
          <w:sz w:val="22"/>
          <w:u w:val="single"/>
        </w:rPr>
        <w:t>ABC Capital &amp; Trading</w:t>
      </w:r>
    </w:p>
    <w:p>
      <w:pPr>
        <w:pStyle w:val="Normal"/>
        <w:rPr/>
      </w:pPr>
      <w:r>
        <w:rPr>
          <w:rFonts w:cs="Bookman Old Style" w:ascii="Bookman Old Style" w:hAnsi="Bookman Old Style"/>
          <w:bCs/>
          <w:iCs/>
        </w:rPr>
        <w:tab/>
        <w:tab/>
        <w:tab/>
        <w:t>City, State</w:t>
        <w:tab/>
      </w:r>
      <w:r>
        <w:rPr>
          <w:rFonts w:cs="Bookman Old Style" w:ascii="Bookman Old Style" w:hAnsi="Bookman Old Style"/>
          <w:sz w:val="22"/>
        </w:rPr>
        <w:t xml:space="preserve"> </w:t>
      </w:r>
    </w:p>
    <w:p>
      <w:pPr>
        <w:pStyle w:val="Heading5"/>
        <w:ind w:start="1440" w:end="0"/>
        <w:rPr>
          <w:rFonts w:ascii="Bookman Old Style" w:hAnsi="Bookman Old Style" w:cs="Bookman Old Style"/>
          <w:sz w:val="22"/>
        </w:rPr>
      </w:pPr>
      <w:r>
        <w:rPr>
          <w:rFonts w:cs="Bookman Old Style"/>
          <w:sz w:val="22"/>
        </w:rPr>
      </w:r>
    </w:p>
    <w:p>
      <w:pPr>
        <w:pStyle w:val="Heading5"/>
        <w:ind w:start="1440" w:end="0"/>
        <w:rPr>
          <w:sz w:val="18"/>
        </w:rPr>
      </w:pPr>
      <w:r>
        <w:rPr>
          <w:sz w:val="18"/>
        </w:rPr>
        <w:t>Energy Trader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Integral part of a small trading group that earned an average annual return of over 40% on </w:t>
      </w:r>
    </w:p>
    <w:p>
      <w:pPr>
        <w:pStyle w:val="Normal"/>
        <w:ind w:firstLine="720" w:start="180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a $15 million trading account over a three year period, with no assets or customer flow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Generated trading strategies for the U.S., European, and Asian oil markets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Traded futures and options on the NYMEX and International Petroleum Exchange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Traded oil derivatives in U.S., Europe, and Asia, including swaps, cracks, and o.t.c. options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Provided market insight and risk management advice to ABC utilities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Worked with an outside consultant on developing systems for trading energy futures</w:t>
      </w:r>
    </w:p>
    <w:p>
      <w:pPr>
        <w:pStyle w:val="Normal"/>
        <w:rPr>
          <w:rFonts w:ascii="Bookman Old Style" w:hAnsi="Bookman Old Style" w:cs="Bookman Old Style"/>
          <w:i/>
          <w:i/>
          <w:sz w:val="16"/>
        </w:rPr>
      </w:pPr>
      <w:r>
        <w:rPr>
          <w:rFonts w:eastAsia="Bookman Old Style" w:cs="Bookman Old Style" w:ascii="Bookman Old Style" w:hAnsi="Bookman Old Style"/>
          <w:sz w:val="18"/>
        </w:rPr>
        <w:t xml:space="preserve"> </w:t>
      </w:r>
    </w:p>
    <w:p>
      <w:pPr>
        <w:pStyle w:val="Normal"/>
        <w:rPr/>
      </w:pPr>
      <w:r>
        <w:rPr>
          <w:rFonts w:cs="Bookman Old Style" w:ascii="Bookman Old Style" w:hAnsi="Bookman Old Style"/>
          <w:i/>
          <w:sz w:val="18"/>
        </w:rPr>
        <w:t>6/96 - 6/98</w:t>
      </w:r>
      <w:r>
        <w:rPr>
          <w:rFonts w:cs="Bookman Old Style" w:ascii="Bookman Old Style" w:hAnsi="Bookman Old Style"/>
          <w:sz w:val="18"/>
        </w:rPr>
        <w:tab/>
        <w:tab/>
      </w:r>
      <w:r>
        <w:rPr>
          <w:rFonts w:cs="Bookman Old Style" w:ascii="Bookman Old Style" w:hAnsi="Bookman Old Style"/>
          <w:b/>
          <w:i/>
          <w:sz w:val="22"/>
          <w:u w:val="single"/>
        </w:rPr>
        <w:t>XYZ Trading Company</w:t>
      </w:r>
      <w:r>
        <w:rPr>
          <w:rFonts w:cs="Bookman Old Style" w:ascii="Bookman Old Style" w:hAnsi="Bookman Old Style"/>
          <w:sz w:val="22"/>
        </w:rPr>
        <w:t xml:space="preserve"> </w:t>
      </w:r>
    </w:p>
    <w:p>
      <w:pPr>
        <w:pStyle w:val="Normal"/>
        <w:rPr/>
      </w:pPr>
      <w:r>
        <w:rPr>
          <w:rFonts w:cs="Bookman Old Style" w:ascii="Bookman Old Style" w:hAnsi="Bookman Old Style"/>
          <w:sz w:val="18"/>
        </w:rPr>
        <w:tab/>
        <w:tab/>
        <w:tab/>
      </w:r>
      <w:r>
        <w:rPr>
          <w:rFonts w:cs="Bookman Old Style" w:ascii="Bookman Old Style" w:hAnsi="Bookman Old Style"/>
        </w:rPr>
        <w:t>City, State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8"/>
        </w:rPr>
        <w:tab/>
      </w:r>
    </w:p>
    <w:p>
      <w:pPr>
        <w:pStyle w:val="Normal"/>
        <w:ind w:firstLine="720" w:start="1440" w:end="0"/>
        <w:rPr>
          <w:rFonts w:ascii="Bookman Old Style" w:hAnsi="Bookman Old Style" w:cs="Bookman Old Style"/>
          <w:i/>
          <w:i/>
          <w:iCs/>
          <w:sz w:val="18"/>
        </w:rPr>
      </w:pPr>
      <w:r>
        <w:rPr>
          <w:rFonts w:cs="Bookman Old Style" w:ascii="Bookman Old Style" w:hAnsi="Bookman Old Style"/>
          <w:i/>
          <w:iCs/>
          <w:sz w:val="18"/>
        </w:rPr>
        <w:t>Trader, U.S. Crude and Products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Integral part of a trading group that focused on U.S. crude and products, both physical</w:t>
      </w:r>
    </w:p>
    <w:p>
      <w:pPr>
        <w:pStyle w:val="Normal"/>
        <w:ind w:firstLine="360" w:start="216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and derivatives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Responsible for generating trading ideas and providing detailed information on the </w:t>
      </w:r>
    </w:p>
    <w:p>
      <w:pPr>
        <w:pStyle w:val="Normal"/>
        <w:ind w:firstLine="360" w:start="216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Gulf Coast and East Coast products market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Traded Gulf Coast and East Coast clean product pipelines, barges, cargoes, and swaps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Traded NYMEX cracks, spreads, and flat price, as well as the NYMEX/IPE gas oil </w:t>
      </w:r>
    </w:p>
    <w:p>
      <w:pPr>
        <w:pStyle w:val="Normal"/>
        <w:ind w:firstLine="360" w:start="216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and crude arbitrage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Responsible for sourcing and marketing U.S. export and import clean product cargoes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Worked closely with the operations department on logistical issues and contract </w:t>
      </w:r>
    </w:p>
    <w:p>
      <w:pPr>
        <w:pStyle w:val="Normal"/>
        <w:ind w:firstLine="360" w:start="216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specifications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Worked with XYZ’s Trade Structured Finance Group on supplying financing and heating </w:t>
      </w:r>
    </w:p>
    <w:p>
      <w:pPr>
        <w:pStyle w:val="Normal"/>
        <w:ind w:firstLine="360" w:start="2160" w:end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sz w:val="18"/>
        </w:rPr>
        <w:t>oil to the Ukrainian government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Heading4"/>
        <w:ind w:firstLine="720" w:end="0"/>
        <w:rPr>
          <w:sz w:val="18"/>
        </w:rPr>
      </w:pPr>
      <w:r>
        <w:rPr>
          <w:sz w:val="18"/>
        </w:rPr>
        <w:t>Trader, U.S. Gulf Coast Clean Products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Traded U.S. Gulf Coast clean products on the Colonial and Explorer Pipelines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Worked closely with both the Geneva and Singapore offices on arbitrage opportunities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Spoke regularly with refiners about their economics and tendencies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Provided risk management strategies to refiners and airlines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Created supply and demand models and consulted regularly with the research department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Worked closely with the East Coast office, providing important information and trading ideas 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Heading1"/>
        <w:ind w:hanging="0" w:start="0" w:end="0"/>
        <w:rPr/>
      </w:pPr>
      <w:r>
        <w:rPr/>
        <w:t>EDUCATION</w:t>
      </w:r>
      <w:r>
        <w:rPr>
          <w:b w:val="false"/>
        </w:rPr>
        <w:tab/>
      </w:r>
    </w:p>
    <w:p>
      <w:pPr>
        <w:pStyle w:val="Heading1"/>
        <w:ind w:hanging="0" w:start="0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ind w:start="0" w:end="0"/>
        <w:rPr/>
      </w:pPr>
      <w:r>
        <w:rPr>
          <w:b w:val="false"/>
          <w:bCs/>
          <w:sz w:val="18"/>
        </w:rPr>
        <w:t>1996</w:t>
      </w:r>
      <w:r>
        <w:rPr>
          <w:b w:val="false"/>
          <w:bCs/>
          <w:sz w:val="16"/>
        </w:rPr>
        <w:tab/>
        <w:tab/>
      </w:r>
      <w:r>
        <w:rPr>
          <w:b w:val="false"/>
          <w:bCs/>
          <w:sz w:val="18"/>
        </w:rPr>
        <w:t>The University of Anyschool</w:t>
      </w:r>
      <w:r>
        <w:rPr>
          <w:b w:val="false"/>
          <w:bCs/>
          <w:i/>
          <w:iCs/>
          <w:sz w:val="18"/>
        </w:rPr>
        <w:t xml:space="preserve"> </w:t>
      </w:r>
    </w:p>
    <w:p>
      <w:pPr>
        <w:pStyle w:val="Heading1"/>
        <w:ind w:start="1440" w:end="0"/>
        <w:rPr>
          <w:b w:val="false"/>
          <w:bCs/>
          <w:sz w:val="18"/>
        </w:rPr>
      </w:pPr>
      <w:r>
        <w:rPr>
          <w:b w:val="false"/>
          <w:bCs/>
          <w:sz w:val="18"/>
        </w:rPr>
        <w:t>Bachelor of Science: Economics Degree</w:t>
      </w:r>
    </w:p>
    <w:p>
      <w:pPr>
        <w:pStyle w:val="Normal"/>
        <w:rPr/>
      </w:pPr>
      <w:r>
        <w:rPr/>
        <w:tab/>
        <w:tab/>
        <w:tab/>
      </w:r>
      <w:r>
        <w:rPr>
          <w:rFonts w:cs="Bookman Old Style" w:ascii="Bookman Old Style" w:hAnsi="Bookman Old Style"/>
          <w:sz w:val="18"/>
        </w:rPr>
        <w:t>Minor: Business Foundations Program</w:t>
      </w:r>
    </w:p>
    <w:p>
      <w:pPr>
        <w:pStyle w:val="Normal"/>
        <w:ind w:start="1440" w:end="0"/>
        <w:rPr>
          <w:rFonts w:ascii="Bookman Old Style" w:hAnsi="Bookman Old Style" w:cs="Bookman Old Style"/>
          <w:bCs/>
          <w:sz w:val="16"/>
        </w:rPr>
      </w:pPr>
      <w:r>
        <w:rPr>
          <w:rFonts w:cs="Bookman Old Style" w:ascii="Bookman Old Style" w:hAnsi="Bookman Old Style"/>
          <w:bCs/>
          <w:sz w:val="16"/>
        </w:rPr>
      </w:r>
    </w:p>
    <w:p>
      <w:pPr>
        <w:pStyle w:val="Heading3"/>
        <w:ind w:start="0" w:end="0"/>
        <w:rPr>
          <w:sz w:val="24"/>
        </w:rPr>
      </w:pPr>
      <w:r>
        <w:rPr>
          <w:sz w:val="24"/>
        </w:rPr>
        <w:t xml:space="preserve">PROFESSIONAL </w:t>
        <w:tab/>
      </w:r>
    </w:p>
    <w:p>
      <w:pPr>
        <w:pStyle w:val="Heading6"/>
        <w:ind w:hanging="0" w:start="0"/>
        <w:rPr>
          <w:rFonts w:ascii="Bookman Old Style" w:hAnsi="Bookman Old Style" w:cs="Bookman Old Style"/>
          <w:b/>
          <w:bCs/>
        </w:rPr>
      </w:pPr>
      <w:r>
        <w:rPr>
          <w:rFonts w:cs="Bookman Old Style" w:ascii="Bookman Old Style" w:hAnsi="Bookman Old Style"/>
          <w:b/>
          <w:bCs/>
        </w:rPr>
        <w:t xml:space="preserve">LICENSES </w:t>
      </w:r>
    </w:p>
    <w:p>
      <w:pPr>
        <w:pStyle w:val="Heading3"/>
        <w:ind w:start="2160" w:end="0"/>
        <w:rPr>
          <w:rFonts w:ascii="Bookman Old Style" w:hAnsi="Bookman Old Style" w:cs="Bookman Old Style"/>
          <w:b w:val="false"/>
          <w:bCs/>
          <w:sz w:val="16"/>
        </w:rPr>
      </w:pPr>
      <w:r>
        <w:rPr>
          <w:rFonts w:cs="Bookman Old Style"/>
          <w:b w:val="false"/>
          <w:bCs/>
          <w:sz w:val="16"/>
        </w:rPr>
      </w:r>
    </w:p>
    <w:p>
      <w:pPr>
        <w:pStyle w:val="Heading3"/>
        <w:numPr>
          <w:ilvl w:val="0"/>
          <w:numId w:val="4"/>
        </w:numPr>
        <w:rPr>
          <w:b w:val="false"/>
          <w:bCs/>
        </w:rPr>
      </w:pPr>
      <w:r>
        <w:rPr>
          <w:b w:val="false"/>
          <w:bCs/>
        </w:rPr>
        <w:t>Series 3 – Commodity Trading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Commodity Trading Advisor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Commodity Pool Operator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Graduation Certificate – Rotterdam Refinery Course</w:t>
      </w:r>
    </w:p>
    <w:sectPr>
      <w:type w:val="nextPage"/>
      <w:pgSz w:w="12240" w:h="15840"/>
      <w:pgMar w:left="432" w:right="432" w:gutter="0" w:header="0" w:top="245" w:footer="0" w:bottom="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720" w:end="0"/>
      <w:outlineLvl w:val="0"/>
    </w:pPr>
    <w:rPr>
      <w:rFonts w:ascii="Bookman Old Style" w:hAnsi="Bookman Old Style" w:cs="Bookman Old Style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Bookman Old Style" w:hAnsi="Bookman Old Style" w:cs="Bookman Old Style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rFonts w:ascii="Bookman Old Style" w:hAnsi="Bookman Old Style" w:cs="Bookman Old Style"/>
      <w:b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0"/>
      <w:outlineLvl w:val="3"/>
    </w:pPr>
    <w:rPr>
      <w:rFonts w:ascii="Bookman Old Style" w:hAnsi="Bookman Old Style" w:cs="Bookman Old Style"/>
      <w:i/>
      <w:iCs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720" w:end="0"/>
      <w:outlineLvl w:val="4"/>
    </w:pPr>
    <w:rPr>
      <w:rFonts w:ascii="Bookman Old Style" w:hAnsi="Bookman Old Style" w:cs="Bookman Old Style"/>
      <w:i/>
      <w:iCs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24" w:space="1" w:color="000000"/>
      </w:pBdr>
      <w:outlineLvl w:val="6"/>
    </w:pPr>
    <w:rPr>
      <w:rFonts w:ascii="Bookman Old Style" w:hAnsi="Bookman Old Style" w:cs="Bookman Old Style"/>
      <w:b/>
      <w:b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Bookman Old Style" w:hAnsi="Bookman Old Style" w:cs="Bookman Old Style"/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2001-11-02T14:26:00Z</dcterms:created>
  <dc:creator> </dc:creator>
  <dc:description/>
  <dc:language>en-CA</dc:language>
  <cp:lastModifiedBy> </cp:lastModifiedBy>
  <cp:lastPrinted>2001-10-04T08:49:00Z</cp:lastPrinted>
  <dcterms:modified xsi:type="dcterms:W3CDTF">2001-11-13T16:43:00Z</dcterms:modified>
  <cp:revision>6</cp:revision>
  <dc:subject/>
  <dc:title/>
</cp:coreProperties>
</file>