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center"/>
        <w:rPr>
          <w:b/>
          <w:sz w:val="28"/>
        </w:rPr>
      </w:pPr>
      <w:r>
        <w:rPr>
          <w:b/>
          <w:sz w:val="28"/>
        </w:rPr>
        <w:t>Don C. Baughman Jr.</w:t>
      </w:r>
    </w:p>
    <w:p>
      <w:pPr>
        <w:pStyle w:val="Normal"/>
        <w:suppressAutoHyphens w:val="true"/>
        <w:jc w:val="center"/>
        <w:rPr>
          <w:i/>
          <w:i/>
          <w:sz w:val="28"/>
        </w:rPr>
      </w:pPr>
      <w:r>
        <w:rPr>
          <w:i/>
          <w:sz w:val="28"/>
        </w:rPr>
        <w:t>2203Acacia Ct.</w:t>
      </w:r>
    </w:p>
    <w:p>
      <w:pPr>
        <w:pStyle w:val="Normal"/>
        <w:suppressAutoHyphens w:val="true"/>
        <w:jc w:val="center"/>
        <w:rPr>
          <w:i/>
          <w:i/>
          <w:sz w:val="28"/>
        </w:rPr>
      </w:pPr>
      <w:r>
        <w:rPr>
          <w:i/>
          <w:sz w:val="28"/>
        </w:rPr>
        <w:t>League City, Texas 77573</w:t>
      </w:r>
    </w:p>
    <w:p>
      <w:pPr>
        <w:pStyle w:val="Normal"/>
        <w:suppressAutoHyphens w:val="true"/>
        <w:jc w:val="center"/>
        <w:rPr>
          <w:i/>
          <w:i/>
          <w:sz w:val="28"/>
        </w:rPr>
      </w:pPr>
      <w:r>
        <w:rPr>
          <w:i/>
          <w:sz w:val="28"/>
        </w:rPr>
        <w:t>Cell: 281-787-0029 Hm.: 281-557-2068</w:t>
      </w:r>
    </w:p>
    <w:p>
      <w:pPr>
        <w:pStyle w:val="Normal"/>
        <w:suppressAutoHyphens w:val="true"/>
        <w:jc w:val="center"/>
        <w:rPr>
          <w:i/>
          <w:i/>
        </w:rPr>
      </w:pPr>
      <w:r>
        <w:rPr>
          <w:i/>
          <w:sz w:val="28"/>
        </w:rPr>
        <w:t>dbaughm@yahoo.com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b/>
          <w:sz w:val="24"/>
        </w:rPr>
      </w:pPr>
      <w:r>
        <w:rPr>
          <w:b/>
          <w:sz w:val="24"/>
        </w:rPr>
        <w:t>EDUCATION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/>
      </w:pPr>
      <w:r>
        <w:rPr>
          <w:sz w:val="24"/>
        </w:rPr>
        <w:tab/>
      </w:r>
      <w:r>
        <w:rPr>
          <w:b/>
          <w:sz w:val="24"/>
        </w:rPr>
        <w:t>M</w:t>
      </w:r>
      <w:r>
        <w:rPr>
          <w:sz w:val="24"/>
        </w:rPr>
        <w:t xml:space="preserve">aster of </w:t>
      </w:r>
      <w:r>
        <w:rPr>
          <w:b/>
          <w:sz w:val="24"/>
        </w:rPr>
        <w:t>B</w:t>
      </w:r>
      <w:r>
        <w:rPr>
          <w:sz w:val="24"/>
        </w:rPr>
        <w:t xml:space="preserve">usiness </w:t>
      </w:r>
      <w:r>
        <w:rPr>
          <w:b/>
          <w:sz w:val="24"/>
        </w:rPr>
        <w:t>A</w:t>
      </w:r>
      <w:r>
        <w:rPr>
          <w:sz w:val="24"/>
        </w:rPr>
        <w:t xml:space="preserve">dmin., Sam Houston State University,  Graduated Dec. 1997, </w:t>
      </w:r>
      <w:r>
        <w:rPr>
          <w:b/>
          <w:sz w:val="24"/>
        </w:rPr>
        <w:t>GPA 3.83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/>
      </w:pPr>
      <w:r>
        <w:rPr>
          <w:sz w:val="24"/>
        </w:rPr>
        <w:tab/>
      </w:r>
      <w:r>
        <w:rPr>
          <w:b/>
          <w:sz w:val="24"/>
        </w:rPr>
        <w:t>BS</w:t>
      </w:r>
      <w:r>
        <w:rPr>
          <w:sz w:val="24"/>
        </w:rPr>
        <w:t xml:space="preserve"> Agricultural Business, Sam Houston State University, Grad May 1995,  Major  GPA 3.21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b/>
          <w:sz w:val="24"/>
        </w:rPr>
      </w:pPr>
      <w:r>
        <w:rPr>
          <w:b/>
          <w:sz w:val="24"/>
        </w:rPr>
        <w:t>COMPUTER SKILLS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ab/>
        <w:t xml:space="preserve">MS WinNT, Excel, Word 97 &amp; Access </w:t>
        <w:tab/>
        <w:tab/>
        <w:t>Internet Browsers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ab/>
        <w:t>Linear Programming, Statistical Programs</w:t>
        <w:tab/>
        <w:t>Lotus Notes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ab/>
        <w:t>Enpower, TAGG</w:t>
        <w:tab/>
        <w:tab/>
        <w:tab/>
        <w:tab/>
        <w:tab/>
        <w:t>Allowance Tracking Workstation</w:t>
        <w:tab/>
        <w:tab/>
        <w:tab/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b/>
          <w:sz w:val="24"/>
        </w:rPr>
      </w:pPr>
      <w:r>
        <w:rPr>
          <w:b/>
          <w:sz w:val="24"/>
        </w:rPr>
        <w:t>WORK EXPERIENCE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/>
      </w:pPr>
      <w:r>
        <w:rPr>
          <w:b/>
          <w:sz w:val="24"/>
        </w:rPr>
        <w:tab/>
        <w:t xml:space="preserve">Manager Real Time Trading </w:t>
        <w:tab/>
      </w:r>
      <w:r>
        <w:rPr>
          <w:bCs/>
          <w:sz w:val="24"/>
        </w:rPr>
        <w:t>Enron Power Marketing, Inc.</w:t>
      </w:r>
      <w:r>
        <w:rPr>
          <w:b/>
          <w:sz w:val="24"/>
        </w:rPr>
        <w:tab/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/>
      </w:pPr>
      <w:r>
        <w:rPr>
          <w:b/>
          <w:sz w:val="24"/>
        </w:rPr>
        <w:tab/>
        <w:tab/>
      </w:r>
      <w:r>
        <w:rPr>
          <w:bCs/>
          <w:sz w:val="24"/>
        </w:rPr>
        <w:t>Houston, Texas</w:t>
        <w:tab/>
        <w:t>June 1, 2001 to Present.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/>
      </w:pPr>
      <w:r>
        <w:rPr>
          <w:b/>
          <w:sz w:val="24"/>
        </w:rPr>
        <w:tab/>
        <w:t>Real Time Trader</w:t>
        <w:tab/>
        <w:tab/>
        <w:tab/>
      </w:r>
      <w:r>
        <w:rPr>
          <w:bCs/>
          <w:sz w:val="24"/>
        </w:rPr>
        <w:t>Enron Power Marketing, Inc.</w:t>
      </w:r>
      <w:r>
        <w:rPr>
          <w:b/>
          <w:sz w:val="24"/>
        </w:rPr>
        <w:tab/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/>
      </w:pPr>
      <w:r>
        <w:rPr>
          <w:b/>
          <w:sz w:val="24"/>
        </w:rPr>
        <w:tab/>
        <w:tab/>
      </w:r>
      <w:r>
        <w:rPr>
          <w:bCs/>
          <w:sz w:val="24"/>
        </w:rPr>
        <w:t>Houston, Texas</w:t>
        <w:tab/>
        <w:t>August 1, 1999 to June 1, 2001.</w:t>
        <w:tab/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bCs/>
          <w:sz w:val="24"/>
        </w:rPr>
      </w:pPr>
      <w:r>
        <w:rPr>
          <w:bCs/>
          <w:sz w:val="24"/>
        </w:rPr>
        <w:t>Responsible for trading power in PJM, ECAR, MAIN, MAPP, SPP, SERC and FRCC.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bCs/>
          <w:sz w:val="24"/>
        </w:rPr>
      </w:pPr>
      <w:r>
        <w:rPr>
          <w:bCs/>
          <w:sz w:val="24"/>
        </w:rPr>
        <w:t xml:space="preserve">Developed and implemented trading tools and price discovery technology for the </w:t>
        <w:tab/>
        <w:t>realtime group.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/>
      </w:pPr>
      <w:r>
        <w:rPr>
          <w:b/>
          <w:sz w:val="24"/>
        </w:rPr>
        <w:tab/>
        <w:t>Trading Support Specialist</w:t>
      </w:r>
      <w:r>
        <w:rPr>
          <w:sz w:val="24"/>
        </w:rPr>
        <w:tab/>
        <w:tab/>
        <w:t>Enron Power Marketing, Inc.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ab/>
        <w:tab/>
        <w:t>Houston, Texas</w:t>
        <w:tab/>
        <w:t>August 10, 1998 to August 1, 1999.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 xml:space="preserve">Provide logistical function for the  physical delivery of emissions credits for over 130 emissions trades involving 1.384 million SO2 emission allowances. 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>Utilized/improved deal validation process’ to achieve successful documentation of Physical Power trades.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 xml:space="preserve">Integral in development/implementation of new processes and procedures for documentation, settlement and physical inventory management for Emissions Trading desk 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>Provided ad-hoc analysis and situational/market research for commercial use.</w:t>
      </w:r>
    </w:p>
    <w:p>
      <w:pPr>
        <w:pStyle w:val="BodyTextIndent"/>
        <w:numPr>
          <w:ilvl w:val="0"/>
          <w:numId w:val="5"/>
        </w:numPr>
        <w:rPr/>
      </w:pPr>
      <w:r>
        <w:rPr/>
        <w:t>Developed excellent working relationships with over 100 counterparties to successfully fulfill  Enron’s obligations per Power and Emissions trades within time parameters.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/>
      </w:pPr>
      <w:r>
        <w:rPr>
          <w:b/>
          <w:sz w:val="24"/>
        </w:rPr>
        <w:tab/>
        <w:t>Financial Analyst</w:t>
      </w:r>
      <w:r>
        <w:rPr>
          <w:sz w:val="24"/>
        </w:rPr>
        <w:t>.</w:t>
        <w:tab/>
        <w:t>Sterling Consulting Group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ab/>
        <w:tab/>
        <w:t>Houston, Texas</w:t>
        <w:tab/>
        <w:t>March 28, 1998 to August 7, 1999.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>Developed a “Energy Country Profile Database” for consultant use and outside sale.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>Managed three college interns, utilizing their efforts for internal research support.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>Extracted data from independent E&amp;P financial statements for financial ratio analysis.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>Team member providing research and analysis for Global Competitive Analysis product.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>Provided timely financial analysis for consultants on an ad-hoc basis.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  <w:u w:val="single"/>
        </w:rPr>
      </w:pPr>
      <w:r>
        <w:rPr>
          <w:sz w:val="24"/>
        </w:rPr>
        <w:tab/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/>
      </w:pPr>
      <w:r>
        <w:rPr>
          <w:sz w:val="24"/>
        </w:rPr>
        <w:tab/>
      </w:r>
      <w:r>
        <w:rPr>
          <w:b/>
          <w:sz w:val="24"/>
        </w:rPr>
        <w:t xml:space="preserve">Admin. Tech. II. </w:t>
      </w:r>
      <w:r>
        <w:rPr>
          <w:sz w:val="24"/>
        </w:rPr>
        <w:t xml:space="preserve"> Agribusiness Internship, Texas Dept. of Criminal Justice, Agriculture Hqt.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ab/>
        <w:tab/>
        <w:t>Huntsville, Texas         Sept. 1, 1994 to  Dec. 30, 1994 &amp; June 1, 1995 to May 31, 1996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 xml:space="preserve">Assisted the head economist in performing quantitative financial analysis of agriculture operations. 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>Lead person in charge of fixed costs for year-end cost analysis.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>Worked in team environment to construct and complete cost analysis for $50 million dept.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>Assisted the input of new accounting software and applicable policy, and procedure.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>Conducted market tracking of agricultural commodities via on-line service and other media.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>Extensive use Excel, Word and Access for the timely completion of ad-hoc projects/proposals.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ab/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b/>
          <w:sz w:val="24"/>
        </w:rPr>
        <w:t>ASSOCIATIONS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ab/>
        <w:t>Houston Child Advocates- Pull for Kids, Donor and activity participant 1998-2001.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ab/>
        <w:t>Coastal Conservation Association, Alvin/Pearland Chapter, Volunteer/Member 1990-2001.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ab/>
        <w:t xml:space="preserve">Sacred Heart Catholic Church , Member, Manvel, Texas 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ab/>
        <w:t>Beta Gamma Sigma, Business Honor Society Inductee, Graduate Program S.H.S.U. 1997.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>
          <w:sz w:val="24"/>
        </w:rPr>
      </w:pPr>
      <w:r>
        <w:rPr>
          <w:sz w:val="24"/>
        </w:rPr>
        <w:tab/>
        <w:t>Member S.H.S.U. Rodeo club and team 1992</w:t>
        <w:noBreakHyphen/>
        <w:t>1994.</w:t>
      </w:r>
    </w:p>
    <w:p>
      <w:pPr>
        <w:pStyle w:val="Normal"/>
        <w:tabs>
          <w:tab w:val="clear" w:pos="720"/>
          <w:tab w:val="left" w:pos="0" w:leader="none"/>
        </w:tabs>
        <w:suppressAutoHyphens w:val="true"/>
        <w:rPr/>
      </w:pPr>
      <w:r>
        <w:rPr/>
        <w:tab/>
      </w:r>
    </w:p>
    <w:sectPr>
      <w:type w:val="nextPage"/>
      <w:pgSz w:w="12240" w:h="15840"/>
      <w:pgMar w:left="720" w:right="720" w:gutter="0" w:header="0" w:top="576" w:footer="0" w:bottom="576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i/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tabs>
        <w:tab w:val="clear" w:pos="720"/>
        <w:tab w:val="left" w:pos="0" w:leader="none"/>
      </w:tabs>
      <w:suppressAutoHyphens w:val="true"/>
      <w:ind w:hanging="0" w:start="720" w:end="0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2001-11-28T13:04:00Z</dcterms:created>
  <dc:creator>dbaughm</dc:creator>
  <dc:description/>
  <dc:language>en-CA</dc:language>
  <cp:lastModifiedBy>Don C. Baughman Jr.</cp:lastModifiedBy>
  <cp:lastPrinted>1999-08-17T13:26:00Z</cp:lastPrinted>
  <dcterms:modified xsi:type="dcterms:W3CDTF">2001-11-28T14:43:00Z</dcterms:modified>
  <cp:revision>4</cp:revision>
  <dc:subject/>
  <dc:title>Don C</dc:title>
</cp:coreProperties>
</file>