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urtName"/>
        <w:rPr>
          <w:rFonts w:ascii="Arial" w:hAnsi="Arial" w:cs="Arial"/>
          <w:sz w:val="16"/>
        </w:rPr>
      </w:pPr>
      <w:r>
        <w:rPr>
          <w:rFonts w:cs="Arial" w:ascii="Arial" w:hAnsi="Arial"/>
          <w:sz w:val="16"/>
        </w:rPr>
      </w:r>
      <w:r>
        <mc:AlternateContent>
          <mc:Choice Requires="wps">
            <w:drawing>
              <wp:anchor behindDoc="0" distT="0" distB="0" distL="114935" distR="114935" simplePos="0" locked="0" layoutInCell="0" allowOverlap="1" relativeHeight="14">
                <wp:simplePos x="0" y="0"/>
                <wp:positionH relativeFrom="margin">
                  <wp:posOffset>-62865</wp:posOffset>
                </wp:positionH>
                <wp:positionV relativeFrom="margin">
                  <wp:posOffset>116840</wp:posOffset>
                </wp:positionV>
                <wp:extent cx="5532120" cy="2377440"/>
                <wp:effectExtent l="0" t="0" r="0" b="0"/>
                <wp:wrapNone/>
                <wp:docPr id="1" name="Frame1"/>
                <a:graphic xmlns:a="http://schemas.openxmlformats.org/drawingml/2006/main">
                  <a:graphicData uri="http://schemas.microsoft.com/office/word/2010/wordprocessingShape">
                    <wps:wsp>
                      <wps:cNvSpPr txBox="1"/>
                      <wps:spPr>
                        <a:xfrm>
                          <a:off x="0" y="0"/>
                          <a:ext cx="5532120" cy="2377440"/>
                        </a:xfrm>
                        <a:prstGeom prst="rect"/>
                        <a:solidFill>
                          <a:srgbClr val="FFFFFF">
                            <a:alpha val="0"/>
                          </a:srgbClr>
                        </a:solidFill>
                      </wps:spPr>
                      <wps:txbx>
                        <w:txbxContent>
                          <w:p>
                            <w:pPr>
                              <w:pStyle w:val="Address"/>
                              <w:rPr>
                                <w:rFonts w:ascii="Times New Roman" w:hAnsi="Times New Roman" w:cs="Times New Roman"/>
                                <w:sz w:val="24"/>
                              </w:rPr>
                            </w:pPr>
                            <w:r>
                              <w:rPr>
                                <w:rFonts w:cs="Times New Roman" w:ascii="Times New Roman" w:hAnsi="Times New Roman"/>
                                <w:sz w:val="24"/>
                              </w:rPr>
                              <w:t>HOWARD J. WEG (State Bar No. 091057)</w:t>
                            </w:r>
                          </w:p>
                          <w:p>
                            <w:pPr>
                              <w:pStyle w:val="Address"/>
                              <w:rPr>
                                <w:rFonts w:ascii="Times New Roman" w:hAnsi="Times New Roman" w:cs="Times New Roman"/>
                                <w:sz w:val="24"/>
                              </w:rPr>
                            </w:pPr>
                            <w:r>
                              <w:rPr>
                                <w:rFonts w:cs="Times New Roman" w:ascii="Times New Roman" w:hAnsi="Times New Roman"/>
                                <w:sz w:val="24"/>
                              </w:rPr>
                              <w:t>PEITZMAN, GLASSMAN &amp; WEG LLP</w:t>
                            </w:r>
                          </w:p>
                          <w:p>
                            <w:pPr>
                              <w:pStyle w:val="Address"/>
                              <w:rPr>
                                <w:rFonts w:ascii="Times New Roman" w:hAnsi="Times New Roman" w:cs="Times New Roman"/>
                                <w:sz w:val="24"/>
                              </w:rPr>
                            </w:pPr>
                            <w:r>
                              <w:rPr>
                                <w:rFonts w:cs="Times New Roman" w:ascii="Times New Roman" w:hAnsi="Times New Roman"/>
                                <w:sz w:val="24"/>
                              </w:rPr>
                              <w:t>1900 Avenue of the Stars, Suite 650</w:t>
                            </w:r>
                          </w:p>
                          <w:p>
                            <w:pPr>
                              <w:pStyle w:val="Address"/>
                              <w:rPr>
                                <w:rFonts w:ascii="Times New Roman" w:hAnsi="Times New Roman" w:cs="Times New Roman"/>
                                <w:sz w:val="24"/>
                              </w:rPr>
                            </w:pPr>
                            <w:r>
                              <w:rPr>
                                <w:rFonts w:cs="Times New Roman" w:ascii="Times New Roman" w:hAnsi="Times New Roman"/>
                                <w:sz w:val="24"/>
                              </w:rPr>
                              <w:t>Los Angeles, CA  90067</w:t>
                            </w:r>
                          </w:p>
                          <w:p>
                            <w:pPr>
                              <w:pStyle w:val="Address"/>
                              <w:rPr>
                                <w:rFonts w:ascii="Times New Roman" w:hAnsi="Times New Roman" w:cs="Times New Roman"/>
                                <w:sz w:val="24"/>
                              </w:rPr>
                            </w:pPr>
                            <w:r>
                              <w:rPr>
                                <w:rFonts w:cs="Times New Roman" w:ascii="Times New Roman" w:hAnsi="Times New Roman"/>
                                <w:sz w:val="24"/>
                              </w:rPr>
                              <w:t>Telephone: (310) 552-3100</w:t>
                            </w:r>
                          </w:p>
                          <w:p>
                            <w:pPr>
                              <w:pStyle w:val="Address"/>
                              <w:rPr>
                                <w:rFonts w:ascii="Times New Roman" w:hAnsi="Times New Roman" w:cs="Times New Roman"/>
                                <w:sz w:val="24"/>
                              </w:rPr>
                            </w:pPr>
                            <w:r>
                              <w:rPr>
                                <w:rFonts w:cs="Times New Roman" w:ascii="Times New Roman" w:hAnsi="Times New Roman"/>
                                <w:sz w:val="24"/>
                              </w:rPr>
                              <w:t>Facsimile:  (310) 552-3101</w:t>
                            </w:r>
                          </w:p>
                          <w:p>
                            <w:pPr>
                              <w:pStyle w:val="Address"/>
                              <w:rPr>
                                <w:rFonts w:ascii="Times New Roman" w:hAnsi="Times New Roman" w:cs="Times New Roman"/>
                                <w:sz w:val="24"/>
                              </w:rPr>
                            </w:pPr>
                            <w:r>
                              <w:rPr>
                                <w:rFonts w:cs="Times New Roman" w:ascii="Times New Roman" w:hAnsi="Times New Roman"/>
                                <w:sz w:val="24"/>
                              </w:rPr>
                            </w:r>
                          </w:p>
                          <w:p>
                            <w:pPr>
                              <w:pStyle w:val="Address"/>
                              <w:rPr>
                                <w:rFonts w:ascii="Times New Roman" w:hAnsi="Times New Roman" w:cs="Times New Roman"/>
                                <w:sz w:val="24"/>
                              </w:rPr>
                            </w:pPr>
                            <w:r>
                              <w:rPr>
                                <w:rFonts w:cs="Times New Roman" w:ascii="Times New Roman" w:hAnsi="Times New Roman"/>
                                <w:sz w:val="24"/>
                              </w:rPr>
                              <w:t xml:space="preserve">Attorneys for Powerex Corp., formerly known as </w:t>
                            </w:r>
                          </w:p>
                          <w:p>
                            <w:pPr>
                              <w:pStyle w:val="Address"/>
                              <w:rPr>
                                <w:rFonts w:ascii="Times New Roman" w:hAnsi="Times New Roman" w:cs="Times New Roman"/>
                                <w:sz w:val="24"/>
                              </w:rPr>
                            </w:pPr>
                            <w:r>
                              <w:rPr>
                                <w:rFonts w:cs="Times New Roman" w:ascii="Times New Roman" w:hAnsi="Times New Roman"/>
                                <w:sz w:val="24"/>
                              </w:rPr>
                              <w:t xml:space="preserve">British Columbia Power Exchange, On Behalf of </w:t>
                            </w:r>
                          </w:p>
                          <w:p>
                            <w:pPr>
                              <w:pStyle w:val="Address"/>
                              <w:rPr>
                                <w:rFonts w:ascii="Times New Roman" w:hAnsi="Times New Roman" w:cs="Times New Roman"/>
                                <w:sz w:val="24"/>
                              </w:rPr>
                            </w:pPr>
                            <w:r>
                              <w:rPr>
                                <w:rFonts w:cs="Times New Roman" w:ascii="Times New Roman" w:hAnsi="Times New Roman"/>
                                <w:sz w:val="24"/>
                              </w:rPr>
                              <w:t>the Official Committee of Market Participants</w:t>
                            </w:r>
                          </w:p>
                          <w:p>
                            <w:pPr>
                              <w:pStyle w:val="Address"/>
                              <w:rPr>
                                <w:rFonts w:ascii="Times New Roman" w:hAnsi="Times New Roman" w:cs="Times New Roman"/>
                                <w:sz w:val="24"/>
                              </w:rPr>
                            </w:pPr>
                            <w:r>
                              <w:rPr>
                                <w:rFonts w:cs="Times New Roman" w:ascii="Times New Roman" w:hAnsi="Times New Roman"/>
                                <w:sz w:val="24"/>
                              </w:rPr>
                            </w:r>
                          </w:p>
                          <w:p>
                            <w:pPr>
                              <w:pStyle w:val="Address"/>
                              <w:rPr>
                                <w:rFonts w:ascii="Times New Roman" w:hAnsi="Times New Roman" w:cs="Times New Roman"/>
                                <w:sz w:val="24"/>
                              </w:rPr>
                            </w:pPr>
                            <w:r>
                              <w:rPr>
                                <w:rFonts w:cs="Times New Roman" w:ascii="Times New Roman" w:hAnsi="Times New Roman"/>
                                <w:sz w:val="24"/>
                              </w:rPr>
                            </w:r>
                          </w:p>
                        </w:txbxContent>
                      </wps:txbx>
                      <wps:bodyPr anchor="t" lIns="13335" tIns="13335" rIns="13335" bIns="13335">
                        <a:noAutofit/>
                      </wps:bodyPr>
                    </wps:wsp>
                  </a:graphicData>
                </a:graphic>
              </wp:anchor>
            </w:drawing>
          </mc:Choice>
          <mc:Fallback>
            <w:pict>
              <v:rect fillcolor="#FFFFFF" style="position:absolute;rotation:-0;width:435.6pt;height:187.2pt;mso-wrap-distance-left:9.05pt;mso-wrap-distance-right:9.05pt;mso-wrap-distance-top:0pt;mso-wrap-distance-bottom:0pt;margin-top:9.2pt;mso-position-vertical-relative:margin;margin-left:-4.95pt;mso-position-horizontal-relative:margin">
                <v:fill opacity="0f"/>
                <v:textbox inset="0.0145833333333333in,0.0145833333333333in,0.0145833333333333in,0.0145833333333333in">
                  <w:txbxContent>
                    <w:p>
                      <w:pPr>
                        <w:pStyle w:val="Address"/>
                        <w:rPr>
                          <w:rFonts w:ascii="Times New Roman" w:hAnsi="Times New Roman" w:cs="Times New Roman"/>
                          <w:sz w:val="24"/>
                        </w:rPr>
                      </w:pPr>
                      <w:r>
                        <w:rPr>
                          <w:rFonts w:cs="Times New Roman" w:ascii="Times New Roman" w:hAnsi="Times New Roman"/>
                          <w:sz w:val="24"/>
                        </w:rPr>
                        <w:t>HOWARD J. WEG (State Bar No. 091057)</w:t>
                      </w:r>
                    </w:p>
                    <w:p>
                      <w:pPr>
                        <w:pStyle w:val="Address"/>
                        <w:rPr>
                          <w:rFonts w:ascii="Times New Roman" w:hAnsi="Times New Roman" w:cs="Times New Roman"/>
                          <w:sz w:val="24"/>
                        </w:rPr>
                      </w:pPr>
                      <w:r>
                        <w:rPr>
                          <w:rFonts w:cs="Times New Roman" w:ascii="Times New Roman" w:hAnsi="Times New Roman"/>
                          <w:sz w:val="24"/>
                        </w:rPr>
                        <w:t>PEITZMAN, GLASSMAN &amp; WEG LLP</w:t>
                      </w:r>
                    </w:p>
                    <w:p>
                      <w:pPr>
                        <w:pStyle w:val="Address"/>
                        <w:rPr>
                          <w:rFonts w:ascii="Times New Roman" w:hAnsi="Times New Roman" w:cs="Times New Roman"/>
                          <w:sz w:val="24"/>
                        </w:rPr>
                      </w:pPr>
                      <w:r>
                        <w:rPr>
                          <w:rFonts w:cs="Times New Roman" w:ascii="Times New Roman" w:hAnsi="Times New Roman"/>
                          <w:sz w:val="24"/>
                        </w:rPr>
                        <w:t>1900 Avenue of the Stars, Suite 650</w:t>
                      </w:r>
                    </w:p>
                    <w:p>
                      <w:pPr>
                        <w:pStyle w:val="Address"/>
                        <w:rPr>
                          <w:rFonts w:ascii="Times New Roman" w:hAnsi="Times New Roman" w:cs="Times New Roman"/>
                          <w:sz w:val="24"/>
                        </w:rPr>
                      </w:pPr>
                      <w:r>
                        <w:rPr>
                          <w:rFonts w:cs="Times New Roman" w:ascii="Times New Roman" w:hAnsi="Times New Roman"/>
                          <w:sz w:val="24"/>
                        </w:rPr>
                        <w:t>Los Angeles, CA  90067</w:t>
                      </w:r>
                    </w:p>
                    <w:p>
                      <w:pPr>
                        <w:pStyle w:val="Address"/>
                        <w:rPr>
                          <w:rFonts w:ascii="Times New Roman" w:hAnsi="Times New Roman" w:cs="Times New Roman"/>
                          <w:sz w:val="24"/>
                        </w:rPr>
                      </w:pPr>
                      <w:r>
                        <w:rPr>
                          <w:rFonts w:cs="Times New Roman" w:ascii="Times New Roman" w:hAnsi="Times New Roman"/>
                          <w:sz w:val="24"/>
                        </w:rPr>
                        <w:t>Telephone: (310) 552-3100</w:t>
                      </w:r>
                    </w:p>
                    <w:p>
                      <w:pPr>
                        <w:pStyle w:val="Address"/>
                        <w:rPr>
                          <w:rFonts w:ascii="Times New Roman" w:hAnsi="Times New Roman" w:cs="Times New Roman"/>
                          <w:sz w:val="24"/>
                        </w:rPr>
                      </w:pPr>
                      <w:r>
                        <w:rPr>
                          <w:rFonts w:cs="Times New Roman" w:ascii="Times New Roman" w:hAnsi="Times New Roman"/>
                          <w:sz w:val="24"/>
                        </w:rPr>
                        <w:t>Facsimile:  (310) 552-3101</w:t>
                      </w:r>
                    </w:p>
                    <w:p>
                      <w:pPr>
                        <w:pStyle w:val="Address"/>
                        <w:rPr>
                          <w:rFonts w:ascii="Times New Roman" w:hAnsi="Times New Roman" w:cs="Times New Roman"/>
                          <w:sz w:val="24"/>
                        </w:rPr>
                      </w:pPr>
                      <w:r>
                        <w:rPr>
                          <w:rFonts w:cs="Times New Roman" w:ascii="Times New Roman" w:hAnsi="Times New Roman"/>
                          <w:sz w:val="24"/>
                        </w:rPr>
                      </w:r>
                    </w:p>
                    <w:p>
                      <w:pPr>
                        <w:pStyle w:val="Address"/>
                        <w:rPr>
                          <w:rFonts w:ascii="Times New Roman" w:hAnsi="Times New Roman" w:cs="Times New Roman"/>
                          <w:sz w:val="24"/>
                        </w:rPr>
                      </w:pPr>
                      <w:r>
                        <w:rPr>
                          <w:rFonts w:cs="Times New Roman" w:ascii="Times New Roman" w:hAnsi="Times New Roman"/>
                          <w:sz w:val="24"/>
                        </w:rPr>
                        <w:t xml:space="preserve">Attorneys for Powerex Corp., formerly known as </w:t>
                      </w:r>
                    </w:p>
                    <w:p>
                      <w:pPr>
                        <w:pStyle w:val="Address"/>
                        <w:rPr>
                          <w:rFonts w:ascii="Times New Roman" w:hAnsi="Times New Roman" w:cs="Times New Roman"/>
                          <w:sz w:val="24"/>
                        </w:rPr>
                      </w:pPr>
                      <w:r>
                        <w:rPr>
                          <w:rFonts w:cs="Times New Roman" w:ascii="Times New Roman" w:hAnsi="Times New Roman"/>
                          <w:sz w:val="24"/>
                        </w:rPr>
                        <w:t xml:space="preserve">British Columbia Power Exchange, On Behalf of </w:t>
                      </w:r>
                    </w:p>
                    <w:p>
                      <w:pPr>
                        <w:pStyle w:val="Address"/>
                        <w:rPr>
                          <w:rFonts w:ascii="Times New Roman" w:hAnsi="Times New Roman" w:cs="Times New Roman"/>
                          <w:sz w:val="24"/>
                        </w:rPr>
                      </w:pPr>
                      <w:r>
                        <w:rPr>
                          <w:rFonts w:cs="Times New Roman" w:ascii="Times New Roman" w:hAnsi="Times New Roman"/>
                          <w:sz w:val="24"/>
                        </w:rPr>
                        <w:t>the Official Committee of Market Participants</w:t>
                      </w:r>
                    </w:p>
                    <w:p>
                      <w:pPr>
                        <w:pStyle w:val="Address"/>
                        <w:rPr>
                          <w:rFonts w:ascii="Times New Roman" w:hAnsi="Times New Roman" w:cs="Times New Roman"/>
                          <w:sz w:val="24"/>
                        </w:rPr>
                      </w:pPr>
                      <w:r>
                        <w:rPr>
                          <w:rFonts w:cs="Times New Roman" w:ascii="Times New Roman" w:hAnsi="Times New Roman"/>
                          <w:sz w:val="24"/>
                        </w:rPr>
                      </w:r>
                    </w:p>
                    <w:p>
                      <w:pPr>
                        <w:pStyle w:val="Address"/>
                        <w:rPr>
                          <w:rFonts w:ascii="Times New Roman" w:hAnsi="Times New Roman" w:cs="Times New Roman"/>
                          <w:sz w:val="24"/>
                        </w:rPr>
                      </w:pPr>
                      <w:r>
                        <w:rPr>
                          <w:rFonts w:cs="Times New Roman" w:ascii="Times New Roman" w:hAnsi="Times New Roman"/>
                          <w:sz w:val="24"/>
                        </w:rPr>
                      </w:r>
                    </w:p>
                  </w:txbxContent>
                </v:textbox>
                <w10:wrap type="none"/>
              </v:rect>
            </w:pict>
          </mc:Fallback>
        </mc:AlternateContent>
      </w:r>
    </w:p>
    <w:p>
      <w:pPr>
        <w:pStyle w:val="CourtName"/>
        <w:rPr>
          <w:rFonts w:ascii="Arial" w:hAnsi="Arial" w:cs="Arial"/>
          <w:sz w:val="16"/>
        </w:rPr>
      </w:pPr>
      <w:r>
        <w:rPr>
          <w:rFonts w:cs="Arial" w:ascii="Arial" w:hAnsi="Arial"/>
          <w:sz w:val="16"/>
        </w:rPr>
      </w:r>
    </w:p>
    <w:p>
      <w:pPr>
        <w:pStyle w:val="CourtName"/>
        <w:rPr>
          <w:rFonts w:ascii="Arial" w:hAnsi="Arial" w:cs="Arial"/>
          <w:sz w:val="16"/>
        </w:rPr>
      </w:pPr>
      <w:r>
        <w:rPr>
          <w:rFonts w:cs="Arial" w:ascii="Arial" w:hAnsi="Arial"/>
          <w:sz w:val="16"/>
        </w:rPr>
      </w:r>
    </w:p>
    <w:p>
      <w:pPr>
        <w:pStyle w:val="CourtName"/>
        <w:rPr>
          <w:rFonts w:ascii="Arial" w:hAnsi="Arial" w:cs="Arial"/>
          <w:sz w:val="16"/>
        </w:rPr>
      </w:pPr>
      <w:r>
        <w:rPr>
          <w:rFonts w:cs="Arial" w:ascii="Arial" w:hAnsi="Arial"/>
          <w:sz w:val="16"/>
        </w:rPr>
      </w:r>
    </w:p>
    <w:p>
      <w:pPr>
        <w:pStyle w:val="CourtName"/>
        <w:rPr>
          <w:rFonts w:ascii="Arial" w:hAnsi="Arial" w:cs="Arial"/>
          <w:sz w:val="16"/>
        </w:rPr>
      </w:pPr>
      <w:r>
        <w:rPr>
          <w:rFonts w:cs="Arial" w:ascii="Arial" w:hAnsi="Arial"/>
          <w:sz w:val="16"/>
        </w:rPr>
      </w:r>
    </w:p>
    <w:p>
      <w:pPr>
        <w:pStyle w:val="CourtName"/>
        <w:rPr>
          <w:rFonts w:ascii="Arial" w:hAnsi="Arial" w:cs="Arial"/>
          <w:sz w:val="20"/>
        </w:rPr>
      </w:pPr>
      <w:r>
        <w:rPr>
          <w:rFonts w:cs="Arial" w:ascii="Arial" w:hAnsi="Arial"/>
          <w:sz w:val="20"/>
        </w:rPr>
      </w:r>
    </w:p>
    <w:p>
      <w:pPr>
        <w:pStyle w:val="CourtName"/>
        <w:numPr>
          <w:ilvl w:val="0"/>
          <w:numId w:val="0"/>
        </w:numPr>
        <w:spacing w:lineRule="auto" w:line="240"/>
        <w:outlineLvl w:val="0"/>
        <w:rPr>
          <w:rFonts w:ascii="Times New Roman" w:hAnsi="Times New Roman" w:cs="Times New Roman"/>
          <w:b/>
          <w:sz w:val="24"/>
        </w:rPr>
      </w:pPr>
      <w:r>
        <w:rPr>
          <w:rFonts w:cs="Times New Roman" w:ascii="Times New Roman" w:hAnsi="Times New Roman"/>
          <w:b/>
          <w:sz w:val="24"/>
        </w:rPr>
        <w:t>UNITED STATES BANKRUPTCY COURT</w:t>
      </w:r>
    </w:p>
    <w:p>
      <w:pPr>
        <w:pStyle w:val="CourtName"/>
        <w:numPr>
          <w:ilvl w:val="0"/>
          <w:numId w:val="0"/>
        </w:numPr>
        <w:outlineLvl w:val="0"/>
        <w:rPr>
          <w:rFonts w:ascii="Times New Roman" w:hAnsi="Times New Roman" w:cs="Times New Roman"/>
          <w:b/>
          <w:sz w:val="24"/>
        </w:rPr>
      </w:pPr>
      <w:r>
        <w:rPr>
          <w:rFonts w:cs="Times New Roman" w:ascii="Times New Roman" w:hAnsi="Times New Roman"/>
          <w:b/>
          <w:sz w:val="24"/>
        </w:rPr>
        <w:t>CENTRAL DISTRICT OF CALIFORNIA</w:t>
      </w:r>
    </w:p>
    <w:p>
      <w:pPr>
        <w:pStyle w:val="CourtName"/>
        <w:numPr>
          <w:ilvl w:val="0"/>
          <w:numId w:val="0"/>
        </w:numPr>
        <w:outlineLvl w:val="0"/>
        <w:rPr>
          <w:rFonts w:ascii="Times New Roman" w:hAnsi="Times New Roman" w:cs="Times New Roman"/>
          <w:sz w:val="24"/>
        </w:rPr>
      </w:pPr>
      <w:r>
        <w:rPr>
          <w:rFonts w:cs="Times New Roman" w:ascii="Times New Roman" w:hAnsi="Times New Roman"/>
          <w:b/>
          <w:sz w:val="24"/>
        </w:rPr>
        <w:t>LOS ANGELES DIVISION</w:t>
      </w:r>
    </w:p>
    <w:p>
      <w:pPr>
        <w:pStyle w:val="Normal"/>
        <w:rPr>
          <w:rFonts w:ascii="Times New Roman" w:hAnsi="Times New Roman" w:cs="Times New Roman"/>
          <w:sz w:val="24"/>
        </w:rPr>
      </w:pPr>
      <w:r>
        <w:rPr>
          <w:rFonts w:cs="Times New Roman" w:ascii="Times New Roman" w:hAnsi="Times New Roman"/>
          <w:sz w:val="24"/>
        </w:rPr>
      </w:r>
    </w:p>
    <w:tbl>
      <w:tblPr>
        <w:tblW w:w="9270" w:type="dxa"/>
        <w:jc w:val="start"/>
        <w:tblInd w:w="0" w:type="dxa"/>
        <w:tblLayout w:type="fixed"/>
        <w:tblCellMar>
          <w:top w:w="0" w:type="dxa"/>
          <w:start w:w="0" w:type="dxa"/>
          <w:bottom w:w="0" w:type="dxa"/>
          <w:end w:w="0" w:type="dxa"/>
        </w:tblCellMar>
      </w:tblPr>
      <w:tblGrid>
        <w:gridCol w:w="4500"/>
        <w:gridCol w:w="180"/>
        <w:gridCol w:w="4590"/>
      </w:tblGrid>
      <w:tr>
        <w:trPr>
          <w:trHeight w:val="3636" w:hRule="atLeast"/>
        </w:trPr>
        <w:tc>
          <w:tcPr>
            <w:tcW w:w="4500" w:type="dxa"/>
            <w:tcBorders>
              <w:end w:val="single" w:sz="4" w:space="0" w:color="000000"/>
            </w:tcBorders>
          </w:tcPr>
          <w:p>
            <w:pPr>
              <w:pStyle w:val="Normal"/>
              <w:spacing w:lineRule="auto" w:line="240"/>
              <w:rPr>
                <w:rFonts w:ascii="Times New Roman" w:hAnsi="Times New Roman" w:cs="Times New Roman"/>
                <w:sz w:val="24"/>
              </w:rPr>
            </w:pPr>
            <w:r>
              <w:rPr>
                <w:rFonts w:cs="Times New Roman" w:ascii="Times New Roman" w:hAnsi="Times New Roman"/>
                <w:sz w:val="24"/>
              </w:rPr>
              <w:t>In re</w:t>
            </w:r>
          </w:p>
          <w:p>
            <w:pPr>
              <w:pStyle w:val="Normal"/>
              <w:spacing w:lineRule="auto" w:line="240"/>
              <w:rPr>
                <w:rFonts w:ascii="Times New Roman" w:hAnsi="Times New Roman" w:cs="Times New Roman"/>
                <w:sz w:val="24"/>
              </w:rPr>
            </w:pPr>
            <w:r>
              <w:rPr>
                <w:rFonts w:cs="Times New Roman" w:ascii="Times New Roman" w:hAnsi="Times New Roman"/>
                <w:sz w:val="24"/>
              </w:rPr>
            </w:r>
          </w:p>
          <w:p>
            <w:pPr>
              <w:pStyle w:val="Normal"/>
              <w:spacing w:lineRule="auto" w:line="240"/>
              <w:rPr>
                <w:rFonts w:ascii="Times New Roman" w:hAnsi="Times New Roman" w:cs="Times New Roman"/>
                <w:sz w:val="24"/>
              </w:rPr>
            </w:pPr>
            <w:r>
              <w:rPr>
                <w:rFonts w:cs="Times New Roman" w:ascii="Times New Roman" w:hAnsi="Times New Roman"/>
                <w:sz w:val="24"/>
              </w:rPr>
              <w:t>CALIFORNIA POWER EXCHANGE CORPORATION,</w:t>
            </w:r>
          </w:p>
          <w:p>
            <w:pPr>
              <w:pStyle w:val="Normal"/>
              <w:spacing w:lineRule="auto" w:line="240"/>
              <w:rPr>
                <w:rFonts w:ascii="Times New Roman" w:hAnsi="Times New Roman" w:cs="Times New Roman"/>
                <w:sz w:val="24"/>
              </w:rPr>
            </w:pPr>
            <w:r>
              <w:rPr>
                <w:rFonts w:cs="Times New Roman" w:ascii="Times New Roman" w:hAnsi="Times New Roman"/>
                <w:sz w:val="24"/>
              </w:rPr>
            </w:r>
          </w:p>
          <w:p>
            <w:pPr>
              <w:pStyle w:val="Normal"/>
              <w:pBdr>
                <w:bottom w:val="single" w:sz="12" w:space="1" w:color="000000"/>
              </w:pBdr>
              <w:spacing w:lineRule="auto" w:line="24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Debtor.</w:t>
            </w:r>
          </w:p>
          <w:p>
            <w:pPr>
              <w:pStyle w:val="Normal"/>
              <w:spacing w:lineRule="auto" w:line="240"/>
              <w:rPr>
                <w:rFonts w:ascii="Times New Roman" w:hAnsi="Times New Roman" w:cs="Times New Roman"/>
                <w:sz w:val="24"/>
              </w:rPr>
            </w:pPr>
            <w:r>
              <w:rPr>
                <w:rFonts w:cs="Times New Roman" w:ascii="Times New Roman" w:hAnsi="Times New Roman"/>
                <w:sz w:val="24"/>
              </w:rPr>
            </w:r>
          </w:p>
          <w:p>
            <w:pPr>
              <w:pStyle w:val="Normal"/>
              <w:spacing w:lineRule="auto" w:line="240"/>
              <w:rPr>
                <w:rFonts w:ascii="Times New Roman" w:hAnsi="Times New Roman" w:cs="Times New Roman"/>
                <w:sz w:val="24"/>
              </w:rPr>
            </w:pPr>
            <w:r>
              <w:rPr>
                <w:rFonts w:cs="Times New Roman" w:ascii="Times New Roman" w:hAnsi="Times New Roman"/>
                <w:sz w:val="24"/>
              </w:rPr>
              <w:t xml:space="preserve">CALIFORNIA POWER EXCHANGE CORPORATION, </w:t>
            </w:r>
          </w:p>
          <w:p>
            <w:pPr>
              <w:pStyle w:val="Normal"/>
              <w:spacing w:lineRule="auto" w:line="240"/>
              <w:rPr>
                <w:rFonts w:ascii="Times New Roman" w:hAnsi="Times New Roman" w:cs="Times New Roman"/>
                <w:sz w:val="24"/>
              </w:rPr>
            </w:pPr>
            <w:r>
              <w:rPr>
                <w:rFonts w:cs="Times New Roman" w:ascii="Times New Roman" w:hAnsi="Times New Roman"/>
                <w:sz w:val="24"/>
              </w:rPr>
              <w:t xml:space="preserve">                                              </w:t>
            </w:r>
          </w:p>
          <w:p>
            <w:pPr>
              <w:pStyle w:val="Normal"/>
              <w:spacing w:lineRule="auto" w:line="24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Movant,</w:t>
            </w:r>
          </w:p>
          <w:p>
            <w:pPr>
              <w:pStyle w:val="Normal"/>
              <w:spacing w:lineRule="auto" w:line="240"/>
              <w:rPr>
                <w:rFonts w:ascii="Times New Roman" w:hAnsi="Times New Roman" w:cs="Times New Roman"/>
                <w:sz w:val="24"/>
              </w:rPr>
            </w:pPr>
            <w:r>
              <w:rPr>
                <w:rFonts w:cs="Times New Roman" w:ascii="Times New Roman" w:hAnsi="Times New Roman"/>
                <w:sz w:val="24"/>
              </w:rPr>
            </w:r>
          </w:p>
          <w:p>
            <w:pPr>
              <w:pStyle w:val="Normal"/>
              <w:spacing w:lineRule="auto" w:line="240"/>
              <w:rPr>
                <w:rFonts w:ascii="Times New Roman" w:hAnsi="Times New Roman" w:cs="Times New Roman"/>
                <w:sz w:val="24"/>
              </w:rPr>
            </w:pPr>
            <w:r>
              <w:rPr>
                <w:rFonts w:cs="Times New Roman" w:ascii="Times New Roman" w:hAnsi="Times New Roman"/>
                <w:sz w:val="24"/>
              </w:rPr>
              <w:t>vs.</w:t>
            </w:r>
          </w:p>
          <w:p>
            <w:pPr>
              <w:pStyle w:val="Normal"/>
              <w:spacing w:lineRule="auto" w:line="240"/>
              <w:rPr>
                <w:rFonts w:ascii="Times New Roman" w:hAnsi="Times New Roman" w:cs="Times New Roman"/>
                <w:sz w:val="24"/>
              </w:rPr>
            </w:pPr>
            <w:r>
              <w:rPr>
                <w:rFonts w:cs="Times New Roman" w:ascii="Times New Roman" w:hAnsi="Times New Roman"/>
                <w:sz w:val="24"/>
              </w:rPr>
            </w:r>
          </w:p>
          <w:p>
            <w:pPr>
              <w:pStyle w:val="Normal"/>
              <w:spacing w:lineRule="auto" w:line="240"/>
              <w:rPr/>
            </w:pPr>
            <w:r>
              <w:rPr>
                <w:rFonts w:cs="Times New Roman" w:ascii="Times New Roman" w:hAnsi="Times New Roman"/>
                <w:sz w:val="24"/>
              </w:rPr>
              <w:t xml:space="preserve">CORAL POWER, L.L.C. </w:t>
            </w:r>
            <w:r>
              <w:rPr>
                <w:rFonts w:cs="Times New Roman" w:ascii="Times New Roman" w:hAnsi="Times New Roman"/>
                <w:i/>
                <w:iCs/>
                <w:sz w:val="24"/>
              </w:rPr>
              <w:t>et al.</w:t>
            </w:r>
          </w:p>
          <w:p>
            <w:pPr>
              <w:pStyle w:val="Normal"/>
              <w:spacing w:lineRule="auto" w:line="240"/>
              <w:rPr>
                <w:rFonts w:ascii="Times New Roman" w:hAnsi="Times New Roman" w:cs="Times New Roman"/>
                <w:i/>
                <w:i/>
                <w:iCs/>
                <w:sz w:val="24"/>
              </w:rPr>
            </w:pPr>
            <w:r>
              <w:rPr>
                <w:rFonts w:cs="Times New Roman" w:ascii="Times New Roman" w:hAnsi="Times New Roman"/>
                <w:i/>
                <w:iCs/>
                <w:sz w:val="24"/>
              </w:rPr>
            </w:r>
          </w:p>
          <w:p>
            <w:pPr>
              <w:pStyle w:val="BodyText2"/>
              <w:rPr>
                <w:b/>
                <w:bCs/>
              </w:rPr>
            </w:pPr>
            <w:r>
              <w:rPr/>
              <w:t xml:space="preserve">                                                     </w:t>
            </w:r>
            <w:r>
              <w:rPr/>
              <w:t>Respondents.</w:t>
            </w:r>
          </w:p>
          <w:p>
            <w:pPr>
              <w:pStyle w:val="Normal"/>
              <w:spacing w:lineRule="auto" w:line="240"/>
              <w:rPr>
                <w:rFonts w:ascii="Times New Roman" w:hAnsi="Times New Roman" w:cs="Times New Roman"/>
                <w:b/>
                <w:bCs/>
                <w:sz w:val="24"/>
              </w:rPr>
            </w:pPr>
            <w:r>
              <w:rPr>
                <w:rFonts w:cs="Times New Roman" w:ascii="Times New Roman" w:hAnsi="Times New Roman"/>
                <w:b/>
                <w:bCs/>
                <w:sz w:val="24"/>
              </w:rPr>
              <w:t>_____________________________________</w:t>
            </w:r>
          </w:p>
        </w:tc>
        <w:tc>
          <w:tcPr>
            <w:tcW w:w="180" w:type="dxa"/>
            <w:tcBorders/>
          </w:tcPr>
          <w:p>
            <w:pPr>
              <w:pStyle w:val="SingleSpacing"/>
              <w:snapToGrid w:val="false"/>
              <w:rPr>
                <w:rFonts w:ascii="Times New Roman" w:hAnsi="Times New Roman" w:cs="Times New Roman"/>
                <w:b/>
                <w:bCs/>
                <w:sz w:val="24"/>
              </w:rPr>
            </w:pPr>
            <w:r>
              <w:rPr>
                <w:rFonts w:cs="Times New Roman" w:ascii="Times New Roman" w:hAnsi="Times New Roman"/>
                <w:b/>
                <w:bCs/>
                <w:sz w:val="24"/>
              </w:rPr>
            </w:r>
          </w:p>
        </w:tc>
        <w:tc>
          <w:tcPr>
            <w:tcW w:w="4590" w:type="dxa"/>
            <w:tcBorders/>
          </w:tcPr>
          <w:p>
            <w:pPr>
              <w:pStyle w:val="Normal"/>
              <w:tabs>
                <w:tab w:val="clear" w:pos="720"/>
                <w:tab w:val="left" w:pos="1242" w:leader="none"/>
              </w:tabs>
              <w:spacing w:lineRule="auto" w:line="240"/>
              <w:rPr>
                <w:rFonts w:ascii="Times New Roman" w:hAnsi="Times New Roman" w:cs="Times New Roman"/>
                <w:sz w:val="24"/>
              </w:rPr>
            </w:pPr>
            <w:r>
              <w:rPr>
                <w:rFonts w:cs="Times New Roman" w:ascii="Times New Roman" w:hAnsi="Times New Roman"/>
                <w:sz w:val="24"/>
              </w:rPr>
              <w:t>Bk. Case No. LA 01-16577-ES</w:t>
            </w:r>
          </w:p>
          <w:p>
            <w:pPr>
              <w:pStyle w:val="Normal"/>
              <w:tabs>
                <w:tab w:val="clear" w:pos="720"/>
                <w:tab w:val="left" w:pos="1242" w:leader="none"/>
              </w:tabs>
              <w:spacing w:lineRule="auto" w:line="240"/>
              <w:rPr>
                <w:rFonts w:ascii="Times New Roman" w:hAnsi="Times New Roman" w:cs="Times New Roman"/>
                <w:sz w:val="24"/>
              </w:rPr>
            </w:pPr>
            <w:r>
              <w:rPr>
                <w:rFonts w:cs="Times New Roman" w:ascii="Times New Roman" w:hAnsi="Times New Roman"/>
                <w:sz w:val="24"/>
              </w:rPr>
            </w:r>
          </w:p>
          <w:p>
            <w:pPr>
              <w:pStyle w:val="Normal"/>
              <w:tabs>
                <w:tab w:val="clear" w:pos="720"/>
                <w:tab w:val="left" w:pos="1242" w:leader="none"/>
              </w:tabs>
              <w:spacing w:lineRule="auto" w:line="240"/>
              <w:rPr>
                <w:rFonts w:ascii="Times New Roman" w:hAnsi="Times New Roman" w:cs="Times New Roman"/>
                <w:sz w:val="24"/>
              </w:rPr>
            </w:pPr>
            <w:r>
              <w:rPr>
                <w:rFonts w:cs="Times New Roman" w:ascii="Times New Roman" w:hAnsi="Times New Roman"/>
                <w:sz w:val="24"/>
              </w:rPr>
              <w:t>Chapter 11</w:t>
            </w:r>
          </w:p>
          <w:p>
            <w:pPr>
              <w:pStyle w:val="Normal"/>
              <w:tabs>
                <w:tab w:val="clear" w:pos="720"/>
                <w:tab w:val="left" w:pos="1242" w:leader="none"/>
              </w:tabs>
              <w:spacing w:lineRule="auto" w:line="240"/>
              <w:ind w:start="342" w:end="0"/>
              <w:rPr>
                <w:rFonts w:ascii="Times New Roman" w:hAnsi="Times New Roman" w:cs="Times New Roman"/>
                <w:sz w:val="24"/>
              </w:rPr>
            </w:pPr>
            <w:r>
              <w:rPr>
                <w:rFonts w:cs="Times New Roman" w:ascii="Times New Roman" w:hAnsi="Times New Roman"/>
                <w:sz w:val="24"/>
              </w:rPr>
            </w:r>
          </w:p>
          <w:p>
            <w:pPr>
              <w:pStyle w:val="Normal"/>
              <w:tabs>
                <w:tab w:val="clear" w:pos="720"/>
                <w:tab w:val="left" w:pos="792" w:leader="none"/>
                <w:tab w:val="left" w:pos="1242" w:leader="none"/>
              </w:tabs>
              <w:spacing w:lineRule="auto" w:line="240"/>
              <w:rPr>
                <w:rFonts w:ascii="Times New Roman" w:hAnsi="Times New Roman" w:cs="Times New Roman"/>
                <w:b/>
                <w:bCs/>
                <w:caps/>
                <w:sz w:val="24"/>
              </w:rPr>
            </w:pPr>
            <w:r>
              <w:rPr>
                <w:rFonts w:cs="Times New Roman" w:ascii="Times New Roman" w:hAnsi="Times New Roman"/>
                <w:b/>
                <w:bCs/>
                <w:sz w:val="24"/>
              </w:rPr>
              <w:t>RESPONSE OF OFFICIAL COMMITTEE OF MARKET PARTICIPANTS TO (A) DEBTOR’S MOTION FOR ORDER MODIFYING AUTOMATIC STAY AND (B) OPPOSITION OF SOUTHERN CALIFORNIA EDISON TO DEBTOR’S MOTION</w:t>
            </w:r>
          </w:p>
          <w:p>
            <w:pPr>
              <w:pStyle w:val="Normal"/>
              <w:spacing w:lineRule="auto" w:line="240"/>
              <w:rPr>
                <w:rFonts w:ascii="Times New Roman" w:hAnsi="Times New Roman" w:cs="Times New Roman"/>
                <w:b/>
                <w:bCs/>
                <w:caps/>
                <w:sz w:val="24"/>
              </w:rPr>
            </w:pPr>
            <w:r>
              <w:rPr>
                <w:rFonts w:cs="Times New Roman" w:ascii="Times New Roman" w:hAnsi="Times New Roman"/>
                <w:b/>
                <w:bCs/>
                <w:caps/>
                <w:sz w:val="24"/>
              </w:rPr>
            </w:r>
          </w:p>
          <w:p>
            <w:pPr>
              <w:pStyle w:val="Normal"/>
              <w:spacing w:lineRule="auto" w:line="240"/>
              <w:rPr>
                <w:rFonts w:ascii="Times New Roman" w:hAnsi="Times New Roman" w:cs="Times New Roman"/>
                <w:sz w:val="24"/>
              </w:rPr>
            </w:pPr>
            <w:r>
              <w:rPr>
                <w:rFonts w:cs="Times New Roman" w:ascii="Times New Roman" w:hAnsi="Times New Roman"/>
                <w:sz w:val="24"/>
              </w:rPr>
              <w:t>Date:</w:t>
              <w:tab/>
              <w:t>March 28, 2001</w:t>
            </w:r>
          </w:p>
          <w:p>
            <w:pPr>
              <w:pStyle w:val="Normal"/>
              <w:spacing w:lineRule="auto" w:line="240"/>
              <w:rPr>
                <w:rFonts w:ascii="Times New Roman" w:hAnsi="Times New Roman" w:cs="Times New Roman"/>
                <w:sz w:val="24"/>
              </w:rPr>
            </w:pPr>
            <w:r>
              <w:rPr>
                <w:rFonts w:cs="Times New Roman" w:ascii="Times New Roman" w:hAnsi="Times New Roman"/>
                <w:sz w:val="24"/>
              </w:rPr>
              <w:t>Time:</w:t>
              <w:tab/>
              <w:t>9:30 a.m.</w:t>
            </w:r>
          </w:p>
          <w:p>
            <w:pPr>
              <w:pStyle w:val="Normal"/>
              <w:spacing w:lineRule="auto" w:line="240"/>
              <w:rPr>
                <w:rFonts w:ascii="Times New Roman" w:hAnsi="Times New Roman" w:cs="Times New Roman"/>
                <w:sz w:val="24"/>
              </w:rPr>
            </w:pPr>
            <w:r>
              <w:rPr>
                <w:rFonts w:cs="Times New Roman" w:ascii="Times New Roman" w:hAnsi="Times New Roman"/>
                <w:sz w:val="24"/>
              </w:rPr>
              <w:t xml:space="preserve">Place: </w:t>
              <w:tab/>
              <w:t>Courtroom 1645</w:t>
            </w:r>
          </w:p>
          <w:p>
            <w:pPr>
              <w:pStyle w:val="Normal"/>
              <w:spacing w:lineRule="auto" w:line="240"/>
              <w:rPr>
                <w:rFonts w:ascii="Times New Roman" w:hAnsi="Times New Roman" w:cs="Times New Roman"/>
                <w:sz w:val="24"/>
              </w:rPr>
            </w:pPr>
            <w:r>
              <w:rPr>
                <w:rFonts w:cs="Times New Roman" w:ascii="Times New Roman" w:hAnsi="Times New Roman"/>
                <w:sz w:val="24"/>
              </w:rPr>
              <w:tab/>
              <w:t>255 E. Temple Street</w:t>
            </w:r>
          </w:p>
          <w:p>
            <w:pPr>
              <w:pStyle w:val="Normal"/>
              <w:spacing w:lineRule="auto" w:line="240"/>
              <w:rPr>
                <w:rFonts w:ascii="Times New Roman" w:hAnsi="Times New Roman" w:cs="Times New Roman"/>
                <w:sz w:val="24"/>
              </w:rPr>
            </w:pPr>
            <w:r>
              <w:rPr>
                <w:rFonts w:cs="Times New Roman" w:ascii="Times New Roman" w:hAnsi="Times New Roman"/>
                <w:sz w:val="24"/>
              </w:rPr>
              <w:tab/>
              <w:t>Los Angeles, CA 90012</w:t>
            </w:r>
          </w:p>
        </w:tc>
      </w:tr>
    </w:tbl>
    <w:p>
      <w:pPr>
        <w:pStyle w:val="Normal"/>
        <w:tabs>
          <w:tab w:val="clear" w:pos="720"/>
          <w:tab w:val="left" w:pos="-1440" w:leader="none"/>
          <w:tab w:val="left" w:pos="-720" w:leader="none"/>
        </w:tabs>
        <w:suppressAutoHyphens w:val="true"/>
        <w:spacing w:lineRule="auto" w:line="240"/>
        <w:rPr/>
      </w:pPr>
      <w:r>
        <w:rPr/>
        <w:tab/>
        <w:tab/>
        <w:tab/>
      </w:r>
    </w:p>
    <w:p>
      <w:pPr>
        <w:pStyle w:val="BodyText2"/>
        <w:tabs>
          <w:tab w:val="clear" w:pos="720"/>
          <w:tab w:val="left" w:pos="-1440" w:leader="none"/>
          <w:tab w:val="left" w:pos="-720" w:leader="none"/>
        </w:tabs>
        <w:suppressAutoHyphens w:val="true"/>
        <w:spacing w:lineRule="exact" w:line="463"/>
        <w:rPr/>
      </w:pPr>
      <w:r>
        <w:rPr/>
        <w:tab/>
        <w:t>Powerex Corp., by and through its attorneys, on behalf of the Official Committee of Market Participants (the “Committee”), submits this Response to (A) the Debtor’s Motion for Order Modifying Automatic Stay to Permit: (1) Continuation of Proceedings Before the Federal Energy Regulatory Commission, and (2) Preservation of Status Quo Pursuant to Preliminary Injunction Issued by the United States District Court (the “Motion”), and (B) the Opposition of Southern California Edison Company to Debtor’s Motion (the “Opposition”).  In support of this Response, the Committee states as follows:</w:t>
      </w:r>
    </w:p>
    <w:p>
      <w:pPr>
        <w:pStyle w:val="BodyText2"/>
        <w:tabs>
          <w:tab w:val="clear" w:pos="720"/>
          <w:tab w:val="left" w:pos="-1440" w:leader="none"/>
          <w:tab w:val="left" w:pos="-720" w:leader="none"/>
        </w:tabs>
        <w:suppressAutoHyphens w:val="true"/>
        <w:spacing w:lineRule="exact" w:line="463"/>
        <w:rPr/>
      </w:pPr>
      <w:r>
        <w:rPr/>
        <w:tab/>
        <w:t>1.</w:t>
        <w:tab/>
        <w:t>The Committee was appointed by the United States Trustee on March 22, 2001 and selected Powerex Corp. as its Chair.  The members of the Committee are Powerex Corp., Enron _______, Sempra Trading_________, Avista  Corp., Reliant_________, Mirant__________, Los Angeles Department of Water and Power, Automated Power Exchange and Salton Sea/Mid America, which are owed, in the aggregate, in excess of $1,000,000,000.  The Committee has not yet selected counsel.  Consequently, Powerex Corp. was asked by the Committee to submit this Response to the Motion and the Opposition on behalf of the Committee.</w:t>
      </w:r>
    </w:p>
    <w:p>
      <w:pPr>
        <w:pStyle w:val="BodyText2"/>
        <w:tabs>
          <w:tab w:val="clear" w:pos="720"/>
          <w:tab w:val="left" w:pos="-1440" w:leader="none"/>
          <w:tab w:val="left" w:pos="-720" w:leader="none"/>
        </w:tabs>
        <w:suppressAutoHyphens w:val="true"/>
        <w:spacing w:lineRule="exact" w:line="463"/>
        <w:rPr/>
      </w:pPr>
      <w:r>
        <w:rPr/>
        <w:tab/>
        <w:t>2.</w:t>
        <w:tab/>
        <w:t xml:space="preserve">The Committee supports the Debtor’s Motion.  Nevertheless, the Committee is concerned that the relief sought by the Debtor with respect to the Preliminary Injunction issued by Judge Moreno may, in some respects, leave the Bankruptcy Court in the unnecessary and duplicative position of having to police Judge Moreno’s Preliminary Injunction. </w:t>
      </w:r>
    </w:p>
    <w:p>
      <w:pPr>
        <w:pStyle w:val="BodyText2"/>
        <w:tabs>
          <w:tab w:val="clear" w:pos="720"/>
          <w:tab w:val="left" w:pos="-1440" w:leader="none"/>
          <w:tab w:val="left" w:pos="-720" w:leader="none"/>
        </w:tabs>
        <w:suppressAutoHyphens w:val="true"/>
        <w:spacing w:lineRule="exact" w:line="463"/>
        <w:rPr/>
      </w:pPr>
      <w:r>
        <w:rPr/>
        <w:tab/>
        <w:t>3.</w:t>
        <w:tab/>
        <w:t>The relief sought by the Debtor with respect to the Preliminary Injunction is “an order modifying the automatic stay arising in this case under section 362(a) of the Bankruptcy Code to permit: …(2) the continuation of and compliance with a preliminary injunction, and any extensions thereof, issued by the Honorable Carlos Moreno, United States District Judge, on March 5, 2001…” Notice of Motion at page 2, lines 7 to 14.   However, the relief should not be limited to only “extensions” of the Preliminary Injunction.  It is possible that one or more of the parties to the district court charge-back proceedings may seek to modify, terminate, vacate or take other action with respect to the Preliminary Injunction.  Such matters are inherently part of the Preliminary Injunction issued by Judge Moreno and should be resolved by Judge Moreno without first requiring that the parties seek relief from the automatic stay from the Bankruptcy Court to present such matters to Judge Moreno.  Therefore, the relief from the automatic stay granted pursuant to the Debtor’s Motion should include, in addition to extensions of the Preliminary Injunction, any other relief sought by the parties to the proceedings with respect to the Preliminary Injunction, including any modification, termination or other action with respect to the Preliminary Injunction.</w:t>
      </w:r>
    </w:p>
    <w:p>
      <w:pPr>
        <w:pStyle w:val="BodyText2"/>
        <w:tabs>
          <w:tab w:val="clear" w:pos="720"/>
          <w:tab w:val="left" w:pos="-1440" w:leader="none"/>
          <w:tab w:val="left" w:pos="-720" w:leader="none"/>
        </w:tabs>
        <w:suppressAutoHyphens w:val="true"/>
        <w:spacing w:lineRule="exact" w:line="463"/>
        <w:rPr/>
      </w:pPr>
      <w:r>
        <w:rPr/>
        <w:tab/>
        <w:t>4.</w:t>
        <w:tab/>
        <w:t>In its Opposition, Southern California Edison Company (“Edison”) appears to argue that the Debtor’s Motion should be denied because there are other FERC and state court proceedings with respect to which the Bankruptcy Court should also grant relief from the automatic stay to proceed.  The existence of other proceedings that may or may not be the subject of other relief from stay motions is not a basis on which to deny the Debtor’s Motion.  Rather, the Bankruptcy Court should consider the question of modifying the automatic stay for the other proceedings if, as and when a motion for such relief is presented to the Bankruptcy Court with respect to such proceedings, after notice and opportunity for hearing have been provided to interested parties.</w:t>
      </w:r>
    </w:p>
    <w:p>
      <w:pPr>
        <w:pStyle w:val="BodyText2"/>
        <w:tabs>
          <w:tab w:val="clear" w:pos="720"/>
          <w:tab w:val="left" w:pos="-1440" w:leader="none"/>
          <w:tab w:val="left" w:pos="-720" w:leader="none"/>
        </w:tabs>
        <w:suppressAutoHyphens w:val="true"/>
        <w:spacing w:lineRule="exact" w:line="463"/>
        <w:rPr/>
      </w:pPr>
      <w:r>
        <w:rPr/>
        <w:t>Dated: March 26, 2001</w:t>
        <w:tab/>
        <w:tab/>
        <w:tab/>
        <w:tab/>
        <w:t>PEITZMAN, GLASSMAN &amp; WEG LLP</w:t>
      </w:r>
    </w:p>
    <w:p>
      <w:pPr>
        <w:pStyle w:val="BodyText2"/>
        <w:tabs>
          <w:tab w:val="clear" w:pos="720"/>
          <w:tab w:val="left" w:pos="-1440" w:leader="none"/>
          <w:tab w:val="left" w:pos="-720" w:leader="none"/>
        </w:tabs>
        <w:suppressAutoHyphens w:val="true"/>
        <w:rPr/>
      </w:pPr>
      <w:r>
        <w:rPr/>
      </w:r>
    </w:p>
    <w:p>
      <w:pPr>
        <w:pStyle w:val="BodyText2"/>
        <w:tabs>
          <w:tab w:val="clear" w:pos="720"/>
          <w:tab w:val="left" w:pos="-1440" w:leader="none"/>
          <w:tab w:val="left" w:pos="-720" w:leader="none"/>
        </w:tabs>
        <w:suppressAutoHyphens w:val="true"/>
        <w:rPr/>
      </w:pPr>
      <w:r>
        <w:rPr/>
      </w:r>
    </w:p>
    <w:p>
      <w:pPr>
        <w:pStyle w:val="BodyText2"/>
        <w:tabs>
          <w:tab w:val="clear" w:pos="720"/>
          <w:tab w:val="left" w:pos="-1440" w:leader="none"/>
          <w:tab w:val="left" w:pos="-720" w:leader="none"/>
        </w:tabs>
        <w:suppressAutoHyphens w:val="true"/>
        <w:rPr/>
      </w:pPr>
      <w:r>
        <w:rPr/>
      </w:r>
    </w:p>
    <w:p>
      <w:pPr>
        <w:pStyle w:val="BodyText2"/>
        <w:tabs>
          <w:tab w:val="clear" w:pos="720"/>
          <w:tab w:val="left" w:pos="-1440" w:leader="none"/>
          <w:tab w:val="left" w:pos="-720" w:leader="none"/>
        </w:tabs>
        <w:suppressAutoHyphens w:val="true"/>
        <w:rPr/>
      </w:pPr>
      <w:r>
        <w:rPr/>
        <w:tab/>
        <w:tab/>
        <w:tab/>
        <w:tab/>
        <w:tab/>
        <w:tab/>
        <w:tab/>
        <w:t>__________________________________</w:t>
      </w:r>
    </w:p>
    <w:p>
      <w:pPr>
        <w:pStyle w:val="E-mailSignature"/>
        <w:rPr/>
      </w:pPr>
      <w:r>
        <w:rPr/>
        <w:tab/>
        <w:tab/>
        <w:tab/>
        <w:tab/>
        <w:tab/>
        <w:tab/>
        <w:tab/>
      </w:r>
      <w:r>
        <w:rPr>
          <w:lang w:val="en-CA" w:eastAsia="en-CA"/>
        </w:rPr>
        <w:t xml:space="preserve">Howard J. Weg, Attorneys for Powerex </w:t>
      </w:r>
    </w:p>
    <w:p>
      <w:pPr>
        <w:pStyle w:val="E-mailSignature"/>
        <w:rPr>
          <w:lang w:val="en-CA" w:eastAsia="en-CA"/>
        </w:rPr>
      </w:pPr>
      <w:r>
        <w:rPr>
          <w:lang w:val="en-CA" w:eastAsia="en-CA"/>
        </w:rPr>
        <w:tab/>
        <w:tab/>
        <w:tab/>
        <w:tab/>
        <w:tab/>
        <w:tab/>
        <w:tab/>
        <w:t>Corp., on behalf of the Official Committee</w:t>
      </w:r>
    </w:p>
    <w:p>
      <w:pPr>
        <w:pStyle w:val="E-mailSignature"/>
        <w:rPr>
          <w:lang w:val="en-CA" w:eastAsia="en-CA"/>
        </w:rPr>
      </w:pPr>
      <w:r>
        <w:rPr>
          <w:lang w:val="en-CA" w:eastAsia="en-CA"/>
        </w:rPr>
        <w:tab/>
        <w:tab/>
        <w:tab/>
        <w:tab/>
        <w:tab/>
        <w:tab/>
        <w:tab/>
        <w:t>of Market Participants</w:t>
      </w:r>
    </w:p>
    <w:sectPr>
      <w:headerReference w:type="default" r:id="rId2"/>
      <w:footerReference w:type="default" r:id="rId3"/>
      <w:type w:val="nextPage"/>
      <w:pgSz w:w="12240" w:h="15840"/>
      <w:pgMar w:left="1800" w:right="12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p>
    <w:pPr>
      <w:pStyle w:val="Footer"/>
      <w:spacing w:lineRule="auto" w:line="240"/>
      <w:rPr/>
    </w:pPr>
    <w:r>
      <w:rPr>
        <w:rStyle w:val="PageNumber"/>
        <w:rFonts w:cs="Times New Roman" w:ascii="Times New Roman" w:hAnsi="Times New Roman"/>
        <w:sz w:val="20"/>
      </w:rPr>
      <w:t xml:space="preserve">Participants’ Committee’s Response to </w:t>
    </w:r>
  </w:p>
  <w:p>
    <w:pPr>
      <w:pStyle w:val="Footer"/>
      <w:spacing w:lineRule="auto" w:line="240"/>
      <w:rPr/>
    </w:pPr>
    <w:r>
      <w:rPr>
        <w:rStyle w:val="PageNumber"/>
        <w:rFonts w:cs="Times New Roman" w:ascii="Times New Roman" w:hAnsi="Times New Roman"/>
        <w:sz w:val="20"/>
      </w:rPr>
      <w:t>Debtor’s Motion for Stay Relief</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1" distT="0" distB="0" distL="114935" distR="114935" simplePos="0" locked="0" layoutInCell="0" allowOverlap="1" relativeHeight="7">
              <wp:simplePos x="0" y="0"/>
              <wp:positionH relativeFrom="margin">
                <wp:posOffset>-45720</wp:posOffset>
              </wp:positionH>
              <wp:positionV relativeFrom="page">
                <wp:posOffset>0</wp:posOffset>
              </wp:positionV>
              <wp:extent cx="635" cy="10058400"/>
              <wp:effectExtent l="5080" t="635" r="5080" b="635"/>
              <wp:wrapNone/>
              <wp:docPr id="2" name=""/>
              <a:graphic xmlns:a="http://schemas.openxmlformats.org/drawingml/2006/main">
                <a:graphicData uri="http://schemas.microsoft.com/office/word/2010/wordprocessingShape">
                  <wps:wsp>
                    <wps:cNvSpPr/>
                    <wps:spPr>
                      <a:xfrm>
                        <a:off x="0" y="0"/>
                        <a:ext cx="72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0pt" to="-3.6pt,791.95pt"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0">
              <wp:simplePos x="0" y="0"/>
              <wp:positionH relativeFrom="margin">
                <wp:posOffset>-91440</wp:posOffset>
              </wp:positionH>
              <wp:positionV relativeFrom="page">
                <wp:posOffset>0</wp:posOffset>
              </wp:positionV>
              <wp:extent cx="635" cy="10058400"/>
              <wp:effectExtent l="5080" t="635" r="5080" b="635"/>
              <wp:wrapNone/>
              <wp:docPr id="3" name=""/>
              <a:graphic xmlns:a="http://schemas.openxmlformats.org/drawingml/2006/main">
                <a:graphicData uri="http://schemas.microsoft.com/office/word/2010/wordprocessingShape">
                  <wps:wsp>
                    <wps:cNvSpPr/>
                    <wps:spPr>
                      <a:xfrm>
                        <a:off x="0" y="0"/>
                        <a:ext cx="72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0pt" to="-7.2pt,791.95pt"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3">
              <wp:simplePos x="0" y="0"/>
              <wp:positionH relativeFrom="page">
                <wp:posOffset>7040880</wp:posOffset>
              </wp:positionH>
              <wp:positionV relativeFrom="page">
                <wp:posOffset>91440</wp:posOffset>
              </wp:positionV>
              <wp:extent cx="635" cy="10058400"/>
              <wp:effectExtent l="5080" t="635" r="5080" b="635"/>
              <wp:wrapNone/>
              <wp:docPr id="4" name=""/>
              <a:graphic xmlns:a="http://schemas.openxmlformats.org/drawingml/2006/main">
                <a:graphicData uri="http://schemas.microsoft.com/office/word/2010/wordprocessingShape">
                  <wps:wsp>
                    <wps:cNvSpPr/>
                    <wps:spPr>
                      <a:xfrm>
                        <a:off x="0" y="0"/>
                        <a:ext cx="72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54.4pt,7.2pt" to="554.4pt,799.15pt" stroked="t" o:allowincell="f" style="position:absolute;mso-position-horizontal-relative:page;mso-position-vertical-relative:page">
              <v:stroke color="black" weight="9360"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4">
              <wp:simplePos x="0" y="0"/>
              <wp:positionH relativeFrom="margin">
                <wp:posOffset>-640080</wp:posOffset>
              </wp:positionH>
              <wp:positionV relativeFrom="margin">
                <wp:posOffset>0</wp:posOffset>
              </wp:positionV>
              <wp:extent cx="457200" cy="8229600"/>
              <wp:effectExtent l="0" t="0" r="0" b="0"/>
              <wp:wrapNone/>
              <wp:docPr id="5" name="Frame2"/>
              <a:graphic xmlns:a="http://schemas.openxmlformats.org/drawingml/2006/main">
                <a:graphicData uri="http://schemas.microsoft.com/office/word/2010/wordprocessingShape">
                  <wps:wsp>
                    <wps:cNvSpPr txBox="1"/>
                    <wps:spPr>
                      <a:xfrm>
                        <a:off x="0" y="0"/>
                        <a:ext cx="457200" cy="8229600"/>
                      </a:xfrm>
                      <a:prstGeom prst="rect"/>
                      <a:solidFill>
                        <a:srgbClr val="FFFFFF">
                          <a:alpha val="0"/>
                        </a:srgbClr>
                      </a:solidFill>
                    </wps:spPr>
                    <wps:txbx>
                      <w:txbxContent>
                        <w:p>
                          <w:pPr>
                            <w:pStyle w:val="LineNumbers"/>
                            <w:rPr>
                              <w:rFonts w:ascii="Times New Roman" w:hAnsi="Times New Roman" w:cs="Times New Roman"/>
                              <w:sz w:val="22"/>
                            </w:rPr>
                          </w:pPr>
                          <w:r>
                            <w:rPr>
                              <w:rFonts w:cs="Times New Roman" w:ascii="Times New Roman" w:hAnsi="Times New Roman"/>
                              <w:sz w:val="22"/>
                            </w:rPr>
                            <w:t>1</w:t>
                          </w:r>
                        </w:p>
                        <w:p>
                          <w:pPr>
                            <w:pStyle w:val="LineNumbers"/>
                            <w:rPr>
                              <w:rFonts w:ascii="Times New Roman" w:hAnsi="Times New Roman" w:cs="Times New Roman"/>
                              <w:sz w:val="22"/>
                            </w:rPr>
                          </w:pPr>
                          <w:r>
                            <w:rPr>
                              <w:rFonts w:cs="Times New Roman" w:ascii="Times New Roman" w:hAnsi="Times New Roman"/>
                              <w:sz w:val="22"/>
                            </w:rPr>
                            <w:t>2</w:t>
                          </w:r>
                        </w:p>
                        <w:p>
                          <w:pPr>
                            <w:pStyle w:val="LineNumbers"/>
                            <w:rPr>
                              <w:rFonts w:ascii="Times New Roman" w:hAnsi="Times New Roman" w:cs="Times New Roman"/>
                              <w:sz w:val="22"/>
                            </w:rPr>
                          </w:pPr>
                          <w:r>
                            <w:rPr>
                              <w:rFonts w:cs="Times New Roman" w:ascii="Times New Roman" w:hAnsi="Times New Roman"/>
                              <w:sz w:val="22"/>
                            </w:rPr>
                            <w:t>3</w:t>
                          </w:r>
                        </w:p>
                        <w:p>
                          <w:pPr>
                            <w:pStyle w:val="LineNumbers"/>
                            <w:rPr>
                              <w:rFonts w:ascii="Times New Roman" w:hAnsi="Times New Roman" w:cs="Times New Roman"/>
                              <w:sz w:val="22"/>
                            </w:rPr>
                          </w:pPr>
                          <w:r>
                            <w:rPr>
                              <w:rFonts w:cs="Times New Roman" w:ascii="Times New Roman" w:hAnsi="Times New Roman"/>
                              <w:sz w:val="22"/>
                            </w:rPr>
                            <w:t>4</w:t>
                          </w:r>
                        </w:p>
                        <w:p>
                          <w:pPr>
                            <w:pStyle w:val="LineNumbers"/>
                            <w:rPr>
                              <w:rFonts w:ascii="Times New Roman" w:hAnsi="Times New Roman" w:cs="Times New Roman"/>
                              <w:sz w:val="22"/>
                            </w:rPr>
                          </w:pPr>
                          <w:r>
                            <w:rPr>
                              <w:rFonts w:cs="Times New Roman" w:ascii="Times New Roman" w:hAnsi="Times New Roman"/>
                              <w:sz w:val="22"/>
                            </w:rPr>
                            <w:t>5</w:t>
                          </w:r>
                        </w:p>
                        <w:p>
                          <w:pPr>
                            <w:pStyle w:val="LineNumbers"/>
                            <w:rPr>
                              <w:rFonts w:ascii="Times New Roman" w:hAnsi="Times New Roman" w:cs="Times New Roman"/>
                              <w:sz w:val="22"/>
                            </w:rPr>
                          </w:pPr>
                          <w:r>
                            <w:rPr>
                              <w:rFonts w:cs="Times New Roman" w:ascii="Times New Roman" w:hAnsi="Times New Roman"/>
                              <w:sz w:val="22"/>
                            </w:rPr>
                            <w:t>6</w:t>
                          </w:r>
                        </w:p>
                        <w:p>
                          <w:pPr>
                            <w:pStyle w:val="LineNumbers"/>
                            <w:rPr>
                              <w:rFonts w:ascii="Times New Roman" w:hAnsi="Times New Roman" w:cs="Times New Roman"/>
                              <w:sz w:val="22"/>
                            </w:rPr>
                          </w:pPr>
                          <w:r>
                            <w:rPr>
                              <w:rFonts w:cs="Times New Roman" w:ascii="Times New Roman" w:hAnsi="Times New Roman"/>
                              <w:sz w:val="22"/>
                            </w:rPr>
                            <w:t>7</w:t>
                          </w:r>
                        </w:p>
                        <w:p>
                          <w:pPr>
                            <w:pStyle w:val="LineNumbers"/>
                            <w:rPr>
                              <w:rFonts w:ascii="Times New Roman" w:hAnsi="Times New Roman" w:cs="Times New Roman"/>
                              <w:sz w:val="22"/>
                            </w:rPr>
                          </w:pPr>
                          <w:r>
                            <w:rPr>
                              <w:rFonts w:cs="Times New Roman" w:ascii="Times New Roman" w:hAnsi="Times New Roman"/>
                              <w:sz w:val="22"/>
                            </w:rPr>
                            <w:t>8</w:t>
                          </w:r>
                        </w:p>
                        <w:p>
                          <w:pPr>
                            <w:pStyle w:val="LineNumbers"/>
                            <w:rPr>
                              <w:rFonts w:ascii="Times New Roman" w:hAnsi="Times New Roman" w:cs="Times New Roman"/>
                              <w:sz w:val="22"/>
                            </w:rPr>
                          </w:pPr>
                          <w:r>
                            <w:rPr>
                              <w:rFonts w:cs="Times New Roman" w:ascii="Times New Roman" w:hAnsi="Times New Roman"/>
                              <w:sz w:val="22"/>
                            </w:rPr>
                            <w:t>9</w:t>
                          </w:r>
                        </w:p>
                        <w:p>
                          <w:pPr>
                            <w:pStyle w:val="LineNumbers"/>
                            <w:rPr>
                              <w:rFonts w:ascii="Times New Roman" w:hAnsi="Times New Roman" w:cs="Times New Roman"/>
                              <w:sz w:val="22"/>
                            </w:rPr>
                          </w:pPr>
                          <w:r>
                            <w:rPr>
                              <w:rFonts w:cs="Times New Roman" w:ascii="Times New Roman" w:hAnsi="Times New Roman"/>
                              <w:sz w:val="22"/>
                            </w:rPr>
                            <w:t>10</w:t>
                          </w:r>
                        </w:p>
                        <w:p>
                          <w:pPr>
                            <w:pStyle w:val="LineNumbers"/>
                            <w:rPr>
                              <w:rFonts w:ascii="Times New Roman" w:hAnsi="Times New Roman" w:cs="Times New Roman"/>
                              <w:sz w:val="22"/>
                            </w:rPr>
                          </w:pPr>
                          <w:r>
                            <w:rPr>
                              <w:rFonts w:cs="Times New Roman" w:ascii="Times New Roman" w:hAnsi="Times New Roman"/>
                              <w:sz w:val="22"/>
                            </w:rPr>
                            <w:t>11</w:t>
                          </w:r>
                        </w:p>
                        <w:p>
                          <w:pPr>
                            <w:pStyle w:val="LineNumbers"/>
                            <w:rPr>
                              <w:rFonts w:ascii="Times New Roman" w:hAnsi="Times New Roman" w:cs="Times New Roman"/>
                              <w:sz w:val="22"/>
                            </w:rPr>
                          </w:pPr>
                          <w:r>
                            <w:rPr>
                              <w:rFonts w:cs="Times New Roman" w:ascii="Times New Roman" w:hAnsi="Times New Roman"/>
                              <w:sz w:val="22"/>
                            </w:rPr>
                            <w:t>12</w:t>
                          </w:r>
                        </w:p>
                        <w:p>
                          <w:pPr>
                            <w:pStyle w:val="LineNumbers"/>
                            <w:rPr>
                              <w:rFonts w:ascii="Times New Roman" w:hAnsi="Times New Roman" w:cs="Times New Roman"/>
                              <w:sz w:val="22"/>
                            </w:rPr>
                          </w:pPr>
                          <w:r>
                            <w:rPr>
                              <w:rFonts w:cs="Times New Roman" w:ascii="Times New Roman" w:hAnsi="Times New Roman"/>
                              <w:sz w:val="22"/>
                            </w:rPr>
                            <w:t>13</w:t>
                          </w:r>
                        </w:p>
                        <w:p>
                          <w:pPr>
                            <w:pStyle w:val="LineNumbers"/>
                            <w:rPr>
                              <w:rFonts w:ascii="Times New Roman" w:hAnsi="Times New Roman" w:cs="Times New Roman"/>
                              <w:sz w:val="22"/>
                            </w:rPr>
                          </w:pPr>
                          <w:r>
                            <w:rPr>
                              <w:rFonts w:cs="Times New Roman" w:ascii="Times New Roman" w:hAnsi="Times New Roman"/>
                              <w:sz w:val="22"/>
                            </w:rPr>
                            <w:t>14</w:t>
                          </w:r>
                        </w:p>
                        <w:p>
                          <w:pPr>
                            <w:pStyle w:val="LineNumbers"/>
                            <w:rPr>
                              <w:rFonts w:ascii="Times New Roman" w:hAnsi="Times New Roman" w:cs="Times New Roman"/>
                              <w:sz w:val="22"/>
                            </w:rPr>
                          </w:pPr>
                          <w:r>
                            <w:rPr>
                              <w:rFonts w:cs="Times New Roman" w:ascii="Times New Roman" w:hAnsi="Times New Roman"/>
                              <w:sz w:val="22"/>
                            </w:rPr>
                            <w:t>15</w:t>
                          </w:r>
                        </w:p>
                        <w:p>
                          <w:pPr>
                            <w:pStyle w:val="LineNumbers"/>
                            <w:rPr>
                              <w:rFonts w:ascii="Times New Roman" w:hAnsi="Times New Roman" w:cs="Times New Roman"/>
                              <w:sz w:val="22"/>
                            </w:rPr>
                          </w:pPr>
                          <w:r>
                            <w:rPr>
                              <w:rFonts w:cs="Times New Roman" w:ascii="Times New Roman" w:hAnsi="Times New Roman"/>
                              <w:sz w:val="22"/>
                            </w:rPr>
                            <w:t>16</w:t>
                          </w:r>
                        </w:p>
                        <w:p>
                          <w:pPr>
                            <w:pStyle w:val="LineNumbers"/>
                            <w:rPr>
                              <w:rFonts w:ascii="Times New Roman" w:hAnsi="Times New Roman" w:cs="Times New Roman"/>
                              <w:sz w:val="22"/>
                            </w:rPr>
                          </w:pPr>
                          <w:r>
                            <w:rPr>
                              <w:rFonts w:cs="Times New Roman" w:ascii="Times New Roman" w:hAnsi="Times New Roman"/>
                              <w:sz w:val="22"/>
                            </w:rPr>
                            <w:t>17</w:t>
                          </w:r>
                        </w:p>
                        <w:p>
                          <w:pPr>
                            <w:pStyle w:val="LineNumbers"/>
                            <w:rPr>
                              <w:rFonts w:ascii="Times New Roman" w:hAnsi="Times New Roman" w:cs="Times New Roman"/>
                              <w:sz w:val="22"/>
                            </w:rPr>
                          </w:pPr>
                          <w:r>
                            <w:rPr>
                              <w:rFonts w:cs="Times New Roman" w:ascii="Times New Roman" w:hAnsi="Times New Roman"/>
                              <w:sz w:val="22"/>
                            </w:rPr>
                            <w:t>18</w:t>
                          </w:r>
                        </w:p>
                        <w:p>
                          <w:pPr>
                            <w:pStyle w:val="LineNumbers"/>
                            <w:rPr>
                              <w:rFonts w:ascii="Times New Roman" w:hAnsi="Times New Roman" w:cs="Times New Roman"/>
                              <w:sz w:val="22"/>
                            </w:rPr>
                          </w:pPr>
                          <w:r>
                            <w:rPr>
                              <w:rFonts w:cs="Times New Roman" w:ascii="Times New Roman" w:hAnsi="Times New Roman"/>
                              <w:sz w:val="22"/>
                            </w:rPr>
                            <w:t>19</w:t>
                          </w:r>
                        </w:p>
                        <w:p>
                          <w:pPr>
                            <w:pStyle w:val="LineNumbers"/>
                            <w:rPr>
                              <w:rFonts w:ascii="Times New Roman" w:hAnsi="Times New Roman" w:cs="Times New Roman"/>
                              <w:sz w:val="22"/>
                            </w:rPr>
                          </w:pPr>
                          <w:r>
                            <w:rPr>
                              <w:rFonts w:cs="Times New Roman" w:ascii="Times New Roman" w:hAnsi="Times New Roman"/>
                              <w:sz w:val="22"/>
                            </w:rPr>
                            <w:t>20</w:t>
                          </w:r>
                        </w:p>
                        <w:p>
                          <w:pPr>
                            <w:pStyle w:val="LineNumbers"/>
                            <w:rPr>
                              <w:rFonts w:ascii="Times New Roman" w:hAnsi="Times New Roman" w:cs="Times New Roman"/>
                              <w:sz w:val="22"/>
                            </w:rPr>
                          </w:pPr>
                          <w:r>
                            <w:rPr>
                              <w:rFonts w:cs="Times New Roman" w:ascii="Times New Roman" w:hAnsi="Times New Roman"/>
                              <w:sz w:val="22"/>
                            </w:rPr>
                            <w:t>21</w:t>
                          </w:r>
                        </w:p>
                        <w:p>
                          <w:pPr>
                            <w:pStyle w:val="LineNumbers"/>
                            <w:rPr>
                              <w:rFonts w:ascii="Times New Roman" w:hAnsi="Times New Roman" w:cs="Times New Roman"/>
                              <w:sz w:val="22"/>
                            </w:rPr>
                          </w:pPr>
                          <w:r>
                            <w:rPr>
                              <w:rFonts w:cs="Times New Roman" w:ascii="Times New Roman" w:hAnsi="Times New Roman"/>
                              <w:sz w:val="22"/>
                            </w:rPr>
                            <w:t>22</w:t>
                          </w:r>
                        </w:p>
                        <w:p>
                          <w:pPr>
                            <w:pStyle w:val="LineNumbers"/>
                            <w:rPr>
                              <w:rFonts w:ascii="Times New Roman" w:hAnsi="Times New Roman" w:cs="Times New Roman"/>
                              <w:sz w:val="22"/>
                            </w:rPr>
                          </w:pPr>
                          <w:r>
                            <w:rPr>
                              <w:rFonts w:cs="Times New Roman" w:ascii="Times New Roman" w:hAnsi="Times New Roman"/>
                              <w:sz w:val="22"/>
                            </w:rPr>
                            <w:t>23</w:t>
                          </w:r>
                        </w:p>
                        <w:p>
                          <w:pPr>
                            <w:pStyle w:val="LineNumbers"/>
                            <w:rPr>
                              <w:rFonts w:ascii="Times New Roman" w:hAnsi="Times New Roman" w:cs="Times New Roman"/>
                              <w:sz w:val="22"/>
                            </w:rPr>
                          </w:pPr>
                          <w:r>
                            <w:rPr>
                              <w:rFonts w:cs="Times New Roman" w:ascii="Times New Roman" w:hAnsi="Times New Roman"/>
                              <w:sz w:val="22"/>
                            </w:rPr>
                            <w:t>24</w:t>
                          </w:r>
                        </w:p>
                        <w:p>
                          <w:pPr>
                            <w:pStyle w:val="LineNumbers"/>
                            <w:rPr>
                              <w:rFonts w:ascii="Times New Roman" w:hAnsi="Times New Roman" w:cs="Times New Roman"/>
                              <w:sz w:val="22"/>
                            </w:rPr>
                          </w:pPr>
                          <w:r>
                            <w:rPr>
                              <w:rFonts w:cs="Times New Roman" w:ascii="Times New Roman" w:hAnsi="Times New Roman"/>
                              <w:sz w:val="22"/>
                            </w:rPr>
                            <w:t>25</w:t>
                          </w:r>
                        </w:p>
                        <w:p>
                          <w:pPr>
                            <w:pStyle w:val="LineNumbers"/>
                            <w:rPr>
                              <w:rFonts w:ascii="Times New Roman" w:hAnsi="Times New Roman" w:cs="Times New Roman"/>
                              <w:sz w:val="22"/>
                            </w:rPr>
                          </w:pPr>
                          <w:r>
                            <w:rPr>
                              <w:rFonts w:cs="Times New Roman" w:ascii="Times New Roman" w:hAnsi="Times New Roman"/>
                              <w:sz w:val="22"/>
                            </w:rPr>
                            <w:t>26</w:t>
                          </w:r>
                        </w:p>
                        <w:p>
                          <w:pPr>
                            <w:pStyle w:val="LineNumbers"/>
                            <w:rPr>
                              <w:rFonts w:ascii="Times New Roman" w:hAnsi="Times New Roman" w:cs="Times New Roman"/>
                              <w:sz w:val="22"/>
                            </w:rPr>
                          </w:pPr>
                          <w:r>
                            <w:rPr>
                              <w:rFonts w:cs="Times New Roman" w:ascii="Times New Roman" w:hAnsi="Times New Roman"/>
                              <w:sz w:val="22"/>
                            </w:rPr>
                            <w:t>27</w:t>
                          </w:r>
                        </w:p>
                        <w:p>
                          <w:pPr>
                            <w:pStyle w:val="LineNumbers"/>
                            <w:rPr>
                              <w:rFonts w:ascii="Arial" w:hAnsi="Arial" w:cs="Arial"/>
                              <w:sz w:val="16"/>
                            </w:rPr>
                          </w:pPr>
                          <w:r>
                            <w:rPr>
                              <w:rFonts w:cs="Times New Roman" w:ascii="Times New Roman" w:hAnsi="Times New Roman"/>
                              <w:sz w:val="22"/>
                            </w:rPr>
                            <w:t>28</w:t>
                          </w:r>
                        </w:p>
                        <w:p>
                          <w:pPr>
                            <w:pStyle w:val="LineNumbers"/>
                            <w:rPr>
                              <w:rFonts w:ascii="Arial" w:hAnsi="Arial" w:cs="Arial"/>
                              <w:sz w:val="16"/>
                            </w:rPr>
                          </w:pPr>
                          <w:r>
                            <w:rPr>
                              <w:rFonts w:cs="Arial" w:ascii="Arial" w:hAnsi="Arial"/>
                              <w:sz w:val="16"/>
                            </w:rPr>
                            <w:t>29</w:t>
                          </w:r>
                        </w:p>
                        <w:p>
                          <w:pPr>
                            <w:pStyle w:val="LineNumbers"/>
                            <w:rPr>
                              <w:rFonts w:ascii="Arial" w:hAnsi="Arial" w:cs="Arial"/>
                              <w:sz w:val="16"/>
                            </w:rPr>
                          </w:pPr>
                          <w:r>
                            <w:rPr>
                              <w:rFonts w:cs="Arial" w:ascii="Arial" w:hAnsi="Arial"/>
                              <w:sz w:val="16"/>
                            </w:rPr>
                            <w:t>30</w:t>
                          </w:r>
                        </w:p>
                        <w:p>
                          <w:pPr>
                            <w:pStyle w:val="LineNumbers"/>
                            <w:rPr>
                              <w:rFonts w:ascii="Arial" w:hAnsi="Arial" w:cs="Arial"/>
                              <w:sz w:val="16"/>
                            </w:rPr>
                          </w:pPr>
                          <w:r>
                            <w:rPr>
                              <w:rFonts w:cs="Arial" w:ascii="Arial" w:hAnsi="Arial"/>
                              <w:sz w:val="16"/>
                            </w:rPr>
                            <w:t>31</w:t>
                          </w:r>
                        </w:p>
                        <w:p>
                          <w:pPr>
                            <w:pStyle w:val="LineNumbers"/>
                            <w:rPr>
                              <w:rFonts w:ascii="Arial" w:hAnsi="Arial" w:cs="Arial"/>
                              <w:sz w:val="16"/>
                            </w:rPr>
                          </w:pPr>
                          <w:r>
                            <w:rPr>
                              <w:rFonts w:cs="Arial" w:ascii="Arial" w:hAnsi="Arial"/>
                              <w:sz w:val="16"/>
                            </w:rPr>
                            <w:t>32</w:t>
                          </w:r>
                        </w:p>
                        <w:p>
                          <w:pPr>
                            <w:pStyle w:val="LineNumbers"/>
                            <w:rPr>
                              <w:rFonts w:ascii="Arial" w:hAnsi="Arial" w:cs="Arial"/>
                              <w:sz w:val="16"/>
                            </w:rPr>
                          </w:pPr>
                          <w:r>
                            <w:rPr>
                              <w:rFonts w:cs="Arial" w:ascii="Arial" w:hAnsi="Arial"/>
                              <w:sz w:val="16"/>
                            </w:rPr>
                            <w:t>33</w:t>
                          </w:r>
                        </w:p>
                        <w:p>
                          <w:pPr>
                            <w:pStyle w:val="LineNumbers"/>
                            <w:rPr>
                              <w:rFonts w:ascii="Arial" w:hAnsi="Arial" w:cs="Arial"/>
                              <w:sz w:val="16"/>
                            </w:rPr>
                          </w:pPr>
                          <w:r>
                            <w:rPr>
                              <w:rFonts w:cs="Arial" w:ascii="Arial" w:hAnsi="Arial"/>
                              <w:sz w:val="16"/>
                            </w:rPr>
                            <w:t>34</w:t>
                          </w:r>
                        </w:p>
                        <w:p>
                          <w:pPr>
                            <w:pStyle w:val="LineNumbers"/>
                            <w:rPr>
                              <w:rFonts w:ascii="Arial" w:hAnsi="Arial" w:cs="Arial"/>
                              <w:sz w:val="16"/>
                            </w:rPr>
                          </w:pPr>
                          <w:r>
                            <w:rPr>
                              <w:rFonts w:cs="Arial" w:ascii="Arial" w:hAnsi="Arial"/>
                              <w:sz w:val="16"/>
                            </w:rPr>
                            <w:t>35</w:t>
                          </w:r>
                        </w:p>
                        <w:p>
                          <w:pPr>
                            <w:pStyle w:val="LineNumbers"/>
                            <w:rPr>
                              <w:rFonts w:ascii="Arial" w:hAnsi="Arial" w:cs="Arial"/>
                              <w:sz w:val="16"/>
                            </w:rPr>
                          </w:pPr>
                          <w:r>
                            <w:rPr>
                              <w:rFonts w:cs="Arial" w:ascii="Arial" w:hAnsi="Arial"/>
                              <w:sz w:val="16"/>
                            </w:rPr>
                            <w:t>36</w:t>
                          </w:r>
                        </w:p>
                        <w:p>
                          <w:pPr>
                            <w:pStyle w:val="LineNumbers"/>
                            <w:rPr>
                              <w:rFonts w:ascii="Arial" w:hAnsi="Arial" w:cs="Arial"/>
                              <w:sz w:val="16"/>
                            </w:rPr>
                          </w:pPr>
                          <w:r>
                            <w:rPr>
                              <w:rFonts w:cs="Arial" w:ascii="Arial" w:hAnsi="Arial"/>
                              <w:sz w:val="16"/>
                            </w:rPr>
                            <w:t>37</w:t>
                          </w:r>
                        </w:p>
                        <w:p>
                          <w:pPr>
                            <w:pStyle w:val="LineNumbers"/>
                            <w:rPr>
                              <w:rFonts w:ascii="Arial" w:hAnsi="Arial" w:cs="Arial"/>
                              <w:sz w:val="16"/>
                            </w:rPr>
                          </w:pPr>
                          <w:r>
                            <w:rPr>
                              <w:rFonts w:cs="Arial" w:ascii="Arial" w:hAnsi="Arial"/>
                              <w:sz w:val="16"/>
                            </w:rPr>
                            <w:t>38</w:t>
                          </w:r>
                        </w:p>
                        <w:p>
                          <w:pPr>
                            <w:pStyle w:val="LineNumbers"/>
                            <w:rPr>
                              <w:rFonts w:ascii="Arial" w:hAnsi="Arial" w:cs="Arial"/>
                              <w:sz w:val="16"/>
                            </w:rPr>
                          </w:pPr>
                          <w:r>
                            <w:rPr>
                              <w:rFonts w:cs="Arial" w:ascii="Arial" w:hAnsi="Arial"/>
                              <w:sz w:val="16"/>
                            </w:rPr>
                            <w:t>39</w:t>
                          </w:r>
                        </w:p>
                        <w:p>
                          <w:pPr>
                            <w:pStyle w:val="LineNumbers"/>
                            <w:rPr>
                              <w:rFonts w:ascii="Arial" w:hAnsi="Arial" w:cs="Arial"/>
                              <w:sz w:val="16"/>
                            </w:rPr>
                          </w:pPr>
                          <w:r>
                            <w:rPr>
                              <w:rFonts w:cs="Arial" w:ascii="Arial" w:hAnsi="Arial"/>
                              <w:sz w:val="16"/>
                            </w:rPr>
                            <w:t>40</w:t>
                          </w:r>
                        </w:p>
                        <w:p>
                          <w:pPr>
                            <w:pStyle w:val="LineNumbers"/>
                            <w:rPr>
                              <w:rFonts w:ascii="Arial" w:hAnsi="Arial" w:cs="Arial"/>
                              <w:sz w:val="16"/>
                            </w:rPr>
                          </w:pPr>
                          <w:r>
                            <w:rPr>
                              <w:rFonts w:cs="Arial" w:ascii="Arial" w:hAnsi="Arial"/>
                              <w:sz w:val="16"/>
                            </w:rPr>
                            <w:t>41</w:t>
                          </w:r>
                        </w:p>
                        <w:p>
                          <w:pPr>
                            <w:pStyle w:val="LineNumbers"/>
                            <w:rPr>
                              <w:rFonts w:ascii="Arial" w:hAnsi="Arial" w:cs="Arial"/>
                              <w:sz w:val="16"/>
                            </w:rPr>
                          </w:pPr>
                          <w:r>
                            <w:rPr>
                              <w:rFonts w:cs="Arial" w:ascii="Arial" w:hAnsi="Arial"/>
                              <w:sz w:val="16"/>
                            </w:rPr>
                            <w:t>42</w:t>
                          </w:r>
                        </w:p>
                        <w:p>
                          <w:pPr>
                            <w:pStyle w:val="LineNumbers"/>
                            <w:rPr>
                              <w:rFonts w:ascii="Arial" w:hAnsi="Arial" w:cs="Arial"/>
                              <w:sz w:val="16"/>
                            </w:rPr>
                          </w:pPr>
                          <w:r>
                            <w:rPr>
                              <w:rFonts w:cs="Arial" w:ascii="Arial" w:hAnsi="Arial"/>
                              <w:sz w:val="16"/>
                            </w:rPr>
                            <w:t>43</w:t>
                          </w:r>
                        </w:p>
                        <w:p>
                          <w:pPr>
                            <w:pStyle w:val="LineNumbers"/>
                            <w:rPr>
                              <w:rFonts w:ascii="Arial" w:hAnsi="Arial" w:cs="Arial"/>
                              <w:sz w:val="16"/>
                            </w:rPr>
                          </w:pPr>
                          <w:r>
                            <w:rPr>
                              <w:rFonts w:cs="Arial" w:ascii="Arial" w:hAnsi="Arial"/>
                              <w:sz w:val="16"/>
                            </w:rPr>
                            <w:t>44</w:t>
                          </w:r>
                        </w:p>
                        <w:p>
                          <w:pPr>
                            <w:pStyle w:val="LineNumbers"/>
                            <w:rPr>
                              <w:rFonts w:ascii="Arial" w:hAnsi="Arial" w:cs="Arial"/>
                              <w:sz w:val="16"/>
                            </w:rPr>
                          </w:pPr>
                          <w:r>
                            <w:rPr>
                              <w:rFonts w:cs="Arial" w:ascii="Arial" w:hAnsi="Arial"/>
                              <w:sz w:val="16"/>
                            </w:rPr>
                            <w:t>45</w:t>
                          </w:r>
                        </w:p>
                        <w:p>
                          <w:pPr>
                            <w:pStyle w:val="LineNumbers"/>
                            <w:rPr>
                              <w:rFonts w:ascii="Arial" w:hAnsi="Arial" w:cs="Arial"/>
                              <w:sz w:val="16"/>
                            </w:rPr>
                          </w:pPr>
                          <w:r>
                            <w:rPr>
                              <w:rFonts w:cs="Arial" w:ascii="Arial" w:hAnsi="Arial"/>
                              <w:sz w:val="16"/>
                            </w:rPr>
                            <w:t>46</w:t>
                          </w:r>
                        </w:p>
                        <w:p>
                          <w:pPr>
                            <w:pStyle w:val="LineNumbers"/>
                            <w:rPr>
                              <w:rFonts w:ascii="Arial" w:hAnsi="Arial" w:cs="Arial"/>
                              <w:sz w:val="16"/>
                            </w:rPr>
                          </w:pPr>
                          <w:r>
                            <w:rPr>
                              <w:rFonts w:cs="Arial" w:ascii="Arial" w:hAnsi="Arial"/>
                              <w:sz w:val="16"/>
                            </w:rPr>
                            <w:t>47</w:t>
                          </w:r>
                        </w:p>
                        <w:p>
                          <w:pPr>
                            <w:pStyle w:val="LineNumbers"/>
                            <w:rPr>
                              <w:rFonts w:ascii="Arial" w:hAnsi="Arial" w:cs="Arial"/>
                              <w:sz w:val="16"/>
                            </w:rPr>
                          </w:pPr>
                          <w:r>
                            <w:rPr>
                              <w:rFonts w:cs="Arial" w:ascii="Arial" w:hAnsi="Arial"/>
                              <w:sz w:val="16"/>
                            </w:rPr>
                            <w:t>48</w:t>
                          </w:r>
                        </w:p>
                        <w:p>
                          <w:pPr>
                            <w:pStyle w:val="LineNumbers"/>
                            <w:rPr>
                              <w:rFonts w:ascii="Arial" w:hAnsi="Arial" w:cs="Arial"/>
                              <w:sz w:val="16"/>
                            </w:rPr>
                          </w:pPr>
                          <w:r>
                            <w:rPr>
                              <w:rFonts w:cs="Arial" w:ascii="Arial" w:hAnsi="Arial"/>
                              <w:sz w:val="16"/>
                            </w:rPr>
                            <w:t>49</w:t>
                          </w:r>
                        </w:p>
                        <w:p>
                          <w:pPr>
                            <w:pStyle w:val="LineNumbers"/>
                            <w:rPr>
                              <w:rFonts w:ascii="Arial" w:hAnsi="Arial" w:cs="Arial"/>
                              <w:sz w:val="16"/>
                            </w:rPr>
                          </w:pPr>
                          <w:r>
                            <w:rPr>
                              <w:rFonts w:cs="Arial" w:ascii="Arial" w:hAnsi="Arial"/>
                              <w:sz w:val="16"/>
                            </w:rPr>
                            <w:t>50</w:t>
                          </w:r>
                        </w:p>
                        <w:p>
                          <w:pPr>
                            <w:pStyle w:val="LineNumbers"/>
                            <w:rPr>
                              <w:rFonts w:ascii="Arial" w:hAnsi="Arial" w:cs="Arial"/>
                              <w:sz w:val="16"/>
                            </w:rPr>
                          </w:pPr>
                          <w:r>
                            <w:rPr>
                              <w:rFonts w:cs="Arial" w:ascii="Arial" w:hAnsi="Arial"/>
                              <w:sz w:val="16"/>
                            </w:rPr>
                            <w:t>51</w:t>
                          </w:r>
                        </w:p>
                        <w:p>
                          <w:pPr>
                            <w:pStyle w:val="LineNumbers"/>
                            <w:rPr>
                              <w:rFonts w:ascii="Arial" w:hAnsi="Arial" w:cs="Arial"/>
                              <w:sz w:val="16"/>
                            </w:rPr>
                          </w:pPr>
                          <w:r>
                            <w:rPr>
                              <w:rFonts w:cs="Arial" w:ascii="Arial" w:hAnsi="Arial"/>
                              <w:sz w:val="16"/>
                            </w:rPr>
                            <w:t>52</w:t>
                          </w:r>
                        </w:p>
                        <w:p>
                          <w:pPr>
                            <w:pStyle w:val="LineNumbers"/>
                            <w:rPr>
                              <w:rFonts w:ascii="Arial" w:hAnsi="Arial" w:cs="Arial"/>
                              <w:sz w:val="16"/>
                            </w:rPr>
                          </w:pPr>
                          <w:r>
                            <w:rPr>
                              <w:rFonts w:cs="Arial" w:ascii="Arial" w:hAnsi="Arial"/>
                              <w:sz w:val="16"/>
                            </w:rPr>
                          </w:r>
                        </w:p>
                      </w:txbxContent>
                    </wps:txbx>
                    <wps:bodyPr anchor="t" lIns="13335" tIns="13335" rIns="13335" bIns="13335">
                      <a:noAutofit/>
                    </wps:bodyPr>
                  </wps:wsp>
                </a:graphicData>
              </a:graphic>
            </wp:anchor>
          </w:drawing>
        </mc:Choice>
        <mc:Fallback>
          <w:pict>
            <v:rect fillcolor="#FFFFFF" style="position:absolute;rotation:-0;width:36pt;height:648pt;mso-wrap-distance-left:9.05pt;mso-wrap-distance-right:9.05pt;mso-wrap-distance-top:0pt;mso-wrap-distance-bottom:0pt;margin-top:0pt;mso-position-vertical-relative:margin;margin-left:-50.4pt;mso-position-horizontal-relative:margin">
              <v:fill opacity="0f"/>
              <v:textbox inset="0.0145833333333333in,0.0145833333333333in,0.0145833333333333in,0.0145833333333333in">
                <w:txbxContent>
                  <w:p>
                    <w:pPr>
                      <w:pStyle w:val="LineNumbers"/>
                      <w:rPr>
                        <w:rFonts w:ascii="Times New Roman" w:hAnsi="Times New Roman" w:cs="Times New Roman"/>
                        <w:sz w:val="22"/>
                      </w:rPr>
                    </w:pPr>
                    <w:r>
                      <w:rPr>
                        <w:rFonts w:cs="Times New Roman" w:ascii="Times New Roman" w:hAnsi="Times New Roman"/>
                        <w:sz w:val="22"/>
                      </w:rPr>
                      <w:t>1</w:t>
                    </w:r>
                  </w:p>
                  <w:p>
                    <w:pPr>
                      <w:pStyle w:val="LineNumbers"/>
                      <w:rPr>
                        <w:rFonts w:ascii="Times New Roman" w:hAnsi="Times New Roman" w:cs="Times New Roman"/>
                        <w:sz w:val="22"/>
                      </w:rPr>
                    </w:pPr>
                    <w:r>
                      <w:rPr>
                        <w:rFonts w:cs="Times New Roman" w:ascii="Times New Roman" w:hAnsi="Times New Roman"/>
                        <w:sz w:val="22"/>
                      </w:rPr>
                      <w:t>2</w:t>
                    </w:r>
                  </w:p>
                  <w:p>
                    <w:pPr>
                      <w:pStyle w:val="LineNumbers"/>
                      <w:rPr>
                        <w:rFonts w:ascii="Times New Roman" w:hAnsi="Times New Roman" w:cs="Times New Roman"/>
                        <w:sz w:val="22"/>
                      </w:rPr>
                    </w:pPr>
                    <w:r>
                      <w:rPr>
                        <w:rFonts w:cs="Times New Roman" w:ascii="Times New Roman" w:hAnsi="Times New Roman"/>
                        <w:sz w:val="22"/>
                      </w:rPr>
                      <w:t>3</w:t>
                    </w:r>
                  </w:p>
                  <w:p>
                    <w:pPr>
                      <w:pStyle w:val="LineNumbers"/>
                      <w:rPr>
                        <w:rFonts w:ascii="Times New Roman" w:hAnsi="Times New Roman" w:cs="Times New Roman"/>
                        <w:sz w:val="22"/>
                      </w:rPr>
                    </w:pPr>
                    <w:r>
                      <w:rPr>
                        <w:rFonts w:cs="Times New Roman" w:ascii="Times New Roman" w:hAnsi="Times New Roman"/>
                        <w:sz w:val="22"/>
                      </w:rPr>
                      <w:t>4</w:t>
                    </w:r>
                  </w:p>
                  <w:p>
                    <w:pPr>
                      <w:pStyle w:val="LineNumbers"/>
                      <w:rPr>
                        <w:rFonts w:ascii="Times New Roman" w:hAnsi="Times New Roman" w:cs="Times New Roman"/>
                        <w:sz w:val="22"/>
                      </w:rPr>
                    </w:pPr>
                    <w:r>
                      <w:rPr>
                        <w:rFonts w:cs="Times New Roman" w:ascii="Times New Roman" w:hAnsi="Times New Roman"/>
                        <w:sz w:val="22"/>
                      </w:rPr>
                      <w:t>5</w:t>
                    </w:r>
                  </w:p>
                  <w:p>
                    <w:pPr>
                      <w:pStyle w:val="LineNumbers"/>
                      <w:rPr>
                        <w:rFonts w:ascii="Times New Roman" w:hAnsi="Times New Roman" w:cs="Times New Roman"/>
                        <w:sz w:val="22"/>
                      </w:rPr>
                    </w:pPr>
                    <w:r>
                      <w:rPr>
                        <w:rFonts w:cs="Times New Roman" w:ascii="Times New Roman" w:hAnsi="Times New Roman"/>
                        <w:sz w:val="22"/>
                      </w:rPr>
                      <w:t>6</w:t>
                    </w:r>
                  </w:p>
                  <w:p>
                    <w:pPr>
                      <w:pStyle w:val="LineNumbers"/>
                      <w:rPr>
                        <w:rFonts w:ascii="Times New Roman" w:hAnsi="Times New Roman" w:cs="Times New Roman"/>
                        <w:sz w:val="22"/>
                      </w:rPr>
                    </w:pPr>
                    <w:r>
                      <w:rPr>
                        <w:rFonts w:cs="Times New Roman" w:ascii="Times New Roman" w:hAnsi="Times New Roman"/>
                        <w:sz w:val="22"/>
                      </w:rPr>
                      <w:t>7</w:t>
                    </w:r>
                  </w:p>
                  <w:p>
                    <w:pPr>
                      <w:pStyle w:val="LineNumbers"/>
                      <w:rPr>
                        <w:rFonts w:ascii="Times New Roman" w:hAnsi="Times New Roman" w:cs="Times New Roman"/>
                        <w:sz w:val="22"/>
                      </w:rPr>
                    </w:pPr>
                    <w:r>
                      <w:rPr>
                        <w:rFonts w:cs="Times New Roman" w:ascii="Times New Roman" w:hAnsi="Times New Roman"/>
                        <w:sz w:val="22"/>
                      </w:rPr>
                      <w:t>8</w:t>
                    </w:r>
                  </w:p>
                  <w:p>
                    <w:pPr>
                      <w:pStyle w:val="LineNumbers"/>
                      <w:rPr>
                        <w:rFonts w:ascii="Times New Roman" w:hAnsi="Times New Roman" w:cs="Times New Roman"/>
                        <w:sz w:val="22"/>
                      </w:rPr>
                    </w:pPr>
                    <w:r>
                      <w:rPr>
                        <w:rFonts w:cs="Times New Roman" w:ascii="Times New Roman" w:hAnsi="Times New Roman"/>
                        <w:sz w:val="22"/>
                      </w:rPr>
                      <w:t>9</w:t>
                    </w:r>
                  </w:p>
                  <w:p>
                    <w:pPr>
                      <w:pStyle w:val="LineNumbers"/>
                      <w:rPr>
                        <w:rFonts w:ascii="Times New Roman" w:hAnsi="Times New Roman" w:cs="Times New Roman"/>
                        <w:sz w:val="22"/>
                      </w:rPr>
                    </w:pPr>
                    <w:r>
                      <w:rPr>
                        <w:rFonts w:cs="Times New Roman" w:ascii="Times New Roman" w:hAnsi="Times New Roman"/>
                        <w:sz w:val="22"/>
                      </w:rPr>
                      <w:t>10</w:t>
                    </w:r>
                  </w:p>
                  <w:p>
                    <w:pPr>
                      <w:pStyle w:val="LineNumbers"/>
                      <w:rPr>
                        <w:rFonts w:ascii="Times New Roman" w:hAnsi="Times New Roman" w:cs="Times New Roman"/>
                        <w:sz w:val="22"/>
                      </w:rPr>
                    </w:pPr>
                    <w:r>
                      <w:rPr>
                        <w:rFonts w:cs="Times New Roman" w:ascii="Times New Roman" w:hAnsi="Times New Roman"/>
                        <w:sz w:val="22"/>
                      </w:rPr>
                      <w:t>11</w:t>
                    </w:r>
                  </w:p>
                  <w:p>
                    <w:pPr>
                      <w:pStyle w:val="LineNumbers"/>
                      <w:rPr>
                        <w:rFonts w:ascii="Times New Roman" w:hAnsi="Times New Roman" w:cs="Times New Roman"/>
                        <w:sz w:val="22"/>
                      </w:rPr>
                    </w:pPr>
                    <w:r>
                      <w:rPr>
                        <w:rFonts w:cs="Times New Roman" w:ascii="Times New Roman" w:hAnsi="Times New Roman"/>
                        <w:sz w:val="22"/>
                      </w:rPr>
                      <w:t>12</w:t>
                    </w:r>
                  </w:p>
                  <w:p>
                    <w:pPr>
                      <w:pStyle w:val="LineNumbers"/>
                      <w:rPr>
                        <w:rFonts w:ascii="Times New Roman" w:hAnsi="Times New Roman" w:cs="Times New Roman"/>
                        <w:sz w:val="22"/>
                      </w:rPr>
                    </w:pPr>
                    <w:r>
                      <w:rPr>
                        <w:rFonts w:cs="Times New Roman" w:ascii="Times New Roman" w:hAnsi="Times New Roman"/>
                        <w:sz w:val="22"/>
                      </w:rPr>
                      <w:t>13</w:t>
                    </w:r>
                  </w:p>
                  <w:p>
                    <w:pPr>
                      <w:pStyle w:val="LineNumbers"/>
                      <w:rPr>
                        <w:rFonts w:ascii="Times New Roman" w:hAnsi="Times New Roman" w:cs="Times New Roman"/>
                        <w:sz w:val="22"/>
                      </w:rPr>
                    </w:pPr>
                    <w:r>
                      <w:rPr>
                        <w:rFonts w:cs="Times New Roman" w:ascii="Times New Roman" w:hAnsi="Times New Roman"/>
                        <w:sz w:val="22"/>
                      </w:rPr>
                      <w:t>14</w:t>
                    </w:r>
                  </w:p>
                  <w:p>
                    <w:pPr>
                      <w:pStyle w:val="LineNumbers"/>
                      <w:rPr>
                        <w:rFonts w:ascii="Times New Roman" w:hAnsi="Times New Roman" w:cs="Times New Roman"/>
                        <w:sz w:val="22"/>
                      </w:rPr>
                    </w:pPr>
                    <w:r>
                      <w:rPr>
                        <w:rFonts w:cs="Times New Roman" w:ascii="Times New Roman" w:hAnsi="Times New Roman"/>
                        <w:sz w:val="22"/>
                      </w:rPr>
                      <w:t>15</w:t>
                    </w:r>
                  </w:p>
                  <w:p>
                    <w:pPr>
                      <w:pStyle w:val="LineNumbers"/>
                      <w:rPr>
                        <w:rFonts w:ascii="Times New Roman" w:hAnsi="Times New Roman" w:cs="Times New Roman"/>
                        <w:sz w:val="22"/>
                      </w:rPr>
                    </w:pPr>
                    <w:r>
                      <w:rPr>
                        <w:rFonts w:cs="Times New Roman" w:ascii="Times New Roman" w:hAnsi="Times New Roman"/>
                        <w:sz w:val="22"/>
                      </w:rPr>
                      <w:t>16</w:t>
                    </w:r>
                  </w:p>
                  <w:p>
                    <w:pPr>
                      <w:pStyle w:val="LineNumbers"/>
                      <w:rPr>
                        <w:rFonts w:ascii="Times New Roman" w:hAnsi="Times New Roman" w:cs="Times New Roman"/>
                        <w:sz w:val="22"/>
                      </w:rPr>
                    </w:pPr>
                    <w:r>
                      <w:rPr>
                        <w:rFonts w:cs="Times New Roman" w:ascii="Times New Roman" w:hAnsi="Times New Roman"/>
                        <w:sz w:val="22"/>
                      </w:rPr>
                      <w:t>17</w:t>
                    </w:r>
                  </w:p>
                  <w:p>
                    <w:pPr>
                      <w:pStyle w:val="LineNumbers"/>
                      <w:rPr>
                        <w:rFonts w:ascii="Times New Roman" w:hAnsi="Times New Roman" w:cs="Times New Roman"/>
                        <w:sz w:val="22"/>
                      </w:rPr>
                    </w:pPr>
                    <w:r>
                      <w:rPr>
                        <w:rFonts w:cs="Times New Roman" w:ascii="Times New Roman" w:hAnsi="Times New Roman"/>
                        <w:sz w:val="22"/>
                      </w:rPr>
                      <w:t>18</w:t>
                    </w:r>
                  </w:p>
                  <w:p>
                    <w:pPr>
                      <w:pStyle w:val="LineNumbers"/>
                      <w:rPr>
                        <w:rFonts w:ascii="Times New Roman" w:hAnsi="Times New Roman" w:cs="Times New Roman"/>
                        <w:sz w:val="22"/>
                      </w:rPr>
                    </w:pPr>
                    <w:r>
                      <w:rPr>
                        <w:rFonts w:cs="Times New Roman" w:ascii="Times New Roman" w:hAnsi="Times New Roman"/>
                        <w:sz w:val="22"/>
                      </w:rPr>
                      <w:t>19</w:t>
                    </w:r>
                  </w:p>
                  <w:p>
                    <w:pPr>
                      <w:pStyle w:val="LineNumbers"/>
                      <w:rPr>
                        <w:rFonts w:ascii="Times New Roman" w:hAnsi="Times New Roman" w:cs="Times New Roman"/>
                        <w:sz w:val="22"/>
                      </w:rPr>
                    </w:pPr>
                    <w:r>
                      <w:rPr>
                        <w:rFonts w:cs="Times New Roman" w:ascii="Times New Roman" w:hAnsi="Times New Roman"/>
                        <w:sz w:val="22"/>
                      </w:rPr>
                      <w:t>20</w:t>
                    </w:r>
                  </w:p>
                  <w:p>
                    <w:pPr>
                      <w:pStyle w:val="LineNumbers"/>
                      <w:rPr>
                        <w:rFonts w:ascii="Times New Roman" w:hAnsi="Times New Roman" w:cs="Times New Roman"/>
                        <w:sz w:val="22"/>
                      </w:rPr>
                    </w:pPr>
                    <w:r>
                      <w:rPr>
                        <w:rFonts w:cs="Times New Roman" w:ascii="Times New Roman" w:hAnsi="Times New Roman"/>
                        <w:sz w:val="22"/>
                      </w:rPr>
                      <w:t>21</w:t>
                    </w:r>
                  </w:p>
                  <w:p>
                    <w:pPr>
                      <w:pStyle w:val="LineNumbers"/>
                      <w:rPr>
                        <w:rFonts w:ascii="Times New Roman" w:hAnsi="Times New Roman" w:cs="Times New Roman"/>
                        <w:sz w:val="22"/>
                      </w:rPr>
                    </w:pPr>
                    <w:r>
                      <w:rPr>
                        <w:rFonts w:cs="Times New Roman" w:ascii="Times New Roman" w:hAnsi="Times New Roman"/>
                        <w:sz w:val="22"/>
                      </w:rPr>
                      <w:t>22</w:t>
                    </w:r>
                  </w:p>
                  <w:p>
                    <w:pPr>
                      <w:pStyle w:val="LineNumbers"/>
                      <w:rPr>
                        <w:rFonts w:ascii="Times New Roman" w:hAnsi="Times New Roman" w:cs="Times New Roman"/>
                        <w:sz w:val="22"/>
                      </w:rPr>
                    </w:pPr>
                    <w:r>
                      <w:rPr>
                        <w:rFonts w:cs="Times New Roman" w:ascii="Times New Roman" w:hAnsi="Times New Roman"/>
                        <w:sz w:val="22"/>
                      </w:rPr>
                      <w:t>23</w:t>
                    </w:r>
                  </w:p>
                  <w:p>
                    <w:pPr>
                      <w:pStyle w:val="LineNumbers"/>
                      <w:rPr>
                        <w:rFonts w:ascii="Times New Roman" w:hAnsi="Times New Roman" w:cs="Times New Roman"/>
                        <w:sz w:val="22"/>
                      </w:rPr>
                    </w:pPr>
                    <w:r>
                      <w:rPr>
                        <w:rFonts w:cs="Times New Roman" w:ascii="Times New Roman" w:hAnsi="Times New Roman"/>
                        <w:sz w:val="22"/>
                      </w:rPr>
                      <w:t>24</w:t>
                    </w:r>
                  </w:p>
                  <w:p>
                    <w:pPr>
                      <w:pStyle w:val="LineNumbers"/>
                      <w:rPr>
                        <w:rFonts w:ascii="Times New Roman" w:hAnsi="Times New Roman" w:cs="Times New Roman"/>
                        <w:sz w:val="22"/>
                      </w:rPr>
                    </w:pPr>
                    <w:r>
                      <w:rPr>
                        <w:rFonts w:cs="Times New Roman" w:ascii="Times New Roman" w:hAnsi="Times New Roman"/>
                        <w:sz w:val="22"/>
                      </w:rPr>
                      <w:t>25</w:t>
                    </w:r>
                  </w:p>
                  <w:p>
                    <w:pPr>
                      <w:pStyle w:val="LineNumbers"/>
                      <w:rPr>
                        <w:rFonts w:ascii="Times New Roman" w:hAnsi="Times New Roman" w:cs="Times New Roman"/>
                        <w:sz w:val="22"/>
                      </w:rPr>
                    </w:pPr>
                    <w:r>
                      <w:rPr>
                        <w:rFonts w:cs="Times New Roman" w:ascii="Times New Roman" w:hAnsi="Times New Roman"/>
                        <w:sz w:val="22"/>
                      </w:rPr>
                      <w:t>26</w:t>
                    </w:r>
                  </w:p>
                  <w:p>
                    <w:pPr>
                      <w:pStyle w:val="LineNumbers"/>
                      <w:rPr>
                        <w:rFonts w:ascii="Times New Roman" w:hAnsi="Times New Roman" w:cs="Times New Roman"/>
                        <w:sz w:val="22"/>
                      </w:rPr>
                    </w:pPr>
                    <w:r>
                      <w:rPr>
                        <w:rFonts w:cs="Times New Roman" w:ascii="Times New Roman" w:hAnsi="Times New Roman"/>
                        <w:sz w:val="22"/>
                      </w:rPr>
                      <w:t>27</w:t>
                    </w:r>
                  </w:p>
                  <w:p>
                    <w:pPr>
                      <w:pStyle w:val="LineNumbers"/>
                      <w:rPr>
                        <w:rFonts w:ascii="Arial" w:hAnsi="Arial" w:cs="Arial"/>
                        <w:sz w:val="16"/>
                      </w:rPr>
                    </w:pPr>
                    <w:r>
                      <w:rPr>
                        <w:rFonts w:cs="Times New Roman" w:ascii="Times New Roman" w:hAnsi="Times New Roman"/>
                        <w:sz w:val="22"/>
                      </w:rPr>
                      <w:t>28</w:t>
                    </w:r>
                  </w:p>
                  <w:p>
                    <w:pPr>
                      <w:pStyle w:val="LineNumbers"/>
                      <w:rPr>
                        <w:rFonts w:ascii="Arial" w:hAnsi="Arial" w:cs="Arial"/>
                        <w:sz w:val="16"/>
                      </w:rPr>
                    </w:pPr>
                    <w:r>
                      <w:rPr>
                        <w:rFonts w:cs="Arial" w:ascii="Arial" w:hAnsi="Arial"/>
                        <w:sz w:val="16"/>
                      </w:rPr>
                      <w:t>29</w:t>
                    </w:r>
                  </w:p>
                  <w:p>
                    <w:pPr>
                      <w:pStyle w:val="LineNumbers"/>
                      <w:rPr>
                        <w:rFonts w:ascii="Arial" w:hAnsi="Arial" w:cs="Arial"/>
                        <w:sz w:val="16"/>
                      </w:rPr>
                    </w:pPr>
                    <w:r>
                      <w:rPr>
                        <w:rFonts w:cs="Arial" w:ascii="Arial" w:hAnsi="Arial"/>
                        <w:sz w:val="16"/>
                      </w:rPr>
                      <w:t>30</w:t>
                    </w:r>
                  </w:p>
                  <w:p>
                    <w:pPr>
                      <w:pStyle w:val="LineNumbers"/>
                      <w:rPr>
                        <w:rFonts w:ascii="Arial" w:hAnsi="Arial" w:cs="Arial"/>
                        <w:sz w:val="16"/>
                      </w:rPr>
                    </w:pPr>
                    <w:r>
                      <w:rPr>
                        <w:rFonts w:cs="Arial" w:ascii="Arial" w:hAnsi="Arial"/>
                        <w:sz w:val="16"/>
                      </w:rPr>
                      <w:t>31</w:t>
                    </w:r>
                  </w:p>
                  <w:p>
                    <w:pPr>
                      <w:pStyle w:val="LineNumbers"/>
                      <w:rPr>
                        <w:rFonts w:ascii="Arial" w:hAnsi="Arial" w:cs="Arial"/>
                        <w:sz w:val="16"/>
                      </w:rPr>
                    </w:pPr>
                    <w:r>
                      <w:rPr>
                        <w:rFonts w:cs="Arial" w:ascii="Arial" w:hAnsi="Arial"/>
                        <w:sz w:val="16"/>
                      </w:rPr>
                      <w:t>32</w:t>
                    </w:r>
                  </w:p>
                  <w:p>
                    <w:pPr>
                      <w:pStyle w:val="LineNumbers"/>
                      <w:rPr>
                        <w:rFonts w:ascii="Arial" w:hAnsi="Arial" w:cs="Arial"/>
                        <w:sz w:val="16"/>
                      </w:rPr>
                    </w:pPr>
                    <w:r>
                      <w:rPr>
                        <w:rFonts w:cs="Arial" w:ascii="Arial" w:hAnsi="Arial"/>
                        <w:sz w:val="16"/>
                      </w:rPr>
                      <w:t>33</w:t>
                    </w:r>
                  </w:p>
                  <w:p>
                    <w:pPr>
                      <w:pStyle w:val="LineNumbers"/>
                      <w:rPr>
                        <w:rFonts w:ascii="Arial" w:hAnsi="Arial" w:cs="Arial"/>
                        <w:sz w:val="16"/>
                      </w:rPr>
                    </w:pPr>
                    <w:r>
                      <w:rPr>
                        <w:rFonts w:cs="Arial" w:ascii="Arial" w:hAnsi="Arial"/>
                        <w:sz w:val="16"/>
                      </w:rPr>
                      <w:t>34</w:t>
                    </w:r>
                  </w:p>
                  <w:p>
                    <w:pPr>
                      <w:pStyle w:val="LineNumbers"/>
                      <w:rPr>
                        <w:rFonts w:ascii="Arial" w:hAnsi="Arial" w:cs="Arial"/>
                        <w:sz w:val="16"/>
                      </w:rPr>
                    </w:pPr>
                    <w:r>
                      <w:rPr>
                        <w:rFonts w:cs="Arial" w:ascii="Arial" w:hAnsi="Arial"/>
                        <w:sz w:val="16"/>
                      </w:rPr>
                      <w:t>35</w:t>
                    </w:r>
                  </w:p>
                  <w:p>
                    <w:pPr>
                      <w:pStyle w:val="LineNumbers"/>
                      <w:rPr>
                        <w:rFonts w:ascii="Arial" w:hAnsi="Arial" w:cs="Arial"/>
                        <w:sz w:val="16"/>
                      </w:rPr>
                    </w:pPr>
                    <w:r>
                      <w:rPr>
                        <w:rFonts w:cs="Arial" w:ascii="Arial" w:hAnsi="Arial"/>
                        <w:sz w:val="16"/>
                      </w:rPr>
                      <w:t>36</w:t>
                    </w:r>
                  </w:p>
                  <w:p>
                    <w:pPr>
                      <w:pStyle w:val="LineNumbers"/>
                      <w:rPr>
                        <w:rFonts w:ascii="Arial" w:hAnsi="Arial" w:cs="Arial"/>
                        <w:sz w:val="16"/>
                      </w:rPr>
                    </w:pPr>
                    <w:r>
                      <w:rPr>
                        <w:rFonts w:cs="Arial" w:ascii="Arial" w:hAnsi="Arial"/>
                        <w:sz w:val="16"/>
                      </w:rPr>
                      <w:t>37</w:t>
                    </w:r>
                  </w:p>
                  <w:p>
                    <w:pPr>
                      <w:pStyle w:val="LineNumbers"/>
                      <w:rPr>
                        <w:rFonts w:ascii="Arial" w:hAnsi="Arial" w:cs="Arial"/>
                        <w:sz w:val="16"/>
                      </w:rPr>
                    </w:pPr>
                    <w:r>
                      <w:rPr>
                        <w:rFonts w:cs="Arial" w:ascii="Arial" w:hAnsi="Arial"/>
                        <w:sz w:val="16"/>
                      </w:rPr>
                      <w:t>38</w:t>
                    </w:r>
                  </w:p>
                  <w:p>
                    <w:pPr>
                      <w:pStyle w:val="LineNumbers"/>
                      <w:rPr>
                        <w:rFonts w:ascii="Arial" w:hAnsi="Arial" w:cs="Arial"/>
                        <w:sz w:val="16"/>
                      </w:rPr>
                    </w:pPr>
                    <w:r>
                      <w:rPr>
                        <w:rFonts w:cs="Arial" w:ascii="Arial" w:hAnsi="Arial"/>
                        <w:sz w:val="16"/>
                      </w:rPr>
                      <w:t>39</w:t>
                    </w:r>
                  </w:p>
                  <w:p>
                    <w:pPr>
                      <w:pStyle w:val="LineNumbers"/>
                      <w:rPr>
                        <w:rFonts w:ascii="Arial" w:hAnsi="Arial" w:cs="Arial"/>
                        <w:sz w:val="16"/>
                      </w:rPr>
                    </w:pPr>
                    <w:r>
                      <w:rPr>
                        <w:rFonts w:cs="Arial" w:ascii="Arial" w:hAnsi="Arial"/>
                        <w:sz w:val="16"/>
                      </w:rPr>
                      <w:t>40</w:t>
                    </w:r>
                  </w:p>
                  <w:p>
                    <w:pPr>
                      <w:pStyle w:val="LineNumbers"/>
                      <w:rPr>
                        <w:rFonts w:ascii="Arial" w:hAnsi="Arial" w:cs="Arial"/>
                        <w:sz w:val="16"/>
                      </w:rPr>
                    </w:pPr>
                    <w:r>
                      <w:rPr>
                        <w:rFonts w:cs="Arial" w:ascii="Arial" w:hAnsi="Arial"/>
                        <w:sz w:val="16"/>
                      </w:rPr>
                      <w:t>41</w:t>
                    </w:r>
                  </w:p>
                  <w:p>
                    <w:pPr>
                      <w:pStyle w:val="LineNumbers"/>
                      <w:rPr>
                        <w:rFonts w:ascii="Arial" w:hAnsi="Arial" w:cs="Arial"/>
                        <w:sz w:val="16"/>
                      </w:rPr>
                    </w:pPr>
                    <w:r>
                      <w:rPr>
                        <w:rFonts w:cs="Arial" w:ascii="Arial" w:hAnsi="Arial"/>
                        <w:sz w:val="16"/>
                      </w:rPr>
                      <w:t>42</w:t>
                    </w:r>
                  </w:p>
                  <w:p>
                    <w:pPr>
                      <w:pStyle w:val="LineNumbers"/>
                      <w:rPr>
                        <w:rFonts w:ascii="Arial" w:hAnsi="Arial" w:cs="Arial"/>
                        <w:sz w:val="16"/>
                      </w:rPr>
                    </w:pPr>
                    <w:r>
                      <w:rPr>
                        <w:rFonts w:cs="Arial" w:ascii="Arial" w:hAnsi="Arial"/>
                        <w:sz w:val="16"/>
                      </w:rPr>
                      <w:t>43</w:t>
                    </w:r>
                  </w:p>
                  <w:p>
                    <w:pPr>
                      <w:pStyle w:val="LineNumbers"/>
                      <w:rPr>
                        <w:rFonts w:ascii="Arial" w:hAnsi="Arial" w:cs="Arial"/>
                        <w:sz w:val="16"/>
                      </w:rPr>
                    </w:pPr>
                    <w:r>
                      <w:rPr>
                        <w:rFonts w:cs="Arial" w:ascii="Arial" w:hAnsi="Arial"/>
                        <w:sz w:val="16"/>
                      </w:rPr>
                      <w:t>44</w:t>
                    </w:r>
                  </w:p>
                  <w:p>
                    <w:pPr>
                      <w:pStyle w:val="LineNumbers"/>
                      <w:rPr>
                        <w:rFonts w:ascii="Arial" w:hAnsi="Arial" w:cs="Arial"/>
                        <w:sz w:val="16"/>
                      </w:rPr>
                    </w:pPr>
                    <w:r>
                      <w:rPr>
                        <w:rFonts w:cs="Arial" w:ascii="Arial" w:hAnsi="Arial"/>
                        <w:sz w:val="16"/>
                      </w:rPr>
                      <w:t>45</w:t>
                    </w:r>
                  </w:p>
                  <w:p>
                    <w:pPr>
                      <w:pStyle w:val="LineNumbers"/>
                      <w:rPr>
                        <w:rFonts w:ascii="Arial" w:hAnsi="Arial" w:cs="Arial"/>
                        <w:sz w:val="16"/>
                      </w:rPr>
                    </w:pPr>
                    <w:r>
                      <w:rPr>
                        <w:rFonts w:cs="Arial" w:ascii="Arial" w:hAnsi="Arial"/>
                        <w:sz w:val="16"/>
                      </w:rPr>
                      <w:t>46</w:t>
                    </w:r>
                  </w:p>
                  <w:p>
                    <w:pPr>
                      <w:pStyle w:val="LineNumbers"/>
                      <w:rPr>
                        <w:rFonts w:ascii="Arial" w:hAnsi="Arial" w:cs="Arial"/>
                        <w:sz w:val="16"/>
                      </w:rPr>
                    </w:pPr>
                    <w:r>
                      <w:rPr>
                        <w:rFonts w:cs="Arial" w:ascii="Arial" w:hAnsi="Arial"/>
                        <w:sz w:val="16"/>
                      </w:rPr>
                      <w:t>47</w:t>
                    </w:r>
                  </w:p>
                  <w:p>
                    <w:pPr>
                      <w:pStyle w:val="LineNumbers"/>
                      <w:rPr>
                        <w:rFonts w:ascii="Arial" w:hAnsi="Arial" w:cs="Arial"/>
                        <w:sz w:val="16"/>
                      </w:rPr>
                    </w:pPr>
                    <w:r>
                      <w:rPr>
                        <w:rFonts w:cs="Arial" w:ascii="Arial" w:hAnsi="Arial"/>
                        <w:sz w:val="16"/>
                      </w:rPr>
                      <w:t>48</w:t>
                    </w:r>
                  </w:p>
                  <w:p>
                    <w:pPr>
                      <w:pStyle w:val="LineNumbers"/>
                      <w:rPr>
                        <w:rFonts w:ascii="Arial" w:hAnsi="Arial" w:cs="Arial"/>
                        <w:sz w:val="16"/>
                      </w:rPr>
                    </w:pPr>
                    <w:r>
                      <w:rPr>
                        <w:rFonts w:cs="Arial" w:ascii="Arial" w:hAnsi="Arial"/>
                        <w:sz w:val="16"/>
                      </w:rPr>
                      <w:t>49</w:t>
                    </w:r>
                  </w:p>
                  <w:p>
                    <w:pPr>
                      <w:pStyle w:val="LineNumbers"/>
                      <w:rPr>
                        <w:rFonts w:ascii="Arial" w:hAnsi="Arial" w:cs="Arial"/>
                        <w:sz w:val="16"/>
                      </w:rPr>
                    </w:pPr>
                    <w:r>
                      <w:rPr>
                        <w:rFonts w:cs="Arial" w:ascii="Arial" w:hAnsi="Arial"/>
                        <w:sz w:val="16"/>
                      </w:rPr>
                      <w:t>50</w:t>
                    </w:r>
                  </w:p>
                  <w:p>
                    <w:pPr>
                      <w:pStyle w:val="LineNumbers"/>
                      <w:rPr>
                        <w:rFonts w:ascii="Arial" w:hAnsi="Arial" w:cs="Arial"/>
                        <w:sz w:val="16"/>
                      </w:rPr>
                    </w:pPr>
                    <w:r>
                      <w:rPr>
                        <w:rFonts w:cs="Arial" w:ascii="Arial" w:hAnsi="Arial"/>
                        <w:sz w:val="16"/>
                      </w:rPr>
                      <w:t>51</w:t>
                    </w:r>
                  </w:p>
                  <w:p>
                    <w:pPr>
                      <w:pStyle w:val="LineNumbers"/>
                      <w:rPr>
                        <w:rFonts w:ascii="Arial" w:hAnsi="Arial" w:cs="Arial"/>
                        <w:sz w:val="16"/>
                      </w:rPr>
                    </w:pPr>
                    <w:r>
                      <w:rPr>
                        <w:rFonts w:cs="Arial" w:ascii="Arial" w:hAnsi="Arial"/>
                        <w:sz w:val="16"/>
                      </w:rPr>
                      <w:t>52</w:t>
                    </w:r>
                  </w:p>
                  <w:p>
                    <w:pPr>
                      <w:pStyle w:val="LineNumbers"/>
                      <w:rPr>
                        <w:rFonts w:ascii="Arial" w:hAnsi="Arial" w:cs="Arial"/>
                        <w:sz w:val="16"/>
                      </w:rPr>
                    </w:pPr>
                    <w:r>
                      <w:rPr>
                        <w:rFonts w:cs="Arial" w:ascii="Arial" w:hAnsi="Arial"/>
                        <w:sz w:val="16"/>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suff w:val="nothing"/>
      <w:lvlText w:val="%1."/>
      <w:lvlJc w:val="start"/>
      <w:pPr>
        <w:tabs>
          <w:tab w:val="num" w:pos="0"/>
        </w:tabs>
        <w:ind w:start="0" w:hanging="0"/>
      </w:pPr>
      <w:rPr>
        <w:smallCaps w:val="false"/>
        <w:caps w:val="false"/>
        <w:outline w:val="false"/>
        <w:dstrike w:val="false"/>
        <w:strike w:val="false"/>
        <w:vertAlign w:val="baseline"/>
        <w:position w:val="0"/>
        <w:sz w:val="24"/>
        <w:i w:val="false"/>
        <w:shadow w:val="false"/>
        <w:u w:val="none"/>
        <w:b/>
        <w:vanish w:val="false"/>
        <w:color w:val="0000FF"/>
      </w:rPr>
    </w:lvl>
    <w:lvl w:ilvl="1">
      <w:start w:val="1"/>
      <w:numFmt w:val="upperLetter"/>
      <w:lvlText w:val="%2."/>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nish w:val="false"/>
        <w:color w:val="0000FF"/>
      </w:rPr>
    </w:lvl>
    <w:lvl w:ilvl="2">
      <w:start w:val="1"/>
      <w:numFmt w:val="decimal"/>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nish w:val="false"/>
        <w:color w:val="0000FF"/>
      </w:rPr>
    </w:lvl>
    <w:lvl w:ilvl="3">
      <w:start w:val="1"/>
      <w:numFmt w:val="lowerLetter"/>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nish w:val="false"/>
        <w:color w:val="0000FF"/>
      </w:rPr>
    </w:lvl>
    <w:lvl w:ilvl="4">
      <w:start w:val="1"/>
      <w:numFmt w:val="decimal"/>
      <w:lvlText w:val="(%5)"/>
      <w:lvlJc w:val="start"/>
      <w:pPr>
        <w:tabs>
          <w:tab w:val="num" w:pos="2880"/>
        </w:tabs>
        <w:ind w:start="2880" w:hanging="720"/>
      </w:pPr>
      <w:rPr>
        <w:smallCaps w:val="false"/>
        <w:caps w:val="false"/>
        <w:outline w:val="false"/>
        <w:dstrike w:val="false"/>
        <w:strike w:val="false"/>
        <w:vertAlign w:val="baseline"/>
        <w:position w:val="0"/>
        <w:sz w:val="24"/>
        <w:shadow w:val="false"/>
        <w:u w:val="none"/>
        <w:b/>
        <w:vanish w:val="false"/>
        <w:color w:val="0000FF"/>
      </w:rPr>
    </w:lvl>
    <w:lvl w:ilvl="5">
      <w:start w:val="1"/>
      <w:numFmt w:val="lowerLetter"/>
      <w:lvlText w:val="(%6)"/>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nish w:val="false"/>
        <w:color w:val="0000FF"/>
      </w:rPr>
    </w:lvl>
    <w:lvl w:ilvl="6">
      <w:start w:val="1"/>
      <w:numFmt w:val="lowerRoman"/>
      <w:lvlText w:val="(%7)"/>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nish w:val="false"/>
        <w:color w:val="0000FF"/>
      </w:rPr>
    </w:lvl>
    <w:lvl w:ilvl="7">
      <w:start w:val="1"/>
      <w:numFmt w:val="lowerLetter"/>
      <w:lvlText w:val="%8)"/>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nish w:val="false"/>
        <w:color w:val="0000FF"/>
      </w:rPr>
    </w:lvl>
    <w:lvl w:ilvl="8">
      <w:start w:val="1"/>
      <w:numFmt w:val="lowerRoman"/>
      <w:lvlText w:val="%9)"/>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nish w:val="false"/>
        <w:color w:val="0000FF"/>
      </w:rPr>
    </w:lvl>
  </w:abstractNum>
  <w:abstractNum w:abstractNumId="3">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463"/>
    </w:pPr>
    <w:rPr>
      <w:rFonts w:ascii="Courier New" w:hAnsi="Courier New" w:eastAsia="Times New Roman" w:cs="Courier New"/>
      <w:color w:val="auto"/>
      <w:sz w:val="18"/>
      <w:szCs w:val="20"/>
      <w:lang w:val="en-US" w:bidi="ar-SA" w:eastAsia="zh-CN"/>
    </w:rPr>
  </w:style>
  <w:style w:type="paragraph" w:styleId="Heading1">
    <w:name w:val="heading 1"/>
    <w:basedOn w:val="Normal"/>
    <w:next w:val="Normal"/>
    <w:qFormat/>
    <w:pPr>
      <w:numPr>
        <w:ilvl w:val="0"/>
        <w:numId w:val="1"/>
      </w:numPr>
      <w:spacing w:before="240" w:after="60"/>
      <w:outlineLvl w:val="0"/>
    </w:pPr>
    <w:rPr>
      <w:rFonts w:ascii="Arial" w:hAnsi="Arial" w:cs="Arial"/>
      <w:b/>
      <w:sz w:val="28"/>
    </w:rPr>
  </w:style>
  <w:style w:type="paragraph" w:styleId="Heading2">
    <w:name w:val="heading 2"/>
    <w:basedOn w:val="Normal"/>
    <w:next w:val="Normal"/>
    <w:qFormat/>
    <w:pPr>
      <w:numPr>
        <w:ilvl w:val="1"/>
        <w:numId w:val="1"/>
      </w:numPr>
      <w:spacing w:before="240" w:after="60"/>
      <w:outlineLvl w:val="1"/>
    </w:pPr>
    <w:rPr>
      <w:rFonts w:ascii="Arial" w:hAnsi="Arial" w:cs="Arial"/>
      <w:b/>
      <w:i/>
      <w:sz w:val="24"/>
    </w:rPr>
  </w:style>
  <w:style w:type="paragraph" w:styleId="Heading3">
    <w:name w:val="heading 3"/>
    <w:basedOn w:val="Normal"/>
    <w:next w:val="Normal"/>
    <w:qFormat/>
    <w:pPr>
      <w:numPr>
        <w:ilvl w:val="2"/>
        <w:numId w:val="1"/>
      </w:numPr>
      <w:spacing w:before="240" w:after="60"/>
      <w:outlineLvl w:val="2"/>
    </w:pPr>
    <w:rPr>
      <w:b/>
      <w:sz w:val="24"/>
    </w:rPr>
  </w:style>
  <w:style w:type="paragraph" w:styleId="Heading4">
    <w:name w:val="heading 4"/>
    <w:basedOn w:val="Normal"/>
    <w:next w:val="Normal"/>
    <w:qFormat/>
    <w:pPr>
      <w:keepNext w:val="true"/>
      <w:numPr>
        <w:ilvl w:val="3"/>
        <w:numId w:val="1"/>
      </w:numPr>
      <w:tabs>
        <w:tab w:val="clear" w:pos="720"/>
        <w:tab w:val="left" w:pos="4320" w:leader="none"/>
      </w:tabs>
      <w:spacing w:before="240" w:after="0"/>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tabs>
        <w:tab w:val="clear" w:pos="720"/>
        <w:tab w:val="center" w:pos="4680" w:leader="none"/>
      </w:tabs>
      <w:suppressAutoHyphens w:val="true"/>
      <w:spacing w:lineRule="auto" w:line="240" w:before="120" w:after="0"/>
      <w:outlineLvl w:val="4"/>
    </w:pPr>
    <w:rPr>
      <w:rFonts w:ascii="Times New Roman" w:hAnsi="Times New Roman" w:cs="Times New Roman"/>
      <w:b/>
      <w:u w:val="single"/>
    </w:rPr>
  </w:style>
  <w:style w:type="paragraph" w:styleId="Heading6">
    <w:name w:val="heading 6"/>
    <w:basedOn w:val="Normal"/>
    <w:next w:val="Normal"/>
    <w:qFormat/>
    <w:pPr>
      <w:keepNext w:val="true"/>
      <w:numPr>
        <w:ilvl w:val="5"/>
        <w:numId w:val="1"/>
      </w:numPr>
      <w:spacing w:lineRule="auto" w:line="240"/>
      <w:outlineLvl w:val="5"/>
    </w:pPr>
    <w:rPr>
      <w:rFonts w:ascii="Times New Roman" w:hAnsi="Times New Roman" w:cs="Times New Roman"/>
      <w:b/>
    </w:rPr>
  </w:style>
  <w:style w:type="paragraph" w:styleId="Heading7">
    <w:name w:val="heading 7"/>
    <w:basedOn w:val="Normal"/>
    <w:next w:val="Normal"/>
    <w:qFormat/>
    <w:pPr>
      <w:keepNext w:val="true"/>
      <w:numPr>
        <w:ilvl w:val="6"/>
        <w:numId w:val="1"/>
      </w:numPr>
      <w:tabs>
        <w:tab w:val="clear" w:pos="720"/>
        <w:tab w:val="center" w:pos="4680" w:leader="none"/>
      </w:tabs>
      <w:suppressAutoHyphens w:val="true"/>
      <w:spacing w:lineRule="auto" w:line="240"/>
      <w:jc w:val="center"/>
      <w:outlineLvl w:val="6"/>
    </w:pPr>
    <w:rPr>
      <w:rFonts w:ascii="Times New Roman" w:hAnsi="Times New Roman" w:cs="Times New Roman"/>
      <w:b/>
      <w:sz w:val="20"/>
      <w:u w:val="single"/>
    </w:rPr>
  </w:style>
  <w:style w:type="paragraph" w:styleId="Heading8">
    <w:name w:val="heading 8"/>
    <w:basedOn w:val="Normal"/>
    <w:next w:val="Normal"/>
    <w:qFormat/>
    <w:pPr>
      <w:keepNext w:val="true"/>
      <w:numPr>
        <w:ilvl w:val="7"/>
        <w:numId w:val="1"/>
      </w:numPr>
      <w:tabs>
        <w:tab w:val="clear" w:pos="720"/>
        <w:tab w:val="center" w:pos="4680" w:leader="none"/>
      </w:tabs>
      <w:suppressAutoHyphens w:val="true"/>
      <w:spacing w:lineRule="auto" w:line="240"/>
      <w:jc w:val="center"/>
      <w:outlineLvl w:val="7"/>
    </w:pPr>
    <w:rPr>
      <w:rFonts w:ascii="Times New Roman" w:hAnsi="Times New Roman" w:cs="Times New Roman"/>
      <w:b/>
      <w:sz w:val="24"/>
      <w:u w:val="single"/>
    </w:rPr>
  </w:style>
  <w:style w:type="paragraph" w:styleId="Heading9">
    <w:name w:val="heading 9"/>
    <w:basedOn w:val="Normal"/>
    <w:next w:val="Normal"/>
    <w:qFormat/>
    <w:pPr>
      <w:keepNext w:val="true"/>
      <w:numPr>
        <w:ilvl w:val="8"/>
        <w:numId w:val="1"/>
      </w:numPr>
      <w:tabs>
        <w:tab w:val="clear" w:pos="720"/>
        <w:tab w:val="left" w:pos="-1440" w:leader="none"/>
        <w:tab w:val="left" w:pos="-720" w:leader="none"/>
      </w:tabs>
      <w:suppressAutoHyphens w:val="true"/>
      <w:spacing w:lineRule="auto" w:line="240"/>
      <w:outlineLvl w:val="8"/>
    </w:pPr>
    <w:rPr>
      <w:rFonts w:ascii="Times New Roman" w:hAnsi="Times New Roman" w:cs="Times New Roman"/>
      <w:sz w:val="22"/>
    </w:rPr>
  </w:style>
  <w:style w:type="character" w:styleId="WW8Num1z0">
    <w:name w:val="WW8Num1z0"/>
    <w:qFormat/>
    <w:rPr>
      <w:rFonts w:ascii="Symbol" w:hAnsi="Symbol" w:cs="Symbol"/>
    </w:rPr>
  </w:style>
  <w:style w:type="character" w:styleId="WW8Num2z0">
    <w:name w:val="WW8Num2z0"/>
    <w:qFormat/>
    <w:rPr>
      <w:b/>
      <w:i w:val="false"/>
      <w:caps w:val="false"/>
      <w:smallCaps w:val="false"/>
      <w:strike w:val="false"/>
      <w:dstrike w:val="false"/>
      <w:outline w:val="false"/>
      <w:shadow w:val="false"/>
      <w:vanish w:val="false"/>
      <w:color w:val="0000FF"/>
      <w:position w:val="0"/>
      <w:sz w:val="24"/>
      <w:u w:val="none"/>
      <w:vertAlign w:val="baseline"/>
    </w:rPr>
  </w:style>
  <w:style w:type="character" w:styleId="WW8Num2z4">
    <w:name w:val="WW8Num2z4"/>
    <w:qFormat/>
    <w:rPr>
      <w:b/>
      <w:caps w:val="false"/>
      <w:smallCaps w:val="false"/>
      <w:strike w:val="false"/>
      <w:dstrike w:val="false"/>
      <w:outline w:val="false"/>
      <w:shadow w:val="false"/>
      <w:vanish w:val="false"/>
      <w:color w:val="0000FF"/>
      <w:position w:val="0"/>
      <w:sz w:val="24"/>
      <w:u w:val="none"/>
      <w:vertAlign w:val="baseline"/>
    </w:rPr>
  </w:style>
  <w:style w:type="character" w:styleId="WW8Num3z0">
    <w:name w:val="WW8Num3z0"/>
    <w:qFormat/>
    <w:rPr>
      <w:rFonts w:ascii="Arial" w:hAnsi="Arial" w:cs="Arial"/>
      <w:b w:val="false"/>
      <w:i w:val="false"/>
      <w:sz w:val="22"/>
      <w:u w:val="none"/>
    </w:rPr>
  </w:style>
  <w:style w:type="character" w:styleId="WW8Num4z0">
    <w:name w:val="WW8Num4z0"/>
    <w:qFormat/>
    <w:rPr>
      <w:rFonts w:ascii="Arial" w:hAnsi="Arial" w:cs="Arial"/>
      <w:b/>
      <w:i w:val="false"/>
      <w:sz w:val="28"/>
      <w:u w:val="none"/>
    </w:rPr>
  </w:style>
  <w:style w:type="character" w:styleId="WW8Num5z0">
    <w:name w:val="WW8Num5z0"/>
    <w:qFormat/>
    <w:rPr>
      <w:b w:val="false"/>
      <w:i w:val="false"/>
      <w:caps/>
      <w:strike w:val="false"/>
      <w:dstrike w:val="false"/>
      <w:outline w:val="false"/>
      <w:shadow w:val="false"/>
      <w:vanish w:val="false"/>
      <w:color w:val="auto"/>
      <w:position w:val="0"/>
      <w:sz w:val="24"/>
      <w:u w:val="none"/>
      <w:vertAlign w:val="baseline"/>
    </w:rPr>
  </w:style>
  <w:style w:type="character" w:styleId="WW8Num5z1">
    <w:name w:val="WW8Num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6z0">
    <w:name w:val="WW8Num6z0"/>
    <w:qFormat/>
    <w:rPr>
      <w:rFonts w:ascii="Symbol" w:hAnsi="Symbol" w:cs="Symbol"/>
    </w:rPr>
  </w:style>
  <w:style w:type="character" w:styleId="WW8Num7z0">
    <w:name w:val="WW8Num7z0"/>
    <w:qFormat/>
    <w:rPr>
      <w:rFonts w:ascii="Arial" w:hAnsi="Arial" w:cs="Arial"/>
      <w:b/>
      <w:i w:val="false"/>
      <w:sz w:val="28"/>
      <w:u w:val="none"/>
    </w:rPr>
  </w:style>
  <w:style w:type="character" w:styleId="WW8Num8z0">
    <w:name w:val="WW8Num8z0"/>
    <w:qFormat/>
    <w:rPr>
      <w:rFonts w:ascii="Symbol" w:hAnsi="Symbol" w:cs="Symbol"/>
    </w:rPr>
  </w:style>
  <w:style w:type="character" w:styleId="WW8Num9z0">
    <w:name w:val="WW8Num9z0"/>
    <w:qFormat/>
    <w:rPr>
      <w:rFonts w:ascii="Arial" w:hAnsi="Arial" w:cs="Arial"/>
      <w:b/>
      <w:i w:val="false"/>
      <w:sz w:val="28"/>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b/>
    </w:rPr>
  </w:style>
  <w:style w:type="character" w:styleId="zzmpTCEntryL1">
    <w:name w:val="zzmpTCEntryL1"/>
    <w:basedOn w:val="ParagraphNumber"/>
    <w:qFormat/>
    <w:rPr>
      <w:caps/>
      <w:color w:val="0000FF"/>
    </w:rPr>
  </w:style>
  <w:style w:type="character" w:styleId="zzmpTCEntryL2">
    <w:name w:val="zzmpTCEntryL2"/>
    <w:basedOn w:val="ParagraphNumber"/>
    <w:qFormat/>
    <w:rPr>
      <w:color w:val="0000FF"/>
    </w:rPr>
  </w:style>
  <w:style w:type="character" w:styleId="zzmpTCEntryL3">
    <w:name w:val="zzmpTCEntryL3"/>
    <w:basedOn w:val="ParagraphNumber"/>
    <w:qFormat/>
    <w:rPr>
      <w:color w:val="0000FF"/>
    </w:rPr>
  </w:style>
  <w:style w:type="character" w:styleId="zzmpTCEntryL4">
    <w:name w:val="zzmpTCEntryL4"/>
    <w:basedOn w:val="ParagraphNumber"/>
    <w:qFormat/>
    <w:rPr>
      <w:color w:val="0000FF"/>
    </w:rPr>
  </w:style>
  <w:style w:type="character" w:styleId="BlockIndent">
    <w:name w:val="Block Indent"/>
    <w:basedOn w:val="DefaultParagraph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exact" w:line="480"/>
      <w:ind w:firstLine="1440" w:start="0" w:end="0"/>
    </w:pPr>
    <w:rPr>
      <w:sz w:val="24"/>
    </w:rPr>
  </w:style>
  <w:style w:type="paragraph" w:styleId="List">
    <w:name w:val="List"/>
    <w:basedOn w:val="BodyText"/>
    <w:pPr/>
    <w:rPr>
      <w:rFonts w:cs="NotoSans NF"/>
    </w:rPr>
  </w:style>
  <w:style w:type="paragraph" w:styleId="Caption">
    <w:name w:val="caption"/>
    <w:basedOn w:val="Normal"/>
    <w:next w:val="Normal"/>
    <w:qFormat/>
    <w:pPr>
      <w:widowControl w:val="false"/>
      <w:spacing w:lineRule="auto" w:line="240"/>
    </w:pPr>
    <w:rPr>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neNumbers">
    <w:name w:val="LineNumbers"/>
    <w:basedOn w:val="Normal"/>
    <w:qFormat/>
    <w:pPr>
      <w:spacing w:lineRule="exact" w:line="463"/>
      <w:jc w:val="end"/>
    </w:pPr>
    <w:rPr>
      <w:rFonts w:ascii="Courier New" w:hAnsi="Courier New" w:cs="Courier New"/>
      <w:sz w:val="18"/>
    </w:rPr>
  </w:style>
  <w:style w:type="paragraph" w:styleId="NormalIndent">
    <w:name w:val="Normal Indent"/>
    <w:basedOn w:val="Normal"/>
    <w:qFormat/>
    <w:pPr>
      <w:ind w:hanging="0" w:start="720" w:end="0"/>
    </w:pPr>
    <w:rPr>
      <w:rFonts w:ascii="Tms Rmn;Times New Roman" w:hAnsi="Tms Rmn;Times New Roman" w:cs="Tms Rmn;Times New Roman"/>
      <w:sz w:val="3276"/>
    </w:rPr>
  </w:style>
  <w:style w:type="paragraph" w:styleId="SingleSpacing">
    <w:name w:val="Single Spacing"/>
    <w:basedOn w:val="Normal"/>
    <w:qFormat/>
    <w:pPr>
      <w:spacing w:lineRule="exact" w:line="231"/>
    </w:pPr>
    <w:rPr>
      <w:rFonts w:ascii="Courier New" w:hAnsi="Courier New" w:cs="Courier New"/>
      <w:sz w:val="18"/>
    </w:rPr>
  </w:style>
  <w:style w:type="paragraph" w:styleId="Address">
    <w:name w:val="Address"/>
    <w:basedOn w:val="SingleSpacing"/>
    <w:qFormat/>
    <w:pPr/>
    <w:rPr/>
  </w:style>
  <w:style w:type="paragraph" w:styleId="15Spacing">
    <w:name w:val="1.5 Spacing"/>
    <w:basedOn w:val="Normal"/>
    <w:qFormat/>
    <w:pPr>
      <w:spacing w:lineRule="exact" w:line="347"/>
    </w:pPr>
    <w:rPr>
      <w:rFonts w:ascii="Courier New" w:hAnsi="Courier New" w:cs="Courier New"/>
      <w:sz w:val="18"/>
    </w:rPr>
  </w:style>
  <w:style w:type="paragraph" w:styleId="DoubleSpacing">
    <w:name w:val="Double Spacing"/>
    <w:basedOn w:val="Normal"/>
    <w:qFormat/>
    <w:pPr>
      <w:spacing w:lineRule="exact" w:line="463"/>
    </w:pPr>
    <w:rPr>
      <w:rFonts w:ascii="Courier New" w:hAnsi="Courier New" w:cs="Courier New"/>
      <w:sz w:val="18"/>
    </w:rPr>
  </w:style>
  <w:style w:type="paragraph" w:styleId="CourtName">
    <w:name w:val="CourtName"/>
    <w:basedOn w:val="Normal"/>
    <w:qFormat/>
    <w:pPr>
      <w:jc w:val="center"/>
    </w:pPr>
    <w:rPr/>
  </w:style>
  <w:style w:type="paragraph" w:styleId="FootnoteText">
    <w:name w:val="footnote text"/>
    <w:basedOn w:val="Normal"/>
    <w:pPr/>
    <w:rPr>
      <w:sz w:val="20"/>
    </w:rPr>
  </w:style>
  <w:style w:type="paragraph" w:styleId="ecopndAa">
    <w:name w:val="ecopnd Aa"/>
    <w:basedOn w:val="Normal"/>
    <w:qFormat/>
    <w:pPr>
      <w:widowControl w:val="false"/>
      <w:spacing w:lineRule="auto" w:line="480"/>
      <w:ind w:firstLine="720" w:start="0" w:end="0"/>
    </w:pPr>
    <w:rPr>
      <w:rFonts w:ascii="Arial" w:hAnsi="Arial" w:cs="Arial"/>
      <w:sz w:val="22"/>
    </w:rPr>
  </w:style>
  <w:style w:type="paragraph" w:styleId="PleadingSignature">
    <w:name w:val="Pleading Signature"/>
    <w:basedOn w:val="Normal"/>
    <w:qFormat/>
    <w:pPr>
      <w:keepNext w:val="true"/>
      <w:keepLines/>
      <w:widowControl w:val="false"/>
      <w:tabs>
        <w:tab w:val="clear" w:pos="720"/>
        <w:tab w:val="right" w:pos="9360" w:leader="none"/>
      </w:tabs>
      <w:spacing w:lineRule="exact" w:line="240"/>
      <w:ind w:hanging="461" w:start="4320" w:end="0"/>
    </w:pPr>
    <w:rPr>
      <w:sz w:val="24"/>
    </w:rPr>
  </w:style>
  <w:style w:type="paragraph" w:styleId="BodyText2">
    <w:name w:val="Body Text 2"/>
    <w:basedOn w:val="Normal"/>
    <w:qFormat/>
    <w:pPr>
      <w:spacing w:lineRule="auto" w:line="240"/>
    </w:pPr>
    <w:rPr>
      <w:rFonts w:ascii="Times New Roman" w:hAnsi="Times New Roman" w:cs="Times New Roman"/>
      <w:sz w:val="24"/>
    </w:rPr>
  </w:style>
  <w:style w:type="paragraph" w:styleId="EndnoteText">
    <w:name w:val="endnote text"/>
    <w:basedOn w:val="Normal"/>
    <w:pPr>
      <w:widowControl w:val="false"/>
      <w:spacing w:lineRule="auto" w:line="240"/>
    </w:pPr>
    <w:rPr>
      <w:sz w:val="24"/>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OC1">
    <w:name w:val="toc 1"/>
    <w:basedOn w:val="Normal"/>
    <w:next w:val="Normal"/>
    <w:pPr>
      <w:widowControl w:val="false"/>
      <w:tabs>
        <w:tab w:val="clear" w:pos="720"/>
        <w:tab w:val="right" w:pos="9360" w:leader="dot"/>
      </w:tabs>
      <w:suppressAutoHyphens w:val="true"/>
      <w:spacing w:lineRule="auto" w:line="240" w:before="480" w:after="0"/>
      <w:ind w:hanging="720" w:start="720" w:end="720"/>
    </w:pPr>
    <w:rPr>
      <w:sz w:val="24"/>
    </w:rPr>
  </w:style>
  <w:style w:type="paragraph" w:styleId="TOC2">
    <w:name w:val="toc 2"/>
    <w:basedOn w:val="Normal"/>
    <w:next w:val="Normal"/>
    <w:pPr>
      <w:widowControl w:val="false"/>
      <w:tabs>
        <w:tab w:val="clear" w:pos="720"/>
        <w:tab w:val="right" w:pos="9360" w:leader="dot"/>
      </w:tabs>
      <w:suppressAutoHyphens w:val="true"/>
      <w:spacing w:lineRule="auto" w:line="240"/>
      <w:ind w:hanging="720" w:start="1440" w:end="720"/>
    </w:pPr>
    <w:rPr>
      <w:sz w:val="24"/>
    </w:rPr>
  </w:style>
  <w:style w:type="paragraph" w:styleId="TOC3">
    <w:name w:val="toc 3"/>
    <w:basedOn w:val="Normal"/>
    <w:next w:val="Normal"/>
    <w:pPr>
      <w:widowControl w:val="false"/>
      <w:tabs>
        <w:tab w:val="clear" w:pos="720"/>
        <w:tab w:val="right" w:pos="9360" w:leader="dot"/>
      </w:tabs>
      <w:suppressAutoHyphens w:val="true"/>
      <w:spacing w:lineRule="auto" w:line="240"/>
      <w:ind w:hanging="720" w:start="2160" w:end="720"/>
    </w:pPr>
    <w:rPr>
      <w:sz w:val="24"/>
    </w:rPr>
  </w:style>
  <w:style w:type="paragraph" w:styleId="TOC4">
    <w:name w:val="toc 4"/>
    <w:basedOn w:val="Normal"/>
    <w:next w:val="Normal"/>
    <w:pPr>
      <w:widowControl w:val="false"/>
      <w:tabs>
        <w:tab w:val="clear" w:pos="720"/>
        <w:tab w:val="right" w:pos="9360" w:leader="dot"/>
      </w:tabs>
      <w:suppressAutoHyphens w:val="true"/>
      <w:spacing w:lineRule="auto" w:line="240"/>
      <w:ind w:hanging="720" w:start="2880" w:end="720"/>
    </w:pPr>
    <w:rPr>
      <w:sz w:val="24"/>
    </w:rPr>
  </w:style>
  <w:style w:type="paragraph" w:styleId="TOC5">
    <w:name w:val="toc 5"/>
    <w:basedOn w:val="Normal"/>
    <w:next w:val="Normal"/>
    <w:pPr>
      <w:widowControl w:val="false"/>
      <w:tabs>
        <w:tab w:val="clear" w:pos="720"/>
        <w:tab w:val="right" w:pos="9360" w:leader="dot"/>
      </w:tabs>
      <w:suppressAutoHyphens w:val="true"/>
      <w:spacing w:lineRule="auto" w:line="240"/>
      <w:ind w:hanging="720" w:start="3600" w:end="720"/>
    </w:pPr>
    <w:rPr>
      <w:sz w:val="24"/>
    </w:rPr>
  </w:style>
  <w:style w:type="paragraph" w:styleId="TOC6">
    <w:name w:val="toc 6"/>
    <w:basedOn w:val="Normal"/>
    <w:next w:val="Normal"/>
    <w:pPr>
      <w:widowControl w:val="false"/>
      <w:tabs>
        <w:tab w:val="clear" w:pos="720"/>
        <w:tab w:val="right" w:pos="9360" w:leader="none"/>
      </w:tabs>
      <w:suppressAutoHyphens w:val="true"/>
      <w:spacing w:lineRule="auto" w:line="240"/>
      <w:ind w:hanging="720" w:start="720" w:end="0"/>
    </w:pPr>
    <w:rPr>
      <w:sz w:val="24"/>
    </w:rPr>
  </w:style>
  <w:style w:type="paragraph" w:styleId="TOC7">
    <w:name w:val="toc 7"/>
    <w:basedOn w:val="Normal"/>
    <w:next w:val="Normal"/>
    <w:pPr>
      <w:widowControl w:val="false"/>
      <w:suppressAutoHyphens w:val="true"/>
      <w:spacing w:lineRule="auto" w:line="240"/>
      <w:ind w:hanging="720" w:start="720" w:end="0"/>
    </w:pPr>
    <w:rPr>
      <w:sz w:val="24"/>
    </w:rPr>
  </w:style>
  <w:style w:type="paragraph" w:styleId="TOC8">
    <w:name w:val="toc 8"/>
    <w:basedOn w:val="Normal"/>
    <w:next w:val="Normal"/>
    <w:pPr>
      <w:widowControl w:val="false"/>
      <w:tabs>
        <w:tab w:val="clear" w:pos="720"/>
        <w:tab w:val="right" w:pos="9360" w:leader="none"/>
      </w:tabs>
      <w:suppressAutoHyphens w:val="true"/>
      <w:spacing w:lineRule="auto" w:line="240"/>
      <w:ind w:hanging="720" w:start="720" w:end="0"/>
    </w:pPr>
    <w:rPr>
      <w:sz w:val="24"/>
    </w:rPr>
  </w:style>
  <w:style w:type="paragraph" w:styleId="TOC9">
    <w:name w:val="toc 9"/>
    <w:basedOn w:val="Normal"/>
    <w:next w:val="Normal"/>
    <w:pPr>
      <w:widowControl w:val="false"/>
      <w:tabs>
        <w:tab w:val="clear" w:pos="720"/>
        <w:tab w:val="right" w:pos="9360" w:leader="dot"/>
      </w:tabs>
      <w:suppressAutoHyphens w:val="true"/>
      <w:spacing w:lineRule="auto" w:line="240"/>
      <w:ind w:hanging="720" w:start="720" w:end="0"/>
    </w:pPr>
    <w:rPr>
      <w:sz w:val="24"/>
    </w:rPr>
  </w:style>
  <w:style w:type="paragraph" w:styleId="Index1">
    <w:name w:val="index 1"/>
    <w:basedOn w:val="Normal"/>
    <w:next w:val="Normal"/>
    <w:pPr>
      <w:widowControl w:val="false"/>
      <w:tabs>
        <w:tab w:val="clear" w:pos="720"/>
        <w:tab w:val="right" w:pos="9360" w:leader="dot"/>
      </w:tabs>
      <w:suppressAutoHyphens w:val="true"/>
      <w:spacing w:lineRule="auto" w:line="240"/>
      <w:ind w:hanging="1440" w:start="1440" w:end="720"/>
    </w:pPr>
    <w:rPr>
      <w:sz w:val="24"/>
    </w:rPr>
  </w:style>
  <w:style w:type="paragraph" w:styleId="Index2">
    <w:name w:val="index 2"/>
    <w:basedOn w:val="Normal"/>
    <w:next w:val="Normal"/>
    <w:pPr>
      <w:widowControl w:val="false"/>
      <w:tabs>
        <w:tab w:val="clear" w:pos="720"/>
        <w:tab w:val="right" w:pos="9360" w:leader="dot"/>
      </w:tabs>
      <w:suppressAutoHyphens w:val="true"/>
      <w:spacing w:lineRule="auto" w:line="240"/>
      <w:ind w:hanging="720" w:start="1440" w:end="720"/>
    </w:pPr>
    <w:rPr>
      <w:sz w:val="24"/>
    </w:rPr>
  </w:style>
  <w:style w:type="paragraph" w:styleId="TOAHeading">
    <w:name w:val="TOA Heading"/>
    <w:basedOn w:val="Normal"/>
    <w:next w:val="Normal"/>
    <w:qFormat/>
    <w:pPr>
      <w:widowControl w:val="false"/>
      <w:tabs>
        <w:tab w:val="clear" w:pos="720"/>
        <w:tab w:val="right" w:pos="9360" w:leader="none"/>
      </w:tabs>
      <w:suppressAutoHyphens w:val="true"/>
      <w:spacing w:lineRule="auto" w:line="240"/>
    </w:pPr>
    <w:rPr>
      <w:sz w:val="24"/>
    </w:rPr>
  </w:style>
  <w:style w:type="paragraph" w:styleId="BodyText3">
    <w:name w:val="Body Text 3"/>
    <w:basedOn w:val="Normal"/>
    <w:qFormat/>
    <w:pPr>
      <w:tabs>
        <w:tab w:val="clear" w:pos="720"/>
        <w:tab w:val="left" w:pos="-1440" w:leader="none"/>
        <w:tab w:val="left" w:pos="-720" w:leader="none"/>
      </w:tabs>
      <w:suppressAutoHyphens w:val="true"/>
      <w:spacing w:lineRule="auto" w:line="240" w:before="120" w:after="0"/>
    </w:pPr>
    <w:rPr>
      <w:rFonts w:ascii="Times New Roman" w:hAnsi="Times New Roman" w:cs="Times New Roman"/>
      <w:b/>
      <w:u w:val="single"/>
    </w:rPr>
  </w:style>
  <w:style w:type="paragraph" w:styleId="DocumentMap">
    <w:name w:val="Document Map"/>
    <w:basedOn w:val="Normal"/>
    <w:qFormat/>
    <w:pPr>
      <w:shd w:fill="000080" w:val="clear"/>
    </w:pPr>
    <w:rPr>
      <w:rFonts w:ascii="Tahoma" w:hAnsi="Tahoma" w:cs="Tahoma"/>
    </w:rPr>
  </w:style>
  <w:style w:type="paragraph" w:styleId="BodyTextContinued">
    <w:name w:val="Body Text Continued"/>
    <w:basedOn w:val="Normal"/>
    <w:next w:val="BodyText"/>
    <w:qFormat/>
    <w:pPr>
      <w:widowControl w:val="false"/>
      <w:spacing w:lineRule="exact" w:line="480"/>
    </w:pPr>
    <w:rPr>
      <w:sz w:val="24"/>
    </w:rPr>
  </w:style>
  <w:style w:type="paragraph" w:styleId="Quote">
    <w:name w:val="Quote"/>
    <w:basedOn w:val="Normal"/>
    <w:next w:val="BodyTextContinued"/>
    <w:qFormat/>
    <w:pPr>
      <w:widowControl w:val="false"/>
      <w:spacing w:lineRule="exact" w:line="240" w:before="240" w:after="0"/>
      <w:ind w:hanging="0" w:start="2160" w:end="720"/>
    </w:pPr>
    <w:rPr>
      <w:sz w:val="24"/>
    </w:rPr>
  </w:style>
  <w:style w:type="paragraph" w:styleId="NumContinue">
    <w:name w:val="Num Continue"/>
    <w:basedOn w:val="BodyText"/>
    <w:qFormat/>
    <w:pPr>
      <w:spacing w:lineRule="exact" w:line="240" w:before="0" w:after="240"/>
    </w:pPr>
    <w:rPr/>
  </w:style>
  <w:style w:type="paragraph" w:styleId="OutlineL1">
    <w:name w:val="Outline_L1"/>
    <w:basedOn w:val="Normal"/>
    <w:next w:val="NumContinue"/>
    <w:qFormat/>
    <w:pPr>
      <w:numPr>
        <w:ilvl w:val="0"/>
        <w:numId w:val="3"/>
      </w:numPr>
      <w:spacing w:lineRule="exact" w:line="240" w:before="240" w:after="240"/>
    </w:pPr>
    <w:rPr>
      <w:sz w:val="24"/>
    </w:rPr>
  </w:style>
  <w:style w:type="paragraph" w:styleId="OutlineL2">
    <w:name w:val="Outline_L2"/>
    <w:basedOn w:val="OutlineL1"/>
    <w:next w:val="NumContinue"/>
    <w:qFormat/>
    <w:pPr>
      <w:numPr>
        <w:ilvl w:val="0"/>
        <w:numId w:val="3"/>
      </w:numPr>
      <w:tabs>
        <w:tab w:val="clear" w:pos="720"/>
        <w:tab w:val="left" w:pos="360" w:leader="none"/>
      </w:tabs>
    </w:pPr>
    <w:rPr/>
  </w:style>
  <w:style w:type="paragraph" w:styleId="OutlineL3">
    <w:name w:val="Outline_L3"/>
    <w:basedOn w:val="OutlineL2"/>
    <w:next w:val="NumContinue"/>
    <w:qFormat/>
    <w:pPr>
      <w:numPr>
        <w:ilvl w:val="0"/>
        <w:numId w:val="3"/>
      </w:numPr>
    </w:pPr>
    <w:rPr/>
  </w:style>
  <w:style w:type="paragraph" w:styleId="OutlineL4">
    <w:name w:val="Outline_L4"/>
    <w:basedOn w:val="OutlineL3"/>
    <w:next w:val="NumContinue"/>
    <w:qFormat/>
    <w:pPr>
      <w:numPr>
        <w:ilvl w:val="0"/>
        <w:numId w:val="3"/>
      </w:numPr>
    </w:pPr>
    <w:rPr/>
  </w:style>
  <w:style w:type="paragraph" w:styleId="Pleading2L1">
    <w:name w:val="Pleading2_L1"/>
    <w:basedOn w:val="Normal"/>
    <w:next w:val="BodyText"/>
    <w:qFormat/>
    <w:pPr>
      <w:keepNext w:val="true"/>
      <w:keepLines/>
      <w:numPr>
        <w:ilvl w:val="0"/>
        <w:numId w:val="2"/>
      </w:numPr>
      <w:spacing w:lineRule="exact" w:line="240" w:before="240" w:after="0"/>
      <w:jc w:val="center"/>
    </w:pPr>
    <w:rPr>
      <w:b/>
      <w:caps/>
      <w:color w:val="0000FF"/>
      <w:sz w:val="24"/>
      <w:u w:val="single"/>
    </w:rPr>
  </w:style>
  <w:style w:type="paragraph" w:styleId="Pleading2L2">
    <w:name w:val="Pleading2_L2"/>
    <w:basedOn w:val="Pleading2L1"/>
    <w:next w:val="BodyText"/>
    <w:qFormat/>
    <w:pPr>
      <w:jc w:val="start"/>
    </w:pPr>
    <w:rPr>
      <w:caps w:val="false"/>
      <w:smallCaps w:val="false"/>
    </w:rPr>
  </w:style>
  <w:style w:type="paragraph" w:styleId="Pleading2L3">
    <w:name w:val="Pleading2_L3"/>
    <w:basedOn w:val="Pleading2L2"/>
    <w:next w:val="BodyText"/>
    <w:qFormat/>
    <w:pPr/>
    <w:rPr/>
  </w:style>
  <w:style w:type="paragraph" w:styleId="Pleading2L4">
    <w:name w:val="Pleading2_L4"/>
    <w:basedOn w:val="Pleading2L3"/>
    <w:next w:val="BodyText"/>
    <w:qFormat/>
    <w:pPr/>
    <w:rPr/>
  </w:style>
  <w:style w:type="paragraph" w:styleId="Pleading2L5">
    <w:name w:val="Pleading2_L5"/>
    <w:basedOn w:val="Pleading2L4"/>
    <w:next w:val="BodyText"/>
    <w:qFormat/>
    <w:pPr/>
    <w:rPr/>
  </w:style>
  <w:style w:type="paragraph" w:styleId="Pleading2L6">
    <w:name w:val="Pleading2_L6"/>
    <w:basedOn w:val="Pleading2L5"/>
    <w:next w:val="BodyText"/>
    <w:qFormat/>
    <w:pPr/>
    <w:rPr/>
  </w:style>
  <w:style w:type="paragraph" w:styleId="Pleading2L7">
    <w:name w:val="Pleading2_L7"/>
    <w:basedOn w:val="Pleading2L6"/>
    <w:next w:val="BodyText"/>
    <w:qFormat/>
    <w:pPr>
      <w:numPr>
        <w:ilvl w:val="0"/>
        <w:numId w:val="2"/>
      </w:numPr>
      <w:tabs>
        <w:tab w:val="clear" w:pos="720"/>
        <w:tab w:val="left" w:pos="360" w:leader="none"/>
      </w:tabs>
      <w:ind w:hanging="0" w:start="720" w:end="0"/>
    </w:pPr>
    <w:rPr/>
  </w:style>
  <w:style w:type="paragraph" w:styleId="Pleading2L8">
    <w:name w:val="Pleading2_L8"/>
    <w:basedOn w:val="Pleading2L7"/>
    <w:next w:val="BodyText"/>
    <w:qFormat/>
    <w:pPr/>
    <w:rPr/>
  </w:style>
  <w:style w:type="paragraph" w:styleId="Pleading2L9">
    <w:name w:val="Pleading2_L9"/>
    <w:basedOn w:val="Pleading2L8"/>
    <w:next w:val="BodyText"/>
    <w:qFormat/>
    <w:pPr/>
    <w:rPr/>
  </w:style>
  <w:style w:type="paragraph" w:styleId="EnvelopeAddress">
    <w:name w:val="envelope address"/>
    <w:basedOn w:val="Normal"/>
    <w:pPr>
      <w:widowControl w:val="false"/>
      <w:spacing w:lineRule="exact" w:line="240"/>
    </w:pPr>
    <w:rPr>
      <w:sz w:val="24"/>
    </w:rPr>
  </w:style>
  <w:style w:type="paragraph" w:styleId="OutlineL5">
    <w:name w:val="Outline_L5"/>
    <w:basedOn w:val="OutlineL4"/>
    <w:next w:val="NumContinue"/>
    <w:qFormat/>
    <w:pPr>
      <w:spacing w:lineRule="atLeast" w:line="480" w:before="0" w:after="0"/>
    </w:pPr>
    <w:rPr/>
  </w:style>
  <w:style w:type="paragraph" w:styleId="BodyTextIndent">
    <w:name w:val="Body Text Indent"/>
    <w:basedOn w:val="Normal"/>
    <w:pPr>
      <w:spacing w:lineRule="auto" w:line="480"/>
      <w:ind w:firstLine="720" w:start="0" w:end="0"/>
    </w:pPr>
    <w:rPr>
      <w:rFonts w:ascii="Times New Roman" w:hAnsi="Times New Roman" w:cs="Times New Roman"/>
      <w:sz w:val="24"/>
      <w:szCs w:val="24"/>
    </w:rPr>
  </w:style>
  <w:style w:type="paragraph" w:styleId="E-mailSignature">
    <w:name w:val="E-mail Signature"/>
    <w:basedOn w:val="Normal"/>
    <w:qFormat/>
    <w:pPr>
      <w:spacing w:lineRule="auto" w:line="240"/>
    </w:pPr>
    <w:rPr>
      <w:rFonts w:ascii="Times New Roman" w:hAnsi="Times New Roman" w:cs="Times New Roman"/>
      <w:sz w:val="24"/>
      <w:szCs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2001-03-26T14:37:00Z</dcterms:created>
  <dc:creator>Paul R. Glassman</dc:creator>
  <dc:description/>
  <dc:language>en-CA</dc:language>
  <cp:lastModifiedBy>Howard J. Weg</cp:lastModifiedBy>
  <cp:lastPrinted>2001-03-26T10:06:00Z</cp:lastPrinted>
  <dcterms:modified xsi:type="dcterms:W3CDTF">2001-03-26T15:45:00Z</dcterms:modified>
  <cp:revision>6</cp:revision>
  <dc:subject/>
  <dc:title>Answer to Complaint ver. 2-23-96</dc:title>
</cp:coreProperties>
</file>