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Responsibility list</w:t>
      </w:r>
    </w:p>
    <w:p>
      <w:pPr>
        <w:pStyle w:val="Heading2"/>
        <w:ind w:hanging="0" w:start="0"/>
        <w:rPr/>
      </w:pPr>
      <w:r>
        <w:rPr/>
        <w:t>Crisis management and crisis communication</w:t>
      </w:r>
    </w:p>
    <w:p>
      <w:pPr>
        <w:pStyle w:val="Normal"/>
        <w:rPr/>
      </w:pPr>
      <w:r>
        <w:rPr/>
        <w:br/>
      </w:r>
      <w:r>
        <w:rPr>
          <w:b/>
          <w:bCs/>
        </w:rPr>
        <w:t>Crisis management—John Brindle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Write corporate crisis management policy</w:t>
      </w:r>
    </w:p>
    <w:p>
      <w:pPr>
        <w:pStyle w:val="Normal"/>
        <w:rPr/>
      </w:pPr>
      <w:r>
        <w:rPr/>
        <w:t>Identify areas for which crisis plans are needed</w:t>
      </w:r>
    </w:p>
    <w:p>
      <w:pPr>
        <w:pStyle w:val="Normal"/>
        <w:rPr/>
      </w:pPr>
      <w:r>
        <w:rPr/>
        <w:t>--Assets</w:t>
      </w:r>
    </w:p>
    <w:p>
      <w:pPr>
        <w:pStyle w:val="Normal"/>
        <w:rPr/>
      </w:pPr>
      <w:r>
        <w:rPr/>
        <w:t>--Enron offices</w:t>
      </w:r>
    </w:p>
    <w:p>
      <w:pPr>
        <w:pStyle w:val="Normal"/>
        <w:rPr/>
      </w:pPr>
      <w:r>
        <w:rPr/>
        <w:t xml:space="preserve">--Kidnapping/terrorism </w:t>
      </w:r>
    </w:p>
    <w:p>
      <w:pPr>
        <w:pStyle w:val="Normal"/>
        <w:rPr/>
      </w:pPr>
      <w:r>
        <w:rPr/>
        <w:t>--Other?</w:t>
      </w:r>
    </w:p>
    <w:p>
      <w:pPr>
        <w:pStyle w:val="Normal"/>
        <w:rPr/>
      </w:pPr>
      <w:r>
        <w:rPr/>
        <w:t>Develop and maintain crisis team list</w:t>
      </w:r>
    </w:p>
    <w:p>
      <w:pPr>
        <w:pStyle w:val="Normal"/>
        <w:rPr/>
      </w:pPr>
      <w:r>
        <w:rPr/>
        <w:t>Man crisis hotline</w:t>
      </w:r>
    </w:p>
    <w:p>
      <w:pPr>
        <w:pStyle w:val="Normal"/>
        <w:rPr/>
      </w:pPr>
      <w:r>
        <w:rPr/>
        <w:t>Inform crisis team members of incident and mobilize</w:t>
      </w:r>
    </w:p>
    <w:p>
      <w:pPr>
        <w:pStyle w:val="Normal"/>
        <w:rPr/>
      </w:pPr>
      <w:r>
        <w:rPr/>
        <w:t>Maintain crisis room and necessary tools</w:t>
      </w:r>
    </w:p>
    <w:p>
      <w:pPr>
        <w:pStyle w:val="Normal"/>
        <w:rPr/>
      </w:pPr>
      <w:r>
        <w:rPr/>
        <w:t>Determine if a team needs to travel to site</w:t>
      </w:r>
    </w:p>
    <w:p>
      <w:pPr>
        <w:pStyle w:val="Normal"/>
        <w:rPr/>
      </w:pPr>
      <w:r>
        <w:rPr/>
        <w:t>Work with teams to develop individual company crisis plans</w:t>
      </w:r>
    </w:p>
    <w:p>
      <w:pPr>
        <w:pStyle w:val="Normal"/>
        <w:rPr/>
      </w:pPr>
      <w:r>
        <w:rPr/>
        <w:t>Conduct crisis simulations</w:t>
      </w:r>
    </w:p>
    <w:p>
      <w:pPr>
        <w:pStyle w:val="Normal"/>
        <w:rPr/>
      </w:pPr>
      <w:r>
        <w:rPr/>
        <w:t>Conduct crisis audits to ensure that plans and training are in place and effective</w:t>
      </w:r>
    </w:p>
    <w:p>
      <w:pPr>
        <w:pStyle w:val="Normal"/>
        <w:rPr/>
      </w:pPr>
      <w:r>
        <w:rPr/>
        <w:t>Evaluate success of each crisis managed and adjust program accordingly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Crisis communication—Kelly Kimberly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Participate as a member of crisis teams</w:t>
      </w:r>
    </w:p>
    <w:p>
      <w:pPr>
        <w:pStyle w:val="Normal"/>
        <w:rPr/>
      </w:pPr>
      <w:r>
        <w:rPr/>
        <w:t>Point person for internal communication on crisis progress:</w:t>
      </w:r>
    </w:p>
    <w:p>
      <w:pPr>
        <w:pStyle w:val="Normal"/>
        <w:rPr/>
      </w:pPr>
      <w:r>
        <w:rPr/>
        <w:t>--Identify list of internal people to be briefed.  May include policy committee, PR, IR.</w:t>
      </w:r>
    </w:p>
    <w:p>
      <w:pPr>
        <w:pStyle w:val="Normal"/>
        <w:rPr/>
      </w:pPr>
      <w:r>
        <w:rPr/>
        <w:t>--Obtain regular updates from designated on the ground crisis team member</w:t>
      </w:r>
    </w:p>
    <w:p>
      <w:pPr>
        <w:pStyle w:val="Normal"/>
        <w:rPr/>
      </w:pPr>
      <w:r>
        <w:rPr/>
        <w:t>--Voice mails or other communication to list of internal interested parties</w:t>
      </w:r>
    </w:p>
    <w:p>
      <w:pPr>
        <w:pStyle w:val="Normal"/>
        <w:rPr/>
      </w:pPr>
      <w:r>
        <w:rPr/>
        <w:t>Re-launch Crisisnet crisis communication program</w:t>
      </w:r>
    </w:p>
    <w:p>
      <w:pPr>
        <w:pStyle w:val="Normal"/>
        <w:rPr/>
      </w:pPr>
      <w:r>
        <w:rPr/>
        <w:t>Work with local PR teams to:</w:t>
      </w:r>
    </w:p>
    <w:p>
      <w:pPr>
        <w:pStyle w:val="Normal"/>
        <w:rPr/>
      </w:pPr>
      <w:r>
        <w:rPr/>
        <w:t>--Write standby statements, Q and As, news releases</w:t>
      </w:r>
    </w:p>
    <w:p>
      <w:pPr>
        <w:pStyle w:val="Normal"/>
        <w:rPr/>
      </w:pPr>
      <w:r>
        <w:rPr/>
        <w:t>--Monitor and disseminate media clippings</w:t>
      </w:r>
    </w:p>
    <w:p>
      <w:pPr>
        <w:pStyle w:val="Normal"/>
        <w:rPr/>
      </w:pPr>
      <w:r>
        <w:rPr/>
        <w:t>--Post relevant information on internal, external websites</w:t>
      </w:r>
    </w:p>
    <w:p>
      <w:pPr>
        <w:pStyle w:val="Normal"/>
        <w:rPr/>
      </w:pPr>
      <w:r>
        <w:rPr/>
        <w:t>--Establish necessary community relations/relief efforts with NGOs</w:t>
      </w:r>
    </w:p>
    <w:p>
      <w:pPr>
        <w:pStyle w:val="Normal"/>
        <w:rPr/>
      </w:pPr>
      <w:r>
        <w:rPr/>
        <w:t>Write corporate-wide crisis communication policy</w:t>
      </w:r>
    </w:p>
    <w:p>
      <w:pPr>
        <w:pStyle w:val="Normal"/>
        <w:rPr/>
      </w:pPr>
      <w:r>
        <w:rPr/>
        <w:t>Work with teams to develop individual crisis communication plans</w:t>
      </w:r>
    </w:p>
    <w:p>
      <w:pPr>
        <w:pStyle w:val="Normal"/>
        <w:rPr/>
      </w:pPr>
      <w:r>
        <w:rPr/>
        <w:t>--Media</w:t>
      </w:r>
    </w:p>
    <w:p>
      <w:pPr>
        <w:pStyle w:val="Normal"/>
        <w:rPr/>
      </w:pPr>
      <w:r>
        <w:rPr/>
        <w:t>--Community, government, employee, family notifications</w:t>
      </w:r>
    </w:p>
    <w:p>
      <w:pPr>
        <w:pStyle w:val="Normal"/>
        <w:rPr/>
      </w:pPr>
      <w:r>
        <w:rPr/>
        <w:t>Conduct crisis communication media training</w:t>
      </w:r>
    </w:p>
    <w:p>
      <w:pPr>
        <w:pStyle w:val="Normal"/>
        <w:rPr/>
      </w:pPr>
      <w:r>
        <w:rPr/>
        <w:t>Participate in crisis audits on communication elements</w:t>
      </w:r>
    </w:p>
    <w:p>
      <w:pPr>
        <w:pStyle w:val="Normal"/>
        <w:rPr/>
      </w:pPr>
      <w:r>
        <w:rPr/>
        <w:t>Evaluate success of communication efforts for each crisis and adjust program accordingly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2001-09-17T16:53:00Z</dcterms:created>
  <dc:creator>kkimber</dc:creator>
  <dc:description/>
  <dc:language>en-CA</dc:language>
  <cp:lastModifiedBy>kkimber</cp:lastModifiedBy>
  <dcterms:modified xsi:type="dcterms:W3CDTF">2001-09-17T17:24:00Z</dcterms:modified>
  <cp:revision>7</cp:revision>
  <dc:subject/>
  <dc:title/>
</cp:coreProperties>
</file>