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spacing w:lineRule="auto" w:line="360"/>
        <w:rPr>
          <w:sz w:val="28"/>
          <w:lang w:val="en-GB"/>
        </w:rPr>
      </w:pPr>
      <w:r>
        <w:rPr>
          <w:sz w:val="28"/>
          <w:lang w:val="en-GB"/>
        </w:rPr>
        <w:t>RESOLUTION OF THE MANAGEMENT BOARD</w:t>
      </w:r>
    </w:p>
    <w:p>
      <w:pPr>
        <w:pStyle w:val="Heading"/>
        <w:spacing w:lineRule="auto" w:line="360"/>
        <w:rPr>
          <w:sz w:val="28"/>
        </w:rPr>
      </w:pPr>
      <w:r>
        <w:rPr>
          <w:sz w:val="28"/>
        </w:rPr>
        <w:t>OF ELEKTROCIEPŁOWNIA NOWA SARZYNA</w:t>
      </w:r>
    </w:p>
    <w:p>
      <w:pPr>
        <w:pStyle w:val="Heading"/>
        <w:spacing w:lineRule="auto" w:line="360"/>
        <w:rPr>
          <w:sz w:val="28"/>
        </w:rPr>
      </w:pPr>
      <w:r>
        <w:rPr>
          <w:sz w:val="28"/>
        </w:rPr>
        <w:t>SPÓŁKA Z OGRANICZONĄ ODPOWIEDZIALNOŚCIĄ („ENS”)</w:t>
      </w:r>
    </w:p>
    <w:p>
      <w:pPr>
        <w:pStyle w:val="Heading1"/>
        <w:ind w:hanging="0" w:start="0"/>
        <w:jc w:val="center"/>
        <w:rPr>
          <w:b/>
        </w:rPr>
      </w:pPr>
      <w:r>
        <w:rPr>
          <w:b/>
        </w:rPr>
        <w:t>dated November 15, 2001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BodyText"/>
        <w:rPr>
          <w:b/>
          <w:lang w:val="en-GB"/>
        </w:rPr>
      </w:pPr>
      <w:r>
        <w:rPr>
          <w:b/>
          <w:lang w:val="en-GB"/>
        </w:rPr>
      </w:r>
    </w:p>
    <w:p>
      <w:pPr>
        <w:pStyle w:val="BodyText"/>
        <w:rPr/>
      </w:pPr>
      <w:r>
        <w:rPr>
          <w:lang w:val="en-GB"/>
        </w:rPr>
        <w:t>The Management Board of Elektrociepłownia Nowa Sarzyna Sp. z o.o. hereby adopts the Budget for the year 2002, prepared under the direction of the ENS Finance Director, as attached.</w:t>
      </w:r>
    </w:p>
    <w:p>
      <w:pPr>
        <w:pStyle w:val="BodyText"/>
        <w:rPr>
          <w:lang w:val="en-GB"/>
        </w:rPr>
      </w:pPr>
      <w:r>
        <w:rPr>
          <w:lang w:val="en-GB"/>
        </w:rPr>
      </w:r>
    </w:p>
    <w:p>
      <w:pPr>
        <w:pStyle w:val="BodyText"/>
        <w:rPr>
          <w:lang w:val="en-GB"/>
        </w:rPr>
      </w:pPr>
      <w:r>
        <w:rPr>
          <w:lang w:val="en-GB"/>
        </w:rPr>
        <w:t xml:space="preserve">Pursuant to §14 3 (1) of the Articles of Association and par. III, 2(1) of the By-laws of the ENS Management Board, the Management Board proposes that the Supervisory Board gives its written approval of the proposed Budget for 2002, at their next meeting. </w:t>
      </w:r>
    </w:p>
    <w:p>
      <w:pPr>
        <w:pStyle w:val="Normal"/>
        <w:jc w:val="center"/>
        <w:rPr>
          <w:b/>
          <w:sz w:val="24"/>
          <w:lang w:val="en-GB"/>
        </w:rPr>
      </w:pPr>
      <w:r>
        <w:rPr>
          <w:b/>
          <w:sz w:val="24"/>
          <w:lang w:val="en-GB"/>
        </w:rPr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start="6372" w:end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3067685</wp:posOffset>
                </wp:positionH>
                <wp:positionV relativeFrom="paragraph">
                  <wp:posOffset>68580</wp:posOffset>
                </wp:positionV>
                <wp:extent cx="1371600" cy="0"/>
                <wp:effectExtent l="0" t="5080" r="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1.55pt,5.4pt" to="349.5pt,5.4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ind w:start="4956" w:end="0"/>
        <w:jc w:val="both"/>
        <w:rPr>
          <w:sz w:val="24"/>
        </w:rPr>
      </w:pPr>
      <w:r>
        <w:rPr>
          <w:sz w:val="24"/>
        </w:rPr>
        <w:t>Jacek Głowacki</w:t>
      </w:r>
    </w:p>
    <w:p>
      <w:pPr>
        <w:pStyle w:val="Normal"/>
        <w:ind w:start="4956" w:end="0"/>
        <w:jc w:val="both"/>
        <w:rPr>
          <w:sz w:val="24"/>
        </w:rPr>
      </w:pPr>
      <w:r>
        <w:rPr>
          <w:sz w:val="24"/>
        </w:rPr>
        <w:t>President of the Management Board</w:t>
      </w:r>
    </w:p>
    <w:p>
      <w:pPr>
        <w:pStyle w:val="Normal"/>
        <w:ind w:start="4956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start="4956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start="4956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start="4956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start="4956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start="4956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start="4956" w:end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3067685</wp:posOffset>
                </wp:positionH>
                <wp:positionV relativeFrom="paragraph">
                  <wp:posOffset>45720</wp:posOffset>
                </wp:positionV>
                <wp:extent cx="137160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1.55pt,3.6pt" to="349.5pt,3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ind w:start="4956" w:end="0"/>
        <w:jc w:val="both"/>
        <w:rPr>
          <w:sz w:val="24"/>
        </w:rPr>
      </w:pPr>
      <w:r>
        <w:rPr>
          <w:sz w:val="24"/>
        </w:rPr>
        <w:t>George Lojko</w:t>
        <w:tab/>
        <w:t xml:space="preserve"> </w:t>
      </w:r>
    </w:p>
    <w:p>
      <w:pPr>
        <w:pStyle w:val="Normal"/>
        <w:ind w:start="4956" w:end="0"/>
        <w:jc w:val="both"/>
        <w:rPr>
          <w:sz w:val="24"/>
        </w:rPr>
      </w:pPr>
      <w:r>
        <w:rPr>
          <w:sz w:val="24"/>
        </w:rPr>
        <w:t xml:space="preserve">Board Member  </w:t>
      </w:r>
    </w:p>
    <w:p>
      <w:pPr>
        <w:pStyle w:val="Normal"/>
        <w:ind w:start="4956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start="4956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start="4956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start="4956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start="4956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start="4956" w:end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3067685</wp:posOffset>
                </wp:positionH>
                <wp:positionV relativeFrom="paragraph">
                  <wp:posOffset>147320</wp:posOffset>
                </wp:positionV>
                <wp:extent cx="1280160" cy="0"/>
                <wp:effectExtent l="0" t="5080" r="0" b="508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1.55pt,11.6pt" to="342.3pt,11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ind w:start="4956" w:end="0"/>
        <w:jc w:val="both"/>
        <w:rPr>
          <w:sz w:val="24"/>
        </w:rPr>
      </w:pPr>
      <w:r>
        <w:rPr>
          <w:sz w:val="24"/>
        </w:rPr>
        <w:t>Aleksander Zarębski</w:t>
      </w:r>
    </w:p>
    <w:p>
      <w:pPr>
        <w:pStyle w:val="Heading2"/>
        <w:rPr/>
      </w:pPr>
      <w:r>
        <w:rPr/>
        <w:t>Board Member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4956" w:end="0"/>
      <w:jc w:val="both"/>
      <w:outlineLvl w:val="1"/>
    </w:pPr>
    <w:rPr>
      <w:sz w:val="24"/>
    </w:rPr>
  </w:style>
  <w:style w:type="character" w:styleId="Domylnaczcionkaakapitu">
    <w:name w:val="Domyślna czcionka akapitu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lang w:val="pl-PL"/>
    </w:rPr>
  </w:style>
  <w:style w:type="paragraph" w:styleId="BodyText">
    <w:name w:val="Body Text"/>
    <w:basedOn w:val="Normal"/>
    <w:pPr>
      <w:jc w:val="both"/>
    </w:pPr>
    <w:rPr>
      <w:sz w:val="24"/>
      <w:lang w:val="pl-PL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2001-11-14T10:37:00Z</dcterms:created>
  <dc:creator>EW/LN/CB</dc:creator>
  <dc:description/>
  <cp:keywords>Ethan</cp:keywords>
  <dc:language>en-CA</dc:language>
  <cp:lastModifiedBy>rmaziarz</cp:lastModifiedBy>
  <cp:lastPrinted>2001-11-14T10:37:00Z</cp:lastPrinted>
  <dcterms:modified xsi:type="dcterms:W3CDTF">2001-11-15T09:51:00Z</dcterms:modified>
  <cp:revision>5</cp:revision>
  <dc:subject/>
  <dc:title>Ethan Frome</dc:title>
</cp:coreProperties>
</file>