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6"/>
        <w:jc w:val="center"/>
        <w:rPr/>
      </w:pPr>
      <w:r>
        <w:rPr/>
        <w:t>ENRON WHOLESALE MARKETS LEGAL DEPARTMENT</w:t>
      </w:r>
    </w:p>
    <w:tbl>
      <w:tblPr>
        <w:tblW w:w="1926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980"/>
        <w:gridCol w:w="1903"/>
        <w:gridCol w:w="77"/>
        <w:gridCol w:w="1980"/>
        <w:gridCol w:w="1800"/>
        <w:gridCol w:w="1620"/>
        <w:gridCol w:w="1800"/>
        <w:gridCol w:w="2160"/>
        <w:gridCol w:w="1753"/>
        <w:gridCol w:w="2207"/>
      </w:tblGrid>
      <w:tr>
        <w:trPr>
          <w:trHeight w:val="260" w:hRule="atLeast"/>
        </w:trPr>
        <w:tc>
          <w:tcPr>
            <w:tcW w:w="5863" w:type="dxa"/>
            <w:gridSpan w:val="3"/>
            <w:tcBorders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09"/>
              <w:jc w:val="center"/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7543800</wp:posOffset>
                      </wp:positionH>
                      <wp:positionV relativeFrom="paragraph">
                        <wp:posOffset>185420</wp:posOffset>
                      </wp:positionV>
                      <wp:extent cx="0" cy="210820"/>
                      <wp:effectExtent l="5080" t="0" r="508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09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94pt,14.6pt" to="594pt,31.1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6972300</wp:posOffset>
                      </wp:positionH>
                      <wp:positionV relativeFrom="paragraph">
                        <wp:posOffset>185420</wp:posOffset>
                      </wp:positionV>
                      <wp:extent cx="2971800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49pt,14.6pt" to="782.95pt,14.6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8801100</wp:posOffset>
                      </wp:positionH>
                      <wp:positionV relativeFrom="paragraph">
                        <wp:posOffset>185420</wp:posOffset>
                      </wp:positionV>
                      <wp:extent cx="0" cy="210820"/>
                      <wp:effectExtent l="5080" t="0" r="5080" b="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09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93pt,14.6pt" to="693pt,31.1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9944100</wp:posOffset>
                      </wp:positionH>
                      <wp:positionV relativeFrom="paragraph">
                        <wp:posOffset>185420</wp:posOffset>
                      </wp:positionV>
                      <wp:extent cx="0" cy="210820"/>
                      <wp:effectExtent l="5080" t="0" r="508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096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783pt,14.6pt" to="783pt,31.1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6972300</wp:posOffset>
                      </wp:positionH>
                      <wp:positionV relativeFrom="paragraph">
                        <wp:posOffset>71120</wp:posOffset>
                      </wp:positionV>
                      <wp:extent cx="4229100" cy="0"/>
                      <wp:effectExtent l="0" t="5080" r="0" b="508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9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prstDash val="dash"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49pt,5.6pt" to="881.95pt,5.6pt" stroked="t" o:allowincell="f" style="position:absolute;mso-position-horizontal-relative:margin">
                      <v:stroke color="black" weight="9360" dashstyle="dash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11201400</wp:posOffset>
                      </wp:positionH>
                      <wp:positionV relativeFrom="paragraph">
                        <wp:posOffset>71120</wp:posOffset>
                      </wp:positionV>
                      <wp:extent cx="0" cy="342900"/>
                      <wp:effectExtent l="5080" t="0" r="5080" b="0"/>
                      <wp:wrapNone/>
                      <wp:docPr id="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3430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prstDash val="dash"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82pt,5.6pt" to="882pt,32.55pt" stroked="t" o:allowincell="f" style="position:absolute;mso-position-horizontal-relative:margin">
                      <v:stroke color="black" weight="9360" dashstyle="dash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9">
                      <wp:simplePos x="0" y="0"/>
                      <wp:positionH relativeFrom="margin">
                        <wp:posOffset>5143500</wp:posOffset>
                      </wp:positionH>
                      <wp:positionV relativeFrom="paragraph">
                        <wp:posOffset>281940</wp:posOffset>
                      </wp:positionV>
                      <wp:extent cx="0" cy="114300"/>
                      <wp:effectExtent l="5080" t="0" r="5080" b="0"/>
                      <wp:wrapNone/>
                      <wp:docPr id="7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448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5pt,22.2pt" to="405pt,31.15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547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09"/>
              <w:ind w:hanging="0" w:start="0"/>
              <w:rPr/>
            </w:pPr>
            <w:r>
              <w:rPr/>
              <w:t>Mark E. Haedicke</w:t>
            </w:r>
          </w:p>
          <w:p>
            <w:pPr>
              <w:pStyle w:val="Normal"/>
              <w:spacing w:lineRule="auto" w:line="209"/>
              <w:jc w:val="center"/>
              <w:rPr>
                <w:sz w:val="20"/>
              </w:rPr>
            </w:pPr>
            <w:r>
              <w:rPr>
                <w:sz w:val="20"/>
              </w:rPr>
              <w:t>Managing Director &amp; General Counsel</w:t>
            </w:r>
          </w:p>
        </w:tc>
        <w:tc>
          <w:tcPr>
            <w:tcW w:w="7920" w:type="dxa"/>
            <w:gridSpan w:val="4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lineRule="auto" w:line="216"/>
              <w:jc w:val="center"/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10287000</wp:posOffset>
                      </wp:positionH>
                      <wp:positionV relativeFrom="paragraph">
                        <wp:posOffset>167640</wp:posOffset>
                      </wp:positionV>
                      <wp:extent cx="0" cy="0"/>
                      <wp:effectExtent l="5080" t="5080" r="5080" b="5080"/>
                      <wp:wrapNone/>
                      <wp:docPr id="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10pt,13.2pt" to="810pt,13.2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>
          <w:trHeight w:val="143" w:hRule="atLeast"/>
        </w:trPr>
        <w:tc>
          <w:tcPr>
            <w:tcW w:w="11340" w:type="dxa"/>
            <w:gridSpan w:val="7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0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75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0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1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90" w:hRule="atLeast"/>
        </w:trPr>
        <w:tc>
          <w:tcPr>
            <w:tcW w:w="1134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09"/>
              <w:ind w:hanging="0" w:start="0"/>
              <w:rPr/>
            </w:pPr>
            <w:r>
              <w:rPr/>
              <w:t>ENA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INDUSTRIAL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GLOBAL MARKETS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LITIGATION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spacing w:lineRule="auto" w:line="209"/>
              <w:ind w:hanging="0" w:start="0"/>
              <w:rPr/>
            </w:pPr>
            <w:r>
              <w:rPr/>
              <w:t>EUROPE</w:t>
            </w:r>
          </w:p>
        </w:tc>
      </w:tr>
      <w:tr>
        <w:trPr>
          <w:trHeight w:val="1461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West Origination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Sheila Tweed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VP &amp; Asst. Gen’l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East and Upstream Origination/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Gas Trading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Barbara Gray</w:t>
            </w:r>
          </w:p>
          <w:p>
            <w:pPr>
              <w:pStyle w:val="Normal"/>
              <w:spacing w:lineRule="auto" w:line="204"/>
              <w:rPr>
                <w:sz w:val="20"/>
              </w:rPr>
            </w:pPr>
            <w:r>
              <w:rPr>
                <w:sz w:val="20"/>
              </w:rPr>
              <w:t>VP &amp; Gen’l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Jeff Hodge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VP &amp; Asst. Gen’l Counsel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M&amp;A/Investments/</w:t>
            </w:r>
          </w:p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Energy Capital</w:t>
            </w:r>
          </w:p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Lance Schuler</w:t>
            </w:r>
          </w:p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VP &amp; Asst. Gen’l Counsel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Travis McCullough</w:t>
            </w:r>
          </w:p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Financial Trading/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Networks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Mark Taylor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VP &amp; Asst. Gen’l Counsel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Power Trading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Elizabeth Sager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Canada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Peter Keohane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Julia Murray</w:t>
            </w:r>
          </w:p>
          <w:p>
            <w:pPr>
              <w:pStyle w:val="BodyText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Managing Director &amp; Gen’l Counsel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Alan Aronowitz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VP &amp; Asst. Gen’l Counsel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Dan Rogers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Richard Sanders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Trading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94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Normal"/>
              <w:spacing w:lineRule="auto" w:line="204"/>
              <w:jc w:val="center"/>
              <w:rPr/>
            </w:pPr>
            <w:r>
              <w:rPr>
                <w:b/>
                <w:bCs/>
                <w:sz w:val="20"/>
              </w:rPr>
              <w:t>Karen Jones*</w:t>
            </w:r>
            <w:r>
              <w:rPr>
                <w:sz w:val="20"/>
              </w:rPr>
              <w:t xml:space="preserve"> (Portland)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Shonnie Daniel</w:t>
            </w:r>
          </w:p>
          <w:p>
            <w:pPr>
              <w:pStyle w:val="Normal"/>
              <w:spacing w:lineRule="auto" w:line="2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Dan Lyons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Asst. Gen’l Counsel</w:t>
            </w:r>
          </w:p>
          <w:p>
            <w:pPr>
              <w:pStyle w:val="Heading5"/>
              <w:ind w:hanging="0" w:start="0"/>
              <w:rPr/>
            </w:pPr>
            <w:r>
              <w:rPr/>
              <w:t>Carol St. Clair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Asst. Gen’l Counsel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Janice Moore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Chris Gaffney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Peter del Vecchio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/>
            </w:pPr>
            <w:r>
              <w:rPr>
                <w:b w:val="false"/>
                <w:bCs w:val="false"/>
                <w:sz w:val="20"/>
              </w:rPr>
              <w:t>Asst</w:t>
            </w:r>
            <w:r>
              <w:rPr>
                <w:sz w:val="20"/>
              </w:rPr>
              <w:t xml:space="preserve">. </w:t>
            </w:r>
            <w:r>
              <w:rPr>
                <w:b w:val="false"/>
                <w:bCs w:val="false"/>
                <w:sz w:val="20"/>
              </w:rPr>
              <w:t>Gen’l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Ned Crady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Michelle Cash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Justin Boyd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Bob Carter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Steve Van Hooser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Robert George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Robert Bruce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Leslie Hansen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Greg Johnston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Lou Stoler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Asst. Gen’l Cousnel</w:t>
            </w:r>
          </w:p>
          <w:p>
            <w:pPr>
              <w:pStyle w:val="Heading6"/>
              <w:spacing w:lineRule="auto" w:line="240"/>
              <w:ind w:hanging="0" w:start="0"/>
              <w:rPr>
                <w:sz w:val="20"/>
              </w:rPr>
            </w:pPr>
            <w:r>
              <w:rPr>
                <w:sz w:val="20"/>
              </w:rPr>
              <w:t>John Gerrese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(Dubai)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Legal Specialist</w:t>
            </w:r>
          </w:p>
          <w:p>
            <w:pPr>
              <w:pStyle w:val="Normal"/>
              <w:spacing w:lineRule="auto" w:line="2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Linda Guinn</w:t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Asst. Gen’l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Paul Simons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Bart Clark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Normal"/>
              <w:spacing w:lineRule="auto" w:line="2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Roger Balog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Teresa Bushman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sz w:val="20"/>
              </w:rPr>
              <w:t>Andrea Calo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(Argentina)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Janet Moore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Mark Powell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Deb Korkmas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Harry Collins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Advisor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Mark Elliott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Al Larsen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(Portland)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Peggy Banczak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(Mexico)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Angela Davis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Mary Cook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David Portz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ing2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5"/>
              <w:ind w:hanging="0" w:start="0"/>
              <w:rPr/>
            </w:pPr>
            <w:r>
              <w:rPr/>
              <w:t>Nancy Corbet</w:t>
            </w:r>
          </w:p>
        </w:tc>
        <w:tc>
          <w:tcPr>
            <w:tcW w:w="17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Advisor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Denis O’Connell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Dale Rasmussen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(Portland)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Sandi Braband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Jim Grace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Brent Hendry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Shari Stack</w:t>
            </w:r>
          </w:p>
        </w:tc>
        <w:tc>
          <w:tcPr>
            <w:tcW w:w="162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Secondee</w:t>
            </w:r>
          </w:p>
          <w:p>
            <w:pPr>
              <w:pStyle w:val="Heading6"/>
              <w:spacing w:lineRule="auto" w:line="240"/>
              <w:ind w:hanging="0" w:start="0"/>
              <w:rPr>
                <w:sz w:val="20"/>
              </w:rPr>
            </w:pPr>
            <w:r>
              <w:rPr>
                <w:sz w:val="20"/>
              </w:rPr>
              <w:t>Todd Culwell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(Middle East)</w:t>
            </w:r>
          </w:p>
        </w:tc>
        <w:tc>
          <w:tcPr>
            <w:tcW w:w="17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Advisor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Robert Quick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Ed Hearn, III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Shawna Flynn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Lisa Mellencamp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Anne Koehler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04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Christian Yoder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(Portland)</w:t>
            </w:r>
          </w:p>
        </w:tc>
        <w:tc>
          <w:tcPr>
            <w:tcW w:w="162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Mark Greenberg</w:t>
            </w:r>
          </w:p>
        </w:tc>
        <w:tc>
          <w:tcPr>
            <w:tcW w:w="17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Advisor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Martin Rosell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(Oslo)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Legal Specialist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Matt Maxwell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Normal"/>
              <w:spacing w:lineRule="auto" w:line="2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 Hyvl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Mary Heinitz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Sara Shackleton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Genia FitzGerald</w:t>
            </w:r>
          </w:p>
        </w:tc>
        <w:tc>
          <w:tcPr>
            <w:tcW w:w="162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Wayne Gresham</w:t>
            </w:r>
          </w:p>
        </w:tc>
        <w:tc>
          <w:tcPr>
            <w:tcW w:w="17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Sr. Legal Advisor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Rahul Saxena</w:t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sz w:val="20"/>
              </w:rPr>
              <w:t>Kay Mann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Legal Specialist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Kay Young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Susan Bailey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Jane McBride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/>
              <w:t>(Japan)</w:t>
            </w:r>
          </w:p>
        </w:tc>
        <w:tc>
          <w:tcPr>
            <w:tcW w:w="1753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Attorney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Edmund Cooper</w:t>
            </w:r>
          </w:p>
        </w:tc>
      </w:tr>
      <w:tr>
        <w:trPr>
          <w:trHeight w:val="771" w:hRule="atLeast"/>
        </w:trPr>
        <w:tc>
          <w:tcPr>
            <w:tcW w:w="198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Ann Elizabeth White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spacing w:lineRule="auto" w:line="204"/>
              <w:rPr/>
            </w:pPr>
            <w:r>
              <w:rPr/>
              <w:t>Contract Title Analyst</w:t>
            </w:r>
          </w:p>
          <w:p>
            <w:pPr>
              <w:pStyle w:val="Heading1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Merrill Haas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Samantha Boyd</w:t>
            </w:r>
          </w:p>
        </w:tc>
        <w:tc>
          <w:tcPr>
            <w:tcW w:w="1800" w:type="dxa"/>
            <w:tcBorders>
              <w:start w:val="single" w:sz="4" w:space="0" w:color="000000"/>
            </w:tcBorders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Legal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Matthias Lee</w:t>
            </w:r>
          </w:p>
          <w:p>
            <w:pPr>
              <w:pStyle w:val="Heading1"/>
              <w:spacing w:lineRule="auto" w:line="204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(Singapore)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David Minns**</w:t>
            </w:r>
          </w:p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(Australia)</w:t>
            </w:r>
          </w:p>
        </w:tc>
        <w:tc>
          <w:tcPr>
            <w:tcW w:w="1753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>
              <w:top w:val="single" w:sz="4" w:space="0" w:color="000000"/>
            </w:tcBorders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Debra Perlingiere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6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  <w:t>Stuart Zisman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Tana Jones</w:t>
            </w:r>
          </w:p>
        </w:tc>
        <w:tc>
          <w:tcPr>
            <w:tcW w:w="1800" w:type="dxa"/>
            <w:tcBorders>
              <w:start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04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Sr Legal Specialist</w:t>
            </w:r>
          </w:p>
          <w:p>
            <w:pPr>
              <w:pStyle w:val="Heading5"/>
              <w:ind w:hanging="0" w:start="0"/>
              <w:rPr/>
            </w:pPr>
            <w:r>
              <w:rPr/>
              <w:t>Martha Braddy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Marcus Nettelton</w:t>
            </w:r>
          </w:p>
        </w:tc>
        <w:tc>
          <w:tcPr>
            <w:tcW w:w="1753" w:type="dxa"/>
            <w:tcBorders>
              <w:start w:val="single" w:sz="4" w:space="0" w:color="000000"/>
            </w:tcBorders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/>
          </w:tcPr>
          <w:p>
            <w:pPr>
              <w:pStyle w:val="Heading2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Bob Walker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Attorney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Stacy Dickson</w:t>
            </w:r>
          </w:p>
        </w:tc>
        <w:tc>
          <w:tcPr>
            <w:tcW w:w="1980" w:type="dxa"/>
            <w:gridSpan w:val="2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Sr. Legal Specialist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Stephanie Panus</w:t>
            </w:r>
          </w:p>
        </w:tc>
        <w:tc>
          <w:tcPr>
            <w:tcW w:w="1800" w:type="dxa"/>
            <w:tcBorders>
              <w:start w:val="single" w:sz="4" w:space="0" w:color="000000"/>
            </w:tcBorders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04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Sr Legal Specialist</w:t>
            </w:r>
          </w:p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Sarah MacDonald 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b/>
                <w:bCs/>
                <w:sz w:val="20"/>
              </w:rPr>
              <w:t>Bruck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Senior Counsel</w:t>
            </w:r>
          </w:p>
          <w:p>
            <w:pPr>
              <w:pStyle w:val="Heading5"/>
              <w:ind w:hanging="0" w:start="0"/>
              <w:rPr/>
            </w:pPr>
            <w:r>
              <w:rPr/>
              <w:t>Coralina Rivera</w:t>
            </w:r>
          </w:p>
        </w:tc>
        <w:tc>
          <w:tcPr>
            <w:tcW w:w="175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Heading5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207" w:type="dxa"/>
            <w:tcBorders/>
          </w:tcPr>
          <w:p>
            <w:pPr>
              <w:pStyle w:val="Heading2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Legal Specialist</w:t>
            </w:r>
          </w:p>
          <w:p>
            <w:pPr>
              <w:pStyle w:val="Heading4"/>
              <w:spacing w:lineRule="auto" w:line="204"/>
              <w:ind w:hanging="0" w:start="0"/>
              <w:jc w:val="center"/>
              <w:rPr/>
            </w:pPr>
            <w:r>
              <w:rPr/>
              <w:t>Kim Bennick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Attorney</w:t>
            </w:r>
          </w:p>
          <w:p>
            <w:pPr>
              <w:pStyle w:val="Heading3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Gerald Nemec</w:t>
            </w:r>
          </w:p>
        </w:tc>
        <w:tc>
          <w:tcPr>
            <w:tcW w:w="1980" w:type="dxa"/>
            <w:gridSpan w:val="2"/>
            <w:tcBorders>
              <w:start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>
            <w:pPr>
              <w:pStyle w:val="Heading3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 Legal Specialist</w:t>
            </w:r>
          </w:p>
          <w:p>
            <w:pPr>
              <w:pStyle w:val="Heading5"/>
              <w:spacing w:lineRule="auto" w:line="204"/>
              <w:ind w:hanging="0" w:start="0"/>
              <w:rPr/>
            </w:pPr>
            <w:r>
              <w:rPr/>
              <w:t>Nony Flores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Mike Robison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04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Legal Specialist</w:t>
            </w:r>
          </w:p>
          <w:p>
            <w:pPr>
              <w:pStyle w:val="Heading5"/>
              <w:ind w:hanging="0" w:start="0"/>
              <w:rPr/>
            </w:pPr>
            <w:r>
              <w:rPr/>
              <w:t>Laurie Mayer</w:t>
            </w:r>
          </w:p>
        </w:tc>
        <w:tc>
          <w:tcPr>
            <w:tcW w:w="2207" w:type="dxa"/>
            <w:tcBorders>
              <w:start w:val="single" w:sz="4" w:space="0" w:color="000000"/>
            </w:tcBorders>
          </w:tcPr>
          <w:p>
            <w:pPr>
              <w:pStyle w:val="Heading2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pacing w:lineRule="auto" w:line="204"/>
              <w:ind w:hanging="0" w:start="0"/>
              <w:jc w:val="center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Legal Specialist</w:t>
            </w:r>
          </w:p>
          <w:p>
            <w:pPr>
              <w:pStyle w:val="Heading4"/>
              <w:spacing w:lineRule="auto" w:line="204"/>
              <w:ind w:hanging="0" w:start="0"/>
              <w:jc w:val="center"/>
              <w:rPr/>
            </w:pPr>
            <w:r>
              <w:rPr/>
              <w:t>Mary Ogden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Sr. Legal Specialist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Kathleen Carnahan</w:t>
            </w:r>
          </w:p>
        </w:tc>
        <w:tc>
          <w:tcPr>
            <w:tcW w:w="1980" w:type="dxa"/>
            <w:gridSpan w:val="2"/>
            <w:tcBorders>
              <w:start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Heading3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Heading3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04"/>
              <w:ind w:hanging="0" w:start="0"/>
              <w:rPr>
                <w:b w:val="false"/>
                <w:bCs w:val="false"/>
                <w:sz w:val="20"/>
              </w:rPr>
            </w:pPr>
            <w:r>
              <w:rPr>
                <w:b w:val="false"/>
                <w:bCs w:val="false"/>
                <w:sz w:val="20"/>
              </w:rPr>
              <w:t>Sr Legal Specialist</w:t>
            </w:r>
          </w:p>
          <w:p>
            <w:pPr>
              <w:pStyle w:val="Heading5"/>
              <w:ind w:hanging="0" w:start="0"/>
              <w:rPr/>
            </w:pPr>
            <w:r>
              <w:rPr/>
              <w:t>Larry Pardue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Senior Counsel</w:t>
            </w:r>
          </w:p>
          <w:p>
            <w:pPr>
              <w:pStyle w:val="Heading2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  <w:t>John Viverito</w:t>
            </w:r>
          </w:p>
        </w:tc>
        <w:tc>
          <w:tcPr>
            <w:tcW w:w="17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  <w:t>Legal Specialist</w:t>
            </w:r>
          </w:p>
          <w:p>
            <w:pPr>
              <w:pStyle w:val="Normal"/>
              <w:spacing w:lineRule="auto" w:line="204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Angeline Poon</w:t>
            </w:r>
          </w:p>
          <w:p>
            <w:pPr>
              <w:pStyle w:val="Normal"/>
              <w:spacing w:lineRule="auto" w:line="204"/>
              <w:jc w:val="center"/>
              <w:rPr/>
            </w:pPr>
            <w:r>
              <w:rPr>
                <w:sz w:val="20"/>
              </w:rPr>
              <w:t>(Singapore</w:t>
            </w:r>
            <w:r>
              <w:rPr>
                <w:b/>
                <w:bCs/>
                <w:sz w:val="20"/>
              </w:rPr>
              <w:t>)</w:t>
            </w:r>
          </w:p>
        </w:tc>
        <w:tc>
          <w:tcPr>
            <w:tcW w:w="2207" w:type="dxa"/>
            <w:tcBorders>
              <w:start w:val="single" w:sz="4" w:space="0" w:color="000000"/>
            </w:tcBorders>
          </w:tcPr>
          <w:p>
            <w:pPr>
              <w:pStyle w:val="Heading5"/>
              <w:snapToGrid w:val="false"/>
              <w:spacing w:lineRule="auto" w:line="204"/>
              <w:ind w:hanging="0" w:star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/>
        <w:tc>
          <w:tcPr>
            <w:tcW w:w="1980" w:type="dxa"/>
            <w:tcBorders>
              <w:top w:val="single" w:sz="4" w:space="0" w:color="000000"/>
            </w:tcBorders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</w:tcBorders>
          </w:tcPr>
          <w:p>
            <w:pPr>
              <w:pStyle w:val="Heading2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Heading1"/>
              <w:snapToGrid w:val="false"/>
              <w:spacing w:lineRule="auto" w:line="204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0" w:type="dxa"/>
            <w:tcBorders/>
          </w:tcPr>
          <w:p>
            <w:pPr>
              <w:pStyle w:val="Heading3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/>
          </w:tcPr>
          <w:p>
            <w:pPr>
              <w:pStyle w:val="Heading3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20" w:type="dxa"/>
            <w:tcBorders/>
          </w:tcPr>
          <w:p>
            <w:pPr>
              <w:pStyle w:val="Normal"/>
              <w:snapToGrid w:val="false"/>
              <w:spacing w:lineRule="auto" w:line="204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</w:tcBorders>
          </w:tcPr>
          <w:p>
            <w:pPr>
              <w:pStyle w:val="Heading2"/>
              <w:snapToGrid w:val="false"/>
              <w:spacing w:lineRule="auto" w:line="204"/>
              <w:ind w:hanging="0" w:start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5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07" w:type="dxa"/>
            <w:tcBorders/>
          </w:tcPr>
          <w:p>
            <w:pPr>
              <w:pStyle w:val="Normal"/>
              <w:snapToGrid w:val="false"/>
              <w:spacing w:lineRule="auto" w:line="204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09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*Team Leader</w:t>
      </w:r>
    </w:p>
    <w:p>
      <w:pPr>
        <w:pStyle w:val="Normal"/>
        <w:spacing w:lineRule="auto" w:line="209"/>
        <w:rPr>
          <w:sz w:val="20"/>
        </w:rPr>
      </w:pPr>
      <w:r>
        <w:rPr>
          <w:sz w:val="20"/>
        </w:rPr>
        <w:t>**Asia Pacific Team Leader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10/20/00</w:t>
      </w:r>
    </w:p>
    <w:sectPr>
      <w:type w:val="nextPage"/>
      <w:pgSz w:orient="landscape" w:w="20160" w:h="12240"/>
      <w:pgMar w:left="720" w:right="720" w:gutter="0" w:header="0" w:top="245" w:footer="0" w:bottom="1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209"/>
      <w:jc w:val="center"/>
      <w:outlineLvl w:val="5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spacing w:lineRule="auto" w:line="209"/>
      <w:jc w:val="center"/>
    </w:pPr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2000-10-09T13:37:00Z</dcterms:created>
  <dc:creator>carolyngeorge</dc:creator>
  <dc:description/>
  <dc:language>en-CA</dc:language>
  <cp:lastModifiedBy>jelbert</cp:lastModifiedBy>
  <cp:lastPrinted>2000-10-20T10:22:00Z</cp:lastPrinted>
  <dcterms:modified xsi:type="dcterms:W3CDTF">2000-10-20T13:00:00Z</dcterms:modified>
  <cp:revision>7</cp:revision>
  <dc:subject/>
  <dc:title>West Origination</dc:title>
</cp:coreProperties>
</file>