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pPr>
      <w:r>
        <w:rPr/>
      </w:r>
    </w:p>
    <w:p>
      <w:pPr>
        <w:pStyle w:val="Normal"/>
        <w:widowControl w:val="false"/>
        <w:rPr/>
      </w:pPr>
      <w:r>
        <w:rPr/>
      </w:r>
    </w:p>
    <w:p>
      <w:pPr>
        <w:pStyle w:val="Heading1"/>
        <w:ind w:hanging="0" w:start="0"/>
        <w:rPr/>
      </w:pPr>
      <w:r>
        <w:rPr/>
        <w:t>DRAFT</w:t>
      </w:r>
    </w:p>
    <w:p>
      <w:pPr>
        <w:pStyle w:val="Normal"/>
        <w:widowControl w:val="false"/>
        <w:jc w:val="center"/>
        <w:rPr>
          <w:b/>
          <w:bCs/>
        </w:rPr>
      </w:pPr>
      <w:r>
        <w:rPr>
          <w:b/>
          <w:bCs/>
        </w:rPr>
      </w:r>
    </w:p>
    <w:p>
      <w:pPr>
        <w:pStyle w:val="Normal"/>
        <w:widowControl w:val="false"/>
        <w:jc w:val="center"/>
        <w:rPr>
          <w:b/>
          <w:bCs/>
        </w:rPr>
      </w:pPr>
      <w:r>
        <w:rPr>
          <w:b/>
          <w:bCs/>
        </w:rPr>
      </w:r>
    </w:p>
    <w:p>
      <w:pPr>
        <w:pStyle w:val="Normal"/>
        <w:widowControl w:val="false"/>
        <w:jc w:val="center"/>
        <w:rPr/>
      </w:pPr>
      <w:r>
        <w:rPr/>
        <w:t>January __, 2000</w:t>
      </w:r>
    </w:p>
    <w:p>
      <w:pPr>
        <w:pStyle w:val="Normal"/>
        <w:widowControl w:val="false"/>
        <w:rPr/>
      </w:pPr>
      <w:r>
        <w:rPr/>
      </w:r>
    </w:p>
    <w:p>
      <w:pPr>
        <w:pStyle w:val="Normal"/>
        <w:widowControl w:val="false"/>
        <w:rPr/>
      </w:pPr>
      <w:r>
        <w:rPr/>
        <w:t xml:space="preserve">Red Cedar Gathering Company </w:t>
      </w:r>
    </w:p>
    <w:p>
      <w:pPr>
        <w:pStyle w:val="Normal"/>
        <w:widowControl w:val="false"/>
        <w:rPr/>
      </w:pPr>
      <w:r>
        <w:rPr/>
        <w:t>[address]</w:t>
      </w:r>
    </w:p>
    <w:p>
      <w:pPr>
        <w:pStyle w:val="Normal"/>
        <w:widowControl w:val="false"/>
        <w:rPr/>
      </w:pPr>
      <w:r>
        <w:rPr/>
        <w:t>Attn:   Ed Meaders</w:t>
      </w:r>
    </w:p>
    <w:p>
      <w:pPr>
        <w:pStyle w:val="Normal"/>
        <w:widowControl w:val="false"/>
        <w:rPr/>
      </w:pPr>
      <w:r>
        <w:rPr/>
      </w:r>
    </w:p>
    <w:p>
      <w:pPr>
        <w:pStyle w:val="Normal"/>
        <w:widowControl w:val="false"/>
        <w:rPr/>
      </w:pPr>
      <w:r>
        <w:rPr/>
        <w:t>Re: FTS-1 Agreement No. 27047</w:t>
      </w:r>
    </w:p>
    <w:p>
      <w:pPr>
        <w:pStyle w:val="Normal"/>
        <w:widowControl w:val="false"/>
        <w:rPr/>
      </w:pPr>
      <w:r>
        <w:rPr/>
      </w:r>
    </w:p>
    <w:p>
      <w:pPr>
        <w:pStyle w:val="Normal"/>
        <w:rPr/>
      </w:pPr>
      <w:r>
        <w:rPr/>
        <w:t>Dear Mr. Meaders:</w:t>
      </w:r>
    </w:p>
    <w:p>
      <w:pPr>
        <w:pStyle w:val="Normal"/>
        <w:rPr/>
      </w:pPr>
      <w:r>
        <w:rPr/>
      </w:r>
    </w:p>
    <w:p>
      <w:pPr>
        <w:pStyle w:val="Normal"/>
        <w:rPr/>
      </w:pPr>
      <w:r>
        <w:rPr/>
        <w:tab/>
        <w:t>Pursuant to your request, this letter is to acknowledge that Red Cedar Gathering Company ("Red Cedar") has notified Transwestern Pipeline Company that Red Cedar does not have title to the gas that will be shipped under the referenced transportation agreement ("FTS-1 Agreement").  Title to such gas will be held by various operators ("Operators"), and Red Cedar will act as agent for the Operators in effecting transportation of the gas under the FTS-1 Agreement.  Transwestern hereby acknowledges that it is willing to enter into the FTS-1 Agreement and transport gas for Red Cedar as agent for the Operators pursuant to the FTS-1 Agreement and Transwestern's FERC Gas Tariff, provided that Red Cedar executes an agency agreement with each Operator substantially similar to the form attached hereto and provides Transwestern with a copy of each such agreement.</w:t>
      </w:r>
    </w:p>
    <w:p>
      <w:pPr>
        <w:pStyle w:val="Normal"/>
        <w:rPr/>
      </w:pPr>
      <w:r>
        <w:rPr/>
      </w:r>
    </w:p>
    <w:p>
      <w:pPr>
        <w:pStyle w:val="Normal"/>
        <w:rPr/>
      </w:pPr>
      <w:r>
        <w:rPr/>
        <w:tab/>
        <w:t>This acknowledgement is being delivered solely to Red Cedar and may not be relied upon to create any obligation or liability of Transwestern to any other party or arising from any agreement between Red Cedar and a third party.</w:t>
      </w:r>
    </w:p>
    <w:p>
      <w:pPr>
        <w:pStyle w:val="Normal"/>
        <w:rPr/>
      </w:pPr>
      <w:r>
        <w:rPr/>
      </w:r>
    </w:p>
    <w:p>
      <w:pPr>
        <w:pStyle w:val="Normal"/>
        <w:rPr/>
      </w:pPr>
      <w:r>
        <w:rPr/>
        <w:tab/>
        <w:t>If you need any further information, please contact Lorraine Lindberg at 713-853-5403.</w:t>
      </w:r>
    </w:p>
    <w:p>
      <w:pPr>
        <w:pStyle w:val="Normal"/>
        <w:rPr/>
      </w:pPr>
      <w:r>
        <w:rPr/>
      </w:r>
    </w:p>
    <w:p>
      <w:pPr>
        <w:pStyle w:val="Normal"/>
        <w:rPr/>
      </w:pPr>
      <w:r>
        <w:rPr/>
        <w:tab/>
        <w:tab/>
        <w:tab/>
        <w:tab/>
        <w:tab/>
        <w:t>Very truly yours,</w:t>
      </w:r>
    </w:p>
    <w:p>
      <w:pPr>
        <w:pStyle w:val="Normal"/>
        <w:rPr/>
      </w:pPr>
      <w:r>
        <w:rPr/>
      </w:r>
    </w:p>
    <w:p>
      <w:pPr>
        <w:pStyle w:val="Normal"/>
        <w:rPr/>
      </w:pPr>
      <w:r>
        <w:rPr/>
      </w:r>
    </w:p>
    <w:p>
      <w:pPr>
        <w:pStyle w:val="Normal"/>
        <w:rPr/>
      </w:pPr>
      <w:r>
        <w:rPr/>
      </w:r>
    </w:p>
    <w:p>
      <w:pPr>
        <w:pStyle w:val="Normal"/>
        <w:rPr/>
      </w:pPr>
      <w:r>
        <w:rPr/>
        <w:t xml:space="preserve"> </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jc w:val="cente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2000-01-10T17:18:00Z</dcterms:created>
  <dc:creator>Susan Scott</dc:creator>
  <dc:description/>
  <dc:language>en-CA</dc:language>
  <cp:lastModifiedBy>Susan Scott</cp:lastModifiedBy>
  <dcterms:modified xsi:type="dcterms:W3CDTF">2000-01-10T17:47:00Z</dcterms:modified>
  <cp:revision>2</cp:revision>
  <dc:subject/>
  <dc:title>January __, 2000</dc:title>
</cp:coreProperties>
</file>