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media/image1.wmf" ContentType="image/x-wmf"/>
  <Override PartName="/word/media/image2.wmf" ContentType="image/x-wmf"/>
  <Override PartName="/word/media/image3.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SBHidden"/>
        <w:rPr/>
      </w:pPr>
      <w:r>
        <w:rPr/>
        <w:t>SALOMON SMITH BARNEY</w:t>
        <w:tab/>
        <w:t>Industry Note</w:t>
      </w:r>
    </w:p>
    <w:tbl>
      <w:tblPr>
        <w:tblW w:w="9864" w:type="dxa"/>
        <w:jc w:val="start"/>
        <w:tblInd w:w="-2007" w:type="dxa"/>
        <w:tblLayout w:type="fixed"/>
        <w:tblCellMar>
          <w:top w:w="0" w:type="dxa"/>
          <w:start w:w="0" w:type="dxa"/>
          <w:bottom w:w="0" w:type="dxa"/>
          <w:end w:w="0" w:type="dxa"/>
        </w:tblCellMar>
      </w:tblPr>
      <w:tblGrid>
        <w:gridCol w:w="2907"/>
        <w:gridCol w:w="2"/>
        <w:gridCol w:w="6955"/>
      </w:tblGrid>
      <w:tr>
        <w:trPr>
          <w:trHeight w:val="369" w:hRule="atLeast"/>
        </w:trPr>
        <w:tc>
          <w:tcPr>
            <w:tcW w:w="9864" w:type="dxa"/>
            <w:gridSpan w:val="3"/>
            <w:tcBorders/>
          </w:tcPr>
          <w:p>
            <w:pPr>
              <w:pStyle w:val="SSBReleaseDate"/>
              <w:rPr>
                <w:lang w:val="en-CA"/>
              </w:rPr>
            </w:pPr>
            <w:r>
              <w:fldChar w:fldCharType="begin">
                <w:ffData>
                  <w:name w:val="TRC_INDUSTRY"/>
                  <w:enabled/>
                  <w:calcOnExit w:val="0"/>
                  <w:textInput/>
                </w:ffData>
              </w:fldChar>
            </w:r>
            <w:r>
              <w:rPr>
                <w:lang w:val="en-CA"/>
              </w:rPr>
              <w:instrText xml:space="preserve"> FORMTEXT </w:instrText>
            </w:r>
            <w:r>
              <w:rPr>
                <w:lang w:val="en-CA"/>
              </w:rPr>
            </w:r>
            <w:r>
              <w:rPr>
                <w:lang w:val="en-CA"/>
              </w:rPr>
              <w:fldChar w:fldCharType="separate"/>
            </w:r>
            <w:r>
              <w:rPr>
                <w:lang w:val="en-CA"/>
              </w:rPr>
              <w:t>Power &amp; Natural Gas</w:t>
            </w:r>
            <w:r/>
            <w:r>
              <w:rPr>
                <w:lang w:val="en-CA"/>
              </w:rPr>
              <w:fldChar w:fldCharType="end"/>
            </w:r>
            <w:r>
              <w:rPr>
                <w:lang w:val="en-CA"/>
              </w:rPr>
            </w:r>
          </w:p>
          <w:p>
            <w:pPr>
              <w:pStyle w:val="SSBHeadline"/>
              <w:rPr>
                <w:lang w:val="en-CA"/>
              </w:rPr>
            </w:pPr>
            <w:r>
              <w:fldChar w:fldCharType="begin">
                <w:ffData>
                  <w:name w:val="TRC_HEADLINE"/>
                  <w:enabled/>
                  <w:calcOnExit w:val="0"/>
                  <w:textInput/>
                </w:ffData>
              </w:fldChar>
            </w:r>
            <w:r>
              <w:rPr>
                <w:lang w:val="en-CA"/>
              </w:rPr>
              <w:instrText xml:space="preserve"> FORMTEXT </w:instrText>
            </w:r>
            <w:r>
              <w:rPr>
                <w:lang w:val="en-CA"/>
              </w:rPr>
            </w:r>
            <w:r>
              <w:rPr>
                <w:lang w:val="en-CA"/>
              </w:rPr>
              <w:fldChar w:fldCharType="separate"/>
            </w:r>
            <w:r>
              <w:rPr>
                <w:lang w:val="en-CA"/>
              </w:rPr>
              <w:t>RE-REGULATION IS HERE; CAUTIOUS ON GROUP; MUCH RISK ALREADY IN STOCKS</w:t>
            </w:r>
            <w:r/>
            <w:r>
              <w:rPr>
                <w:lang w:val="en-CA"/>
              </w:rPr>
              <w:fldChar w:fldCharType="end"/>
            </w:r>
            <w:r>
              <w:rPr>
                <w:lang w:val="en-CA"/>
              </w:rPr>
            </w:r>
          </w:p>
        </w:tc>
      </w:tr>
      <w:tr>
        <w:trPr>
          <w:trHeight w:val="120" w:hRule="exact"/>
        </w:trPr>
        <w:tc>
          <w:tcPr>
            <w:tcW w:w="2909" w:type="dxa"/>
            <w:gridSpan w:val="2"/>
            <w:tcBorders/>
          </w:tcPr>
          <w:p>
            <w:pPr>
              <w:pStyle w:val="Normal"/>
              <w:snapToGrid w:val="false"/>
              <w:rPr/>
            </w:pPr>
            <w:r>
              <w:rPr/>
            </w:r>
          </w:p>
        </w:tc>
        <w:tc>
          <w:tcPr>
            <w:tcW w:w="6955" w:type="dxa"/>
            <w:tcBorders/>
          </w:tcPr>
          <w:p>
            <w:pPr>
              <w:pStyle w:val="Normal"/>
              <w:snapToGrid w:val="false"/>
              <w:rPr/>
            </w:pPr>
            <w:r>
              <w:rPr/>
            </w:r>
          </w:p>
        </w:tc>
      </w:tr>
      <w:tr>
        <w:trPr>
          <w:trHeight w:val="120" w:hRule="exact"/>
        </w:trPr>
        <w:tc>
          <w:tcPr>
            <w:tcW w:w="2909" w:type="dxa"/>
            <w:gridSpan w:val="2"/>
            <w:tcBorders>
              <w:top w:val="single" w:sz="12" w:space="0" w:color="808080"/>
            </w:tcBorders>
          </w:tcPr>
          <w:p>
            <w:pPr>
              <w:pStyle w:val="Normal"/>
              <w:snapToGrid w:val="false"/>
              <w:rPr/>
            </w:pPr>
            <w:r>
              <w:rPr/>
            </w:r>
          </w:p>
        </w:tc>
        <w:tc>
          <w:tcPr>
            <w:tcW w:w="6955" w:type="dxa"/>
            <w:tcBorders>
              <w:top w:val="single" w:sz="12" w:space="0" w:color="808080"/>
            </w:tcBorders>
          </w:tcPr>
          <w:p>
            <w:pPr>
              <w:pStyle w:val="Normal"/>
              <w:snapToGrid w:val="false"/>
              <w:rPr/>
            </w:pPr>
            <w:r>
              <w:rPr/>
            </w:r>
          </w:p>
        </w:tc>
      </w:tr>
      <w:tr>
        <w:trPr>
          <w:trHeight w:val="3840" w:hRule="exact"/>
        </w:trPr>
        <w:tc>
          <w:tcPr>
            <w:tcW w:w="2907" w:type="dxa"/>
            <w:tcBorders/>
          </w:tcPr>
          <w:p>
            <w:pPr>
              <w:pStyle w:val="SSBReleaseDate"/>
              <w:rPr>
                <w:lang w:val="en-CA"/>
              </w:rPr>
            </w:pPr>
            <w:r>
              <w:fldChar w:fldCharType="begin">
                <w:ffData>
                  <w:name w:val="TRC_RELEASEDATE"/>
                  <w:enabled/>
                  <w:calcOnExit w:val="0"/>
                  <w:textInput/>
                </w:ffData>
              </w:fldChar>
            </w:r>
            <w:r>
              <w:rPr>
                <w:lang w:val="en-CA"/>
              </w:rPr>
              <w:instrText xml:space="preserve"> FORMTEXT </w:instrText>
            </w:r>
            <w:r>
              <w:rPr>
                <w:lang w:val="en-CA"/>
              </w:rPr>
            </w:r>
            <w:r>
              <w:rPr>
                <w:lang w:val="en-CA"/>
              </w:rPr>
              <w:fldChar w:fldCharType="separate"/>
            </w:r>
            <w:r>
              <w:rPr>
                <w:lang w:val="en-CA"/>
              </w:rPr>
              <w:t>June 18, 2001</w:t>
            </w:r>
            <w:r/>
            <w:r>
              <w:rPr>
                <w:lang w:val="en-CA"/>
              </w:rPr>
              <w:fldChar w:fldCharType="end"/>
            </w:r>
            <w:r>
              <w:rPr>
                <w:lang w:val="en-CA"/>
              </w:rPr>
            </w:r>
          </w:p>
          <w:p>
            <w:pPr>
              <w:pStyle w:val="SSBBlackLine"/>
              <w:ind w:end="1890"/>
              <w:rPr/>
            </w:pPr>
            <w:r>
              <w:rPr/>
            </w:r>
          </w:p>
          <w:p>
            <w:pPr>
              <w:pStyle w:val="SSBAnalystName"/>
              <w:rPr>
                <w:b w:val="false"/>
              </w:rPr>
            </w:pPr>
            <w:r>
              <w:fldChar w:fldCharType="begin">
                <w:ffData>
                  <w:name w:val="TRC_ANALYSTNAME1"/>
                  <w:enabled/>
                  <w:calcOnExit w:val="0"/>
                  <w:textInput/>
                </w:ffData>
              </w:fldChar>
            </w:r>
            <w:r>
              <w:rPr/>
              <w:instrText xml:space="preserve"> FORMTEXT </w:instrText>
            </w:r>
            <w:r>
              <w:rPr/>
            </w:r>
            <w:r>
              <w:rPr/>
              <w:fldChar w:fldCharType="separate"/>
            </w:r>
            <w:r>
              <w:rPr/>
              <w:t>Raymond Niles</w:t>
            </w:r>
            <w:r/>
            <w:r>
              <w:rPr/>
              <w:fldChar w:fldCharType="end"/>
            </w:r>
            <w:r>
              <w:rPr/>
            </w:r>
          </w:p>
          <w:p>
            <w:pPr>
              <w:pStyle w:val="SSBAnalystPhone"/>
              <w:rPr>
                <w:lang w:val="en-CA"/>
              </w:rPr>
            </w:pPr>
            <w:r>
              <w:fldChar w:fldCharType="begin">
                <w:ffData>
                  <w:name w:val="TRC_ANALYSTPHONE1"/>
                  <w:enabled/>
                  <w:calcOnExit w:val="0"/>
                  <w:textInput/>
                </w:ffData>
              </w:fldChar>
            </w:r>
            <w:r>
              <w:rPr>
                <w:lang w:val="en-CA"/>
              </w:rPr>
              <w:instrText xml:space="preserve"> FORMTEXT </w:instrText>
            </w:r>
            <w:r>
              <w:rPr>
                <w:lang w:val="en-CA"/>
              </w:rPr>
            </w:r>
            <w:r>
              <w:rPr>
                <w:lang w:val="en-CA"/>
              </w:rPr>
              <w:fldChar w:fldCharType="separate"/>
            </w:r>
            <w:r>
              <w:rPr>
                <w:lang w:val="en-CA"/>
              </w:rPr>
              <w:t>212-816-2807</w:t>
            </w:r>
            <w:r/>
            <w:r>
              <w:rPr>
                <w:lang w:val="en-CA"/>
              </w:rPr>
              <w:fldChar w:fldCharType="end"/>
            </w:r>
            <w:r>
              <w:rPr>
                <w:lang w:val="en-CA"/>
              </w:rPr>
            </w:r>
          </w:p>
          <w:p>
            <w:pPr>
              <w:pStyle w:val="SSBAnalystEmail"/>
              <w:rPr>
                <w:lang w:val="en-CA"/>
              </w:rPr>
            </w:pPr>
            <w:r>
              <w:fldChar w:fldCharType="begin">
                <w:ffData>
                  <w:name w:val="TRC_ANALYSTEMAIL1"/>
                  <w:enabled/>
                  <w:calcOnExit w:val="0"/>
                  <w:textInput/>
                </w:ffData>
              </w:fldChar>
            </w:r>
            <w:r>
              <w:rPr>
                <w:lang w:val="en-CA"/>
              </w:rPr>
              <w:instrText xml:space="preserve"> FORMTEXT </w:instrText>
            </w:r>
            <w:r>
              <w:rPr>
                <w:lang w:val="en-CA"/>
              </w:rPr>
            </w:r>
            <w:r>
              <w:rPr>
                <w:lang w:val="en-CA"/>
              </w:rPr>
              <w:fldChar w:fldCharType="separate"/>
            </w:r>
            <w:r>
              <w:rPr>
                <w:lang w:val="en-CA"/>
              </w:rPr>
              <w:t>ray.niles@ssmb.com</w:t>
            </w:r>
            <w:r/>
            <w:r>
              <w:rPr>
                <w:lang w:val="en-CA"/>
              </w:rPr>
              <w:fldChar w:fldCharType="end"/>
            </w:r>
            <w:r>
              <w:rPr>
                <w:lang w:val="en-CA"/>
              </w:rPr>
            </w:r>
          </w:p>
          <w:p>
            <w:pPr>
              <w:pStyle w:val="SSBAnalystName"/>
              <w:rPr>
                <w:b w:val="false"/>
              </w:rPr>
            </w:pPr>
            <w:r>
              <w:fldChar w:fldCharType="begin">
                <w:ffData>
                  <w:name w:val="TRC_ANALYSTNAME2"/>
                  <w:enabled/>
                  <w:calcOnExit w:val="0"/>
                  <w:textInput/>
                </w:ffData>
              </w:fldChar>
            </w:r>
            <w:r>
              <w:rPr>
                <w:b w:val="false"/>
              </w:rPr>
              <w:instrText xml:space="preserve"> FORMTEXT </w:instrText>
            </w:r>
            <w:r>
              <w:rPr>
                <w:b w:val="false"/>
              </w:rPr>
            </w:r>
            <w:r>
              <w:rPr>
                <w:b w:val="false"/>
              </w:rPr>
              <w:fldChar w:fldCharType="separate"/>
            </w:r>
            <w:r>
              <w:rPr>
                <w:b w:val="false"/>
              </w:rPr>
            </w:r>
            <w:r/>
            <w:r>
              <w:rPr>
                <w:b w:val="false"/>
              </w:rPr>
              <w:fldChar w:fldCharType="end"/>
            </w:r>
            <w:r>
              <w:rPr>
                <w:b w:val="false"/>
              </w:rPr>
            </w:r>
          </w:p>
          <w:p>
            <w:pPr>
              <w:pStyle w:val="SSBAnalystPhone"/>
              <w:rPr/>
            </w:pPr>
            <w:r>
              <w:fldChar w:fldCharType="begin">
                <w:ffData>
                  <w:name w:val="TRC_ANALYSTPHONE2"/>
                  <w:enabled/>
                  <w:calcOnExit w:val="0"/>
                  <w:textInput/>
                </w:ffData>
              </w:fldChar>
            </w:r>
            <w:r>
              <w:rPr/>
              <w:instrText xml:space="preserve"> FORMTEXT </w:instrText>
            </w:r>
            <w:r>
              <w:rPr/>
            </w:r>
            <w:r>
              <w:rPr/>
              <w:fldChar w:fldCharType="separate"/>
            </w:r>
            <w:r>
              <w:rPr/>
            </w:r>
            <w:r/>
            <w:r>
              <w:rPr/>
              <w:fldChar w:fldCharType="end"/>
            </w:r>
            <w:r>
              <w:rPr/>
            </w:r>
          </w:p>
          <w:p>
            <w:pPr>
              <w:pStyle w:val="SSBAnalystEmail"/>
              <w:rPr>
                <w:vanish/>
                <w:lang w:val="en-CA"/>
              </w:rPr>
            </w:pPr>
            <w:r>
              <w:fldChar w:fldCharType="begin">
                <w:ffData>
                  <w:name w:val="TRC_ANALYSTEMAIL2"/>
                  <w:enabled/>
                  <w:calcOnExit w:val="0"/>
                  <w:textInput/>
                </w:ffData>
              </w:fldChar>
            </w:r>
            <w:r>
              <w:rPr>
                <w:vanish/>
                <w:lang w:val="en-CA"/>
              </w:rPr>
              <w:instrText xml:space="preserve"> FORMTEXT </w:instrText>
            </w:r>
            <w:r>
              <w:rPr>
                <w:vanish/>
                <w:lang w:val="en-CA"/>
              </w:rPr>
            </w:r>
            <w:r>
              <w:rPr>
                <w:vanish/>
                <w:lang w:val="en-CA"/>
              </w:rPr>
              <w:fldChar w:fldCharType="separate"/>
            </w:r>
            <w:r>
              <w:rPr>
                <w:vanish/>
                <w:lang w:val="en-CA"/>
              </w:rPr>
              <w:t>     </w:t>
            </w:r>
            <w:r/>
            <w:r>
              <w:rPr>
                <w:vanish/>
                <w:lang w:val="en-CA"/>
              </w:rPr>
              <w:fldChar w:fldCharType="end"/>
            </w:r>
            <w:r>
              <w:rPr>
                <w:vanish/>
                <w:lang w:val="en-CA"/>
              </w:rPr>
            </w:r>
          </w:p>
          <w:p>
            <w:pPr>
              <w:pStyle w:val="SSBAnalystName"/>
              <w:rPr>
                <w:b w:val="false"/>
              </w:rPr>
            </w:pPr>
            <w:r>
              <w:fldChar w:fldCharType="begin">
                <w:ffData>
                  <w:name w:val="TRC_ANALYSTNAME3"/>
                  <w:enabled/>
                  <w:calcOnExit w:val="0"/>
                  <w:textInput/>
                </w:ffData>
              </w:fldChar>
            </w:r>
            <w:r>
              <w:rPr>
                <w:b w:val="false"/>
              </w:rPr>
              <w:instrText xml:space="preserve"> FORMTEXT </w:instrText>
            </w:r>
            <w:r>
              <w:rPr>
                <w:b w:val="false"/>
              </w:rPr>
            </w:r>
            <w:r>
              <w:rPr>
                <w:b w:val="false"/>
              </w:rPr>
              <w:fldChar w:fldCharType="separate"/>
            </w:r>
            <w:r>
              <w:rPr>
                <w:b w:val="false"/>
              </w:rPr>
            </w:r>
            <w:r/>
            <w:r>
              <w:rPr>
                <w:b w:val="false"/>
              </w:rPr>
              <w:fldChar w:fldCharType="end"/>
            </w:r>
            <w:r>
              <w:rPr>
                <w:b w:val="false"/>
              </w:rPr>
            </w:r>
          </w:p>
          <w:p>
            <w:pPr>
              <w:pStyle w:val="SSBAnalystPhone"/>
              <w:rPr/>
            </w:pPr>
            <w:r>
              <w:fldChar w:fldCharType="begin">
                <w:ffData>
                  <w:name w:val="TRC_ANALYSTPHONE3"/>
                  <w:enabled/>
                  <w:calcOnExit w:val="0"/>
                  <w:textInput/>
                </w:ffData>
              </w:fldChar>
            </w:r>
            <w:r>
              <w:rPr/>
              <w:instrText xml:space="preserve"> FORMTEXT </w:instrText>
            </w:r>
            <w:r>
              <w:rPr/>
            </w:r>
            <w:r>
              <w:rPr/>
              <w:fldChar w:fldCharType="separate"/>
            </w:r>
            <w:r>
              <w:rPr/>
            </w:r>
            <w:r/>
            <w:r>
              <w:rPr/>
              <w:fldChar w:fldCharType="end"/>
            </w:r>
            <w:r>
              <w:rPr/>
            </w:r>
          </w:p>
          <w:p>
            <w:pPr>
              <w:pStyle w:val="SSBAnalystEmail"/>
              <w:rPr>
                <w:vanish/>
                <w:lang w:val="en-CA"/>
              </w:rPr>
            </w:pPr>
            <w:r>
              <w:fldChar w:fldCharType="begin">
                <w:ffData>
                  <w:name w:val="TRC_ANALYSTEMAIL3"/>
                  <w:enabled/>
                  <w:calcOnExit w:val="0"/>
                  <w:textInput/>
                </w:ffData>
              </w:fldChar>
            </w:r>
            <w:r>
              <w:rPr>
                <w:vanish/>
                <w:lang w:val="en-CA"/>
              </w:rPr>
              <w:instrText xml:space="preserve"> FORMTEXT </w:instrText>
            </w:r>
            <w:r>
              <w:rPr>
                <w:vanish/>
                <w:lang w:val="en-CA"/>
              </w:rPr>
            </w:r>
            <w:r>
              <w:rPr>
                <w:vanish/>
                <w:lang w:val="en-CA"/>
              </w:rPr>
              <w:fldChar w:fldCharType="separate"/>
            </w:r>
            <w:r>
              <w:rPr>
                <w:vanish/>
                <w:lang w:val="en-CA"/>
              </w:rPr>
              <w:t>     </w:t>
            </w:r>
            <w:r/>
            <w:r>
              <w:rPr>
                <w:vanish/>
                <w:lang w:val="en-CA"/>
              </w:rPr>
              <w:fldChar w:fldCharType="end"/>
            </w:r>
            <w:r>
              <w:rPr>
                <w:vanish/>
                <w:lang w:val="en-CA"/>
              </w:rPr>
            </w:r>
          </w:p>
        </w:tc>
        <w:tc>
          <w:tcPr>
            <w:tcW w:w="6957" w:type="dxa"/>
            <w:gridSpan w:val="2"/>
            <w:tcBorders/>
          </w:tcPr>
          <w:p>
            <w:pPr>
              <w:pStyle w:val="SSBSummaryHeading"/>
              <w:rPr/>
            </w:pPr>
            <w:r>
              <w:rPr/>
              <w:t>SUMMARY</w:t>
            </w:r>
          </w:p>
          <w:p>
            <w:pPr>
              <w:pStyle w:val="SSBSummary"/>
              <w:numPr>
                <w:ilvl w:val="0"/>
                <w:numId w:val="1"/>
              </w:numPr>
              <w:ind w:hanging="0" w:start="0"/>
              <w:rPr>
                <w:lang w:val="en-CA"/>
              </w:rPr>
            </w:pPr>
            <w:r>
              <w:fldChar w:fldCharType="begin">
                <w:ffData>
                  <w:name w:val="Summary"/>
                  <w:enabled/>
                  <w:calcOnExit w:val="0"/>
                  <w:textInput/>
                </w:ffData>
              </w:fldChar>
            </w:r>
            <w:r>
              <w:rPr/>
              <w:instrText xml:space="preserve"> FORMTEXT </w:instrText>
            </w:r>
            <w:r>
              <w:rPr/>
            </w:r>
            <w:r>
              <w:rPr/>
              <w:fldChar w:fldCharType="separate"/>
            </w:r>
            <w:r>
              <w:rPr/>
              <w:t>As anticipated</w:t>
            </w:r>
            <w:r>
              <w:rPr>
                <w:lang w:val="en-CA"/>
              </w:rPr>
              <w:t>, FERC enacted electricity price controls yesterday across the United States, west of the Rockies.</w:t>
            </w:r>
          </w:p>
          <w:p>
            <w:pPr>
              <w:pStyle w:val="SSBSummary"/>
              <w:numPr>
                <w:ilvl w:val="0"/>
                <w:numId w:val="1"/>
              </w:numPr>
              <w:ind w:hanging="0" w:start="0"/>
              <w:rPr>
                <w:lang w:val="en-CA"/>
              </w:rPr>
            </w:pPr>
            <w:r>
              <w:rPr>
                <w:lang w:val="en-CA"/>
              </w:rPr>
              <w:t>Controls only affect spot market (approx. 20% of total market), and are set to expire on September 30, 2002</w:t>
            </w:r>
          </w:p>
          <w:p>
            <w:pPr>
              <w:pStyle w:val="SSBSummary"/>
              <w:numPr>
                <w:ilvl w:val="0"/>
                <w:numId w:val="1"/>
              </w:numPr>
              <w:ind w:hanging="0" w:start="0"/>
              <w:rPr>
                <w:lang w:val="en-CA"/>
              </w:rPr>
            </w:pPr>
            <w:r>
              <w:rPr>
                <w:lang w:val="en-CA"/>
              </w:rPr>
              <w:t>Details of controls suggest effect on earnings may be limited, but...</w:t>
            </w:r>
          </w:p>
          <w:p>
            <w:pPr>
              <w:pStyle w:val="SSBSummary"/>
              <w:numPr>
                <w:ilvl w:val="0"/>
                <w:numId w:val="1"/>
              </w:numPr>
              <w:ind w:hanging="0" w:start="0"/>
              <w:rPr>
                <w:lang w:val="en-CA"/>
              </w:rPr>
            </w:pPr>
            <w:r>
              <w:rPr>
                <w:lang w:val="en-CA"/>
              </w:rPr>
              <w:t>We think the "skids have been greased" for further controls down the road, as government regulators seek regulatory solutions to future market imbalances</w:t>
            </w:r>
          </w:p>
          <w:p>
            <w:pPr>
              <w:pStyle w:val="SSBSummary"/>
              <w:numPr>
                <w:ilvl w:val="0"/>
                <w:numId w:val="1"/>
              </w:numPr>
              <w:ind w:hanging="0" w:start="0"/>
              <w:rPr>
                <w:lang w:val="en-CA"/>
              </w:rPr>
            </w:pPr>
            <w:r>
              <w:rPr>
                <w:lang w:val="en-CA"/>
              </w:rPr>
              <w:t>We are becoming more cautious on group, but maintain positive ratings at this time given extent of recent pull-back and likely strong 2Q:01 earnings outlook</w:t>
            </w:r>
          </w:p>
          <w:p>
            <w:pPr>
              <w:pStyle w:val="SSBSummary"/>
              <w:numPr>
                <w:ilvl w:val="0"/>
                <w:numId w:val="1"/>
              </w:numPr>
              <w:spacing w:before="0" w:after="60"/>
              <w:ind w:hanging="0" w:start="0"/>
              <w:rPr/>
            </w:pPr>
            <w:r>
              <w:rPr>
                <w:lang w:val="en-CA"/>
              </w:rPr>
              <w:t>Refer you to our earlier note entitled, "Political Risk Worsens; Expect FERC Decision Today" where we previewed the FERC decision and provide further details of our analysis</w:t>
            </w:r>
            <w:r/>
            <w:r>
              <w:rPr>
                <w:lang w:val="en-CA"/>
              </w:rPr>
              <w:fldChar w:fldCharType="end"/>
            </w:r>
            <w:r>
              <w:rPr>
                <w:lang w:val="en-CA"/>
              </w:rPr>
            </w:r>
          </w:p>
        </w:tc>
      </w:tr>
    </w:tbl>
    <w:p>
      <w:pPr>
        <w:sectPr>
          <w:headerReference w:type="default" r:id="rId2"/>
          <w:headerReference w:type="first" r:id="rId3"/>
          <w:footerReference w:type="default" r:id="rId4"/>
          <w:footerReference w:type="first" r:id="rId5"/>
          <w:type w:val="continuous"/>
          <w:pgSz w:w="12240" w:h="15840"/>
          <w:pgMar w:left="3096" w:right="1310" w:gutter="0" w:header="504" w:top="1008" w:footer="576" w:bottom="965"/>
          <w:formProt w:val="true"/>
          <w:titlePg/>
          <w:textDirection w:val="lrTb"/>
          <w:docGrid w:type="default" w:linePitch="360" w:charSpace="0"/>
        </w:sectPr>
      </w:pPr>
    </w:p>
    <w:p>
      <w:pPr>
        <w:pStyle w:val="SSBBodyHeading"/>
        <w:rPr/>
      </w:pPr>
      <w:bookmarkStart w:id="0" w:name="SSB_Data"/>
      <w:bookmarkEnd w:id="0"/>
      <w:r>
        <w:rPr/>
        <w:t>FERC ROLLS BACK THE CLOCK ON DEREGULATION</w:t>
      </w:r>
    </w:p>
    <w:p>
      <w:pPr>
        <w:pStyle w:val="SSBBodyText"/>
        <w:rPr/>
      </w:pPr>
      <w:r>
        <w:rPr/>
        <w:t>Today FERC (Federal Energy Regulatory Commission) in a 5-0 decision acted to impose price controls on power in the United States, west of the Rockies.  The controls bear the following features:</w:t>
      </w:r>
    </w:p>
    <w:p>
      <w:pPr>
        <w:pStyle w:val="SSBBodyText"/>
        <w:rPr/>
      </w:pPr>
      <w:r>
        <w:rPr/>
        <w:t>(1) The price of power in the western United States will be set according to a cost-based formula.</w:t>
      </w:r>
    </w:p>
    <w:p>
      <w:pPr>
        <w:pStyle w:val="SSBBodyText"/>
        <w:rPr/>
      </w:pPr>
      <w:r>
        <w:rPr/>
        <w:t xml:space="preserve">(2) The formula will be based on the cost of producing electricity from the “least efficient” power plant required to supply the marginal unit of electricity at a particular time. </w:t>
      </w:r>
    </w:p>
    <w:p>
      <w:pPr>
        <w:pStyle w:val="SSBBodyText"/>
        <w:rPr/>
      </w:pPr>
      <w:r>
        <w:rPr/>
        <w:t>(3) The controls apply only to the spot market -- i.e., hourly and intra-day purchases of electricity.  Daily and longer transactions (including existing contracts) will presumably not be directly affected.</w:t>
      </w:r>
    </w:p>
    <w:p>
      <w:pPr>
        <w:pStyle w:val="SSBBodyText"/>
        <w:rPr/>
      </w:pPr>
      <w:r>
        <w:rPr/>
        <w:t>(4) The controls apply during all hours -- 24/7 -- not just during emergency or peak periods, as did the earlier controls.</w:t>
      </w:r>
    </w:p>
    <w:p>
      <w:pPr>
        <w:pStyle w:val="SSBBodyText"/>
        <w:rPr/>
      </w:pPr>
      <w:r>
        <w:rPr/>
        <w:t>(5) The controls are set to expire on September 30, 2002 - i.e., after “two summers” of peak power prices have passed.</w:t>
      </w:r>
    </w:p>
    <w:p>
      <w:pPr>
        <w:pStyle w:val="SSBBodyHeading"/>
        <w:rPr/>
      </w:pPr>
      <w:r>
        <w:rPr/>
        <w:t>OUR THOUGHTS</w:t>
      </w:r>
    </w:p>
    <w:p>
      <w:pPr>
        <w:pStyle w:val="SSBBodyText"/>
        <w:rPr/>
      </w:pPr>
      <w:r>
        <w:rPr>
          <w:b/>
        </w:rPr>
        <w:t>(1) The earnings impact of the FERC order is uncertain, but may not be large.</w:t>
      </w:r>
      <w:r>
        <w:rPr/>
        <w:t xml:space="preserve">  Our sense is that companies -- Power Producers, Energy Merchants and Integrated Utilities -- are still evaluating the earnings impact of the FERC order.  We think that the earnings impact may not be large, although it is highly uncertain what the exact impact may be.  </w:t>
      </w:r>
      <w:r>
        <w:rPr>
          <w:b/>
        </w:rPr>
        <w:t>Producers</w:t>
      </w:r>
      <w:r>
        <w:rPr/>
        <w:t xml:space="preserve"> have locked up 80%-90% of their power output this year under contract; presumably those sales are unaffected by this order.  </w:t>
      </w:r>
      <w:r>
        <w:rPr>
          <w:b/>
        </w:rPr>
        <w:t>Energy merchants’</w:t>
      </w:r>
      <w:r>
        <w:rPr/>
        <w:t xml:space="preserve"> activities cover the entire United States in both gas and power; many also include the rapidly growing European and other markets.  We think price controls on spot power markets in the West may not affect overall profitability in a large way, although it will certainly have the effect of dampening power market volatility and drying up liquidity in the near-term power market.  </w:t>
      </w:r>
      <w:r>
        <w:rPr>
          <w:b/>
        </w:rPr>
        <w:t>Integrated electrics</w:t>
      </w:r>
      <w:r>
        <w:rPr/>
        <w:t xml:space="preserve"> who are deregulating fall into either of the two above categories, but they also have the bulwark of a still-regulated distribution franchise which may even benefit near-term from the FERC order from lower spot-market prices.</w:t>
      </w:r>
    </w:p>
    <w:p>
      <w:pPr>
        <w:pStyle w:val="SSBBodyText"/>
        <w:rPr/>
      </w:pPr>
      <w:r>
        <w:rPr>
          <w:b/>
        </w:rPr>
        <w:t>(2) Controls tend to breed further controls.</w:t>
      </w:r>
      <w:r>
        <w:rPr/>
        <w:t xml:space="preserve">  This is the bottom line message for us of the FERC action.  A partially regulated market is an unstable market whose imbalances lead to one of two outcomes:  either complete de-regulation, or a gradual and steady imposition of controls.  The FERC action disturbingly fits the latter pattern.  The FERC action represents a ratcheting up of controls which were earlier implemented in April.  In April, the FERC imposed temporary price caps which only affected the peak (“Stage 3”) electricity market in California only.  Now we have controls affecting the market around the clock, not just during peaks, and also sweeping across the entire western United States, not just California.  In our mind, the “logic” of regulation demanded an extension of controls.  Regulators used terms such as “megawatt laundering” and “grey markets” to refer to the natural desire of market participants to sell into neighboring unregulated markets in the states surrounding California.  The regulators could have chosen to do one of two things -- either eliminate the controls in California, or extend them to the surrounding states.  They chose the latter.</w:t>
      </w:r>
    </w:p>
    <w:p>
      <w:pPr>
        <w:pStyle w:val="SSBBodyText"/>
        <w:rPr/>
      </w:pPr>
      <w:r>
        <w:rPr>
          <w:b/>
        </w:rPr>
        <w:t>We can envision situations where regulations could be expanded in the near future.</w:t>
      </w:r>
      <w:r>
        <w:rPr/>
        <w:t xml:space="preserve">  In future pricing disturbances, we think it is now increasingly likely that regulators will attempt to regulate, rather than letting market forces correct the problem.  For example, should New York City experience power shortages later this summer, we think it is now more likely that FERC will act to extend controls across the entire United States, rather than confine them to the West.  We also think that a likely outcome of the Western price controls may be spot shortages and imbalances as power and natural gas flows to where the highest relative price can be obtained.  These imbalances could lead FERC to tighten the controls in the West, perhaps going to full-fledged cost-based regulation rather than the more limited form they have adopted.</w:t>
      </w:r>
    </w:p>
    <w:p>
      <w:pPr>
        <w:pStyle w:val="SSBBodyText"/>
        <w:rPr/>
      </w:pPr>
      <w:r>
        <w:rPr>
          <w:b/>
        </w:rPr>
        <w:t>A 5-0 decision concerns us</w:t>
      </w:r>
      <w:r>
        <w:rPr/>
        <w:t>.  A final note, we are concerned that the FERC decision was 5-0, including President Bush’s new appointees, Nora Brownell and Pat Wood.  This was their first decision on the FERC.  We would have been more positive if 1 or 2 commissioners, including the new Bush appointees, had dissented, arguing that price controls cause power shortages.  This has been the view expressed by President Bush, Vice President Cheney as well as the Secretary of Energy, and is a view with which we agree (see note referenced above for details).  The unanimity by FERC suggests that regulatory responses to future market imbalances are likely.</w:t>
      </w:r>
    </w:p>
    <w:p>
      <w:pPr>
        <w:pStyle w:val="SSBBodyText"/>
        <w:rPr/>
      </w:pPr>
      <w:r>
        <w:rPr>
          <w:b/>
        </w:rPr>
        <w:t>Bottom line for investors:</w:t>
      </w:r>
      <w:r>
        <w:rPr/>
        <w:t xml:space="preserve">  We are becoming more cautious on the group of Growth Energy names (Power Producers and Energy Merchants), all of whom depend on an unregulated wholesale energy market to operate.  While the current controls may have a limited earnings impact, the increased potential for further controls is worrisome.  We are maintaining our positive outlook on the group at this time for two reasons:  (1) We think a fair amount (although not all) of the re-regulation risk has been discounted into the stocks at their current levels.  (2) We expect robust 2Q:01 earnings, especially for Power Producers, given a strongly positive year-over-year spark spread comparison.  In our last Power Curve analysis, the forward spark spread comparison, which drives a portion of earnings was $75/Mwh vs. $25/Mwh last year.  Where we saw similar positive comparisons in prior quarters, positive earnings surprises were reported by companies.  We do note that longer-term, our forward price indicators suggest power prices peaking this summer and declining in 2002 and 2003 (see Power Curves 4 and 5 for further details).</w:t>
      </w:r>
    </w:p>
    <w:p>
      <w:pPr>
        <w:sectPr>
          <w:type w:val="continuous"/>
          <w:pgSz w:w="12240" w:h="15840"/>
          <w:pgMar w:left="3096" w:right="1310" w:gutter="0" w:header="504" w:top="1008" w:footer="576" w:bottom="965"/>
          <w:formProt w:val="false"/>
          <w:titlePg/>
          <w:textDirection w:val="lrTb"/>
          <w:docGrid w:type="default" w:linePitch="360" w:charSpace="0"/>
        </w:sectPr>
      </w:pPr>
    </w:p>
    <w:p>
      <w:pPr>
        <w:pStyle w:val="Normal"/>
        <w:rPr/>
      </w:pPr>
      <w:r>
        <w:rPr/>
      </w:r>
      <w:bookmarkStart w:id="1" w:name="SSB_ReusableText"/>
      <w:bookmarkStart w:id="2" w:name="SSB_ReusableText"/>
      <w:bookmarkEnd w:id="2"/>
    </w:p>
    <w:p>
      <w:pPr>
        <w:pStyle w:val="Normal"/>
        <w:rPr/>
      </w:pPr>
      <w:r>
        <w:rPr/>
      </w:r>
      <w:bookmarkStart w:id="3" w:name="SSB_Insert"/>
      <w:bookmarkStart w:id="4" w:name="SSB_Insert"/>
      <w:bookmarkEnd w:id="4"/>
    </w:p>
    <w:p>
      <w:pPr>
        <w:pStyle w:val="SSBDisclaimerFirstCall"/>
        <w:rPr/>
      </w:pPr>
      <w:r>
        <w:rPr/>
        <w:t>ADDITIONAL INFORMATION AVAILABLE UPON REQUEST</w:t>
      </w:r>
    </w:p>
    <w:p>
      <w:pPr>
        <w:pStyle w:val="SSBDisclaimerFirstCall"/>
        <w:rPr/>
      </w:pPr>
      <w:r>
        <w:fldChar w:fldCharType="begin">
          <w:ffData>
            <w:name w:val="trc_Hedge_A"/>
            <w:enabled/>
            <w:calcOnExit w:val="0"/>
            <w:textInput/>
          </w:ffData>
        </w:fldChar>
      </w:r>
      <w:r>
        <w:rPr>
          <w:rFonts w:eastAsia="Arial"/>
          <w:lang w:eastAsia="en-CA"/>
        </w:rPr>
        <w:instrText xml:space="preserve"> FORMTEXT </w:instrText>
      </w:r>
      <w:r>
        <w:rPr>
          <w:rFonts w:eastAsia="Arial"/>
          <w:lang w:eastAsia="en-CA"/>
        </w:rPr>
      </w:r>
      <w:r>
        <w:rPr>
          <w:lang w:eastAsia="en-CA"/>
        </w:rPr>
        <w:fldChar w:fldCharType="separate"/>
      </w:r>
      <w:r>
        <w:rPr>
          <w:lang w:eastAsia="en-CA"/>
        </w:rPr>
        <w:t xml:space="preserve"> </w:t>
      </w:r>
      <w:r>
        <w:rPr>
          <w:lang w:eastAsia="en-CA"/>
        </w:rPr>
      </w:r>
      <w:r>
        <w:rPr>
          <w:lang w:eastAsia="en-CA"/>
        </w:rPr>
        <w:fldChar w:fldCharType="end"/>
      </w:r>
      <w:r>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(c) Salomon Smith Barney Inc., </w:t>
      </w:r>
      <w:r>
        <w:rPr/>
        <w:fldChar w:fldCharType="begin"/>
      </w:r>
      <w:r>
        <w:rPr/>
        <w:instrText xml:space="preserve"> DATE \@"yyyy" </w:instrText>
      </w:r>
      <w:r>
        <w:rPr/>
        <w:fldChar w:fldCharType="separate"/>
      </w:r>
      <w:r>
        <w:rPr/>
        <w:t>2025</w:t>
      </w:r>
      <w:r>
        <w:rPr/>
        <w:fldChar w:fldCharType="end"/>
      </w:r>
      <w:r>
        <w:rPr/>
        <w:t>.  All rights reserved.  Any unauthorized use, duplication or disclosure is prohibited by law and may result in prosecution.  Please refer to ticker SSBDISCL for important Salomon Smith Barney Disclaimer information.</w:t>
      </w:r>
    </w:p>
    <w:p>
      <w:pPr>
        <w:pStyle w:val="SSBDisclaimer"/>
        <w:rPr/>
      </w:pPr>
      <w:r>
        <w:rPr/>
        <w:t>ADDITIONAL INFORMATION AVAILABLE UPON REQUEST</w:t>
      </w:r>
    </w:p>
    <w:p>
      <w:pPr>
        <w:pStyle w:val="SSBDisclaimer"/>
        <w:rPr>
          <w:sz w:val="14"/>
        </w:rPr>
      </w:pPr>
      <w:r>
        <w:fldChar w:fldCharType="begin">
          <w:ffData>
            <w:name w:val="TRC_HEDGE"/>
            <w:enabled/>
            <w:calcOnExit w:val="0"/>
            <w:textInput/>
          </w:ffData>
        </w:fldChar>
      </w:r>
      <w:r>
        <w:rPr>
          <w:vanish/>
          <w:rFonts w:eastAsia="Arial"/>
          <w:lang w:eastAsia="en-CA"/>
        </w:rPr>
        <w:instrText xml:space="preserve"> FORMTEXT </w:instrText>
      </w:r>
      <w:r>
        <w:rPr>
          <w:rFonts w:eastAsia="Arial"/>
          <w:vanish/>
          <w:lang w:eastAsia="en-CA"/>
        </w:rPr>
      </w:r>
      <w:r>
        <w:rPr>
          <w:vanish/>
          <w:lang w:eastAsia="en-CA"/>
        </w:rPr>
        <w:fldChar w:fldCharType="separate"/>
      </w:r>
      <w:r>
        <w:rPr>
          <w:vanish/>
          <w:lang w:eastAsia="en-CA"/>
        </w:rPr>
        <w:t xml:space="preserve"> </w:t>
      </w:r>
      <w:r>
        <w:rPr>
          <w:vanish/>
          <w:lang w:eastAsia="en-CA"/>
        </w:rPr>
      </w:r>
      <w:r>
        <w:rPr>
          <w:vanish/>
          <w:lang w:eastAsia="en-CA"/>
        </w:rPr>
        <w:fldChar w:fldCharType="end"/>
      </w:r>
      <w:r>
        <w:rPr/>
        <w:t>Salomon Smith Barney ("SSB"), including its parent, subsidiaries and/or affiliates ("the Firm"), usually makes a market in the U.S.-traded over the counter securities recommended in this report and may sell to or buy from customers, as principal, securities recommended in this report.  The Firm or employees preparing this report may have a position in securities or options of any company recommended in this report.  An employee of the Firm may be a director of a company recommended in this report. The Firm may perform or solicit investment banking or other services from any company recommended in this report.</w:t>
      </w:r>
    </w:p>
    <w:p>
      <w:pPr>
        <w:pStyle w:val="SSBDisclaimer"/>
        <w:rPr>
          <w:sz w:val="14"/>
        </w:rPr>
      </w:pPr>
      <w:r>
        <w:rPr>
          <w:sz w:val="14"/>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Although information has been obtained from and is based upon sources SSB believes to be reliable, we do not guarantee its accuracy and it may be incomplete or condensed.  All opinions and estimates constitute SSB's judgment as of the date of the report and are subject to change without notice.  This report is for informational purposes only and is not intended as an offer or solicitation for the purchase or sale of a security.  Investing in non-U.S. securities, including ADRs, by U.S. persons may entail certain risks.  Investors who have received this report may be prohibited in certain U.S. states from purchasing securities mentioned in this report from SSB.  Please ask your financial consultant for additional details.  This report has been approved for distribution in the United Kingdom by Salomon Brothers International Limited, which is regulated by the Securities and Futures Authority.  The investments and services contained herein are not available to private customers in the UK.  This report was prepared by SSB and, if distributed in Japan by Nikko Salomon Smith Barney Limited, is being so distributed under license.  This report is made available in Australia through Salomon Smith Barney Australia Securities Pty Ltd. (ABN 64 003 114 832), a Licensed Securities Dealer, and in New Zealand through Salomon Smith Barney New Zealand Limited, a member firm of the New Zealand Stock Exchange.  This report does not take into account the investment objectives or financial situation of any particular person.  Investors should obtain advice based on their own individual circumstances before making an investment decision.  The research opinions herein may differ from those of The Robinson-Humphrey Company, LLC, a wholly owned subsidiary of SSB.  Salomon Smith Barney is a service mark of Salomon Smith Barney Inc.  </w:t>
      </w:r>
    </w:p>
    <w:p>
      <w:pPr>
        <w:pStyle w:val="SSBDisclaimer"/>
        <w:rPr/>
      </w:pPr>
      <w:r>
        <w:rPr>
          <w:sz w:val="14"/>
        </w:rPr>
        <w:t xml:space="preserve">© Salomon Smith Barney Inc., </w:t>
      </w:r>
      <w:r>
        <w:rPr>
          <w:sz w:val="14"/>
        </w:rPr>
        <w:fldChar w:fldCharType="begin"/>
      </w:r>
      <w:r>
        <w:rPr>
          <w:sz w:val="14"/>
        </w:rPr>
        <w:instrText xml:space="preserve"> DATE \@"yyyy" </w:instrText>
      </w:r>
      <w:r>
        <w:rPr>
          <w:sz w:val="14"/>
        </w:rPr>
        <w:fldChar w:fldCharType="separate"/>
      </w:r>
      <w:r>
        <w:rPr>
          <w:sz w:val="14"/>
        </w:rPr>
        <w:t>2025</w:t>
      </w:r>
      <w:r>
        <w:rPr>
          <w:sz w:val="14"/>
        </w:rPr>
        <w:fldChar w:fldCharType="end"/>
      </w:r>
      <w:r>
        <w:rPr>
          <w:sz w:val="14"/>
        </w:rPr>
        <w:t>.  All rights reserved.  Any unauthorized use, duplication or disclosure is prohibited by law and may result in prosecution.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continuous"/>
      <w:pgSz w:w="12240" w:h="15840"/>
      <w:pgMar w:left="3096" w:right="1310" w:gutter="0" w:header="504" w:top="1008" w:footer="576" w:bottom="965"/>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ZapfDingbats">
    <w:charset w:val="00" w:characterSet="windows-1252"/>
    <w:family w:val="decorative"/>
    <w:pitch w:val="variable"/>
  </w:font>
  <w:font w:name="Helvetica-Black">
    <w:charset w:val="00" w:characterSet="windows-1252"/>
    <w:family w:val="swiss"/>
    <w:pitch w:val="variable"/>
  </w:font>
  <w:font w:name="HelveticaNeue Condensed">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8" w:space="1" w:color="000000"/>
      </w:pBdr>
      <w:rPr/>
    </w:pPr>
    <w:r>
      <w:rPr/>
      <w:tab/>
      <w:tab/>
    </w:r>
    <w:r>
      <w:rPr/>
      <w:fldChar w:fldCharType="begin"/>
    </w:r>
    <w:r>
      <w:rPr/>
      <w:instrText xml:space="preserve"> PAGE </w:instrText>
    </w:r>
    <w:r>
      <w:rPr/>
      <w:fldChar w:fldCharType="separate"/>
    </w:r>
    <w:r>
      <w:rPr/>
      <w:t>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lang w:val="en-CA"/>
      </w:rPr>
      <w:drawing>
        <wp:inline distT="0" distB="0" distL="0" distR="0">
          <wp:extent cx="1191895" cy="1524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30" t="-236" r="-30" b="-236"/>
                  <a:stretch>
                    <a:fillRect/>
                  </a:stretch>
                </pic:blipFill>
                <pic:spPr bwMode="auto">
                  <a:xfrm>
                    <a:off x="0" y="0"/>
                    <a:ext cx="1191895" cy="152400"/>
                  </a:xfrm>
                  <a:prstGeom prst="rect">
                    <a:avLst/>
                  </a:prstGeom>
                  <a:noFill/>
                </pic:spPr>
              </pic:pic>
            </a:graphicData>
          </a:graphic>
        </wp:inline>
      </w:drawing>
    </w:r>
  </w:p>
  <w:p>
    <w:pPr>
      <w:pStyle w:val="SSBLogo1st"/>
      <w:rPr/>
    </w:pPr>
    <w:r>
      <w:rPr/>
      <w:drawing>
        <wp:inline distT="0" distB="0" distL="0" distR="0">
          <wp:extent cx="2972435" cy="29527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2" t="-122" r="-12" b="-122"/>
                  <a:stretch>
                    <a:fillRect/>
                  </a:stretch>
                </pic:blipFill>
                <pic:spPr bwMode="auto">
                  <a:xfrm>
                    <a:off x="0" y="0"/>
                    <a:ext cx="2972435" cy="295275"/>
                  </a:xfrm>
                  <a:prstGeom prst="rect">
                    <a:avLst/>
                  </a:prstGeom>
                  <a:noFill/>
                </pic:spPr>
              </pic:pic>
            </a:graphicData>
          </a:graphic>
        </wp:inline>
      </w:drawing>
    </w:r>
    <w:r>
      <mc:AlternateContent>
        <mc:Choice Requires="wps">
          <w:drawing>
            <wp:anchor behindDoc="0" distT="0" distB="0" distL="0" distR="0" simplePos="0" locked="0" layoutInCell="0" allowOverlap="1" relativeHeight="4">
              <wp:simplePos x="0" y="0"/>
              <wp:positionH relativeFrom="page">
                <wp:align>right</wp:align>
              </wp:positionH>
              <wp:positionV relativeFrom="page">
                <wp:posOffset>1463675</wp:posOffset>
              </wp:positionV>
              <wp:extent cx="1677670" cy="457200"/>
              <wp:effectExtent l="0" t="0" r="0" b="0"/>
              <wp:wrapSquare wrapText="bothSides"/>
              <wp:docPr id="4" name="Frame1"/>
              <a:graphic xmlns:a="http://schemas.openxmlformats.org/drawingml/2006/main">
                <a:graphicData uri="http://schemas.microsoft.com/office/word/2010/wordprocessingShape">
                  <wps:wsp>
                    <wps:cNvSpPr txBox="1"/>
                    <wps:spPr>
                      <a:xfrm>
                        <a:off x="0" y="0"/>
                        <a:ext cx="1677670" cy="457200"/>
                      </a:xfrm>
                      <a:prstGeom prst="rect"/>
                      <a:solidFill>
                        <a:srgbClr val="FFFFFF">
                          <a:alpha val="0"/>
                        </a:srgbClr>
                      </a:solidFill>
                    </wps:spPr>
                    <wps:txbx>
                      <w:txbxContent>
                        <w:p>
                          <w:pPr>
                            <w:pStyle w:val="SSBRegion"/>
                            <w:spacing w:lineRule="exact" w:line="480" w:before="240" w:after="0"/>
                            <w:jc w:val="end"/>
                            <w:rPr/>
                          </w:pPr>
                          <w:r>
                            <w:rPr/>
                            <w:t>United States</w:t>
                          </w:r>
                        </w:p>
                      </w:txbxContent>
                    </wps:txbx>
                    <wps:bodyPr anchor="t" lIns="0" tIns="0" rIns="0" bIns="0">
                      <a:noAutofit/>
                    </wps:bodyPr>
                  </wps:wsp>
                </a:graphicData>
              </a:graphic>
            </wp:anchor>
          </w:drawing>
        </mc:Choice>
        <mc:Fallback>
          <w:pict>
            <v:rect fillcolor="#FFFFFF" style="position:absolute;rotation:-0;width:132.1pt;height:36pt;mso-wrap-distance-left:0pt;mso-wrap-distance-right:0pt;mso-wrap-distance-top:0pt;mso-wrap-distance-bottom:0pt;margin-top:115.25pt;mso-position-vertical-relative:page;margin-left:479.85pt;mso-position-horizontal:right;mso-position-horizontal-relative:page">
              <v:fill opacity="0f"/>
              <v:textbox inset="0in,0in,0in,0in">
                <w:txbxContent>
                  <w:p>
                    <w:pPr>
                      <w:pStyle w:val="SSBRegion"/>
                      <w:spacing w:lineRule="exact" w:line="480" w:before="240" w:after="0"/>
                      <w:jc w:val="end"/>
                      <w:rPr/>
                    </w:pPr>
                    <w:r>
                      <w:rPr/>
                      <w:t>United States</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drawing>
        <wp:inline distT="0" distB="0" distL="0" distR="0">
          <wp:extent cx="1534160" cy="15240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rcRect l="-23" t="-236" r="-23" b="-236"/>
                  <a:stretch>
                    <a:fillRect/>
                  </a:stretch>
                </pic:blipFill>
                <pic:spPr bwMode="auto">
                  <a:xfrm>
                    <a:off x="0" y="0"/>
                    <a:ext cx="1534160" cy="1524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SBTitle"/>
      <w:spacing w:before="120" w:after="0"/>
      <w:jc w:val="end"/>
      <w:rPr/>
    </w:pPr>
    <w:r>
      <w:rPr/>
      <w:t>Industry Note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88" w:hanging="288"/>
      </w:pPr>
      <w:rPr>
        <w:rFonts w:ascii="ZapfDingbats" w:hAnsi="ZapfDingbats" w:cs="ZapfDingbats" w:hint="default"/>
        <w:sz w:val="20"/>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NEXTERATemplateVersion" w:val="1.0"/>
    <w:docVar w:name="NEXTERAUpdated" w:val="9/20/99"/>
    <w:docVar w:name="trc_AnalystEmail1" w:val="ray.niles@ssmb.com"/>
    <w:docVar w:name="trc_AnalystEmail2" w:val="NULL"/>
    <w:docVar w:name="trc_AnalystEmail3" w:val="NULL"/>
    <w:docVar w:name="trc_AnalystID" w:val="rn95785"/>
    <w:docVar w:name="trc_AnalystID_Sec1" w:val="NULL"/>
    <w:docVar w:name="trc_AnalystID_Sec2" w:val="NULL"/>
    <w:docVar w:name="trc_AnalystName1" w:val="Raymond Niles"/>
    <w:docVar w:name="trc_AnalystName2" w:val="NULL"/>
    <w:docVar w:name="trc_AnalystName3" w:val="NULL"/>
    <w:docVar w:name="trc_AnalystPhone1" w:val="212-816-2807"/>
    <w:docVar w:name="trc_AnalystPhone2" w:val="NULL"/>
    <w:docVar w:name="trc_AnalystPhone3" w:val="NULL"/>
    <w:docVar w:name="trc_blastvm" w:val="False"/>
    <w:docVar w:name="trc_comments" w:val="NULL"/>
    <w:docVar w:name="trc_companyname" w:val="NULL"/>
    <w:docVar w:name="trc_CurFY" w:val="NULL"/>
    <w:docVar w:name="trc_CurrentPrice" w:val="NULL"/>
    <w:docVar w:name="trc_CurrentPrice_P" w:val="NULL"/>
    <w:docVar w:name="trc_DateOfSubmission" w:val="06/18/2001 8:29:57 PM"/>
    <w:docVar w:name="trc_Description" w:val="NA"/>
    <w:docVar w:name="trc_DOC_NOTE_ProtectDate" w:val="06/18/2001 5:40:53 PM"/>
    <w:docVar w:name="trc_DocID" w:val="44249"/>
    <w:docVar w:name="trc_DocumentType" w:val="8"/>
    <w:docVar w:name="trc_EPSGR" w:val="NULL"/>
    <w:docVar w:name="trc_EPSGR_P" w:val="NULL"/>
    <w:docVar w:name="trc_FromWorkFlow" w:val="False"/>
    <w:docVar w:name="trc_FYEndMonthIndex" w:val="NULL"/>
    <w:docVar w:name="trc_headline" w:val="RE-REGULATION IS HERE; CAUTIOUS ON GROUP; MUCH RISK ALREADY IN STOCKS"/>
    <w:docVar w:name="trc_headline_display" w:val="RE-REGULATION IS HERE; CAUTIOUS ON GROUP; MUCH RISK ALREADY IN STOCKS"/>
    <w:docVar w:name="trc_Hedge" w:val=" "/>
    <w:docVar w:name="trc_IB_Relation" w:val="NULL"/>
    <w:docVar w:name="trc_indexgroup" w:val="NULL"/>
    <w:docVar w:name="trc_industry" w:val="Power &amp; Natural Gas"/>
    <w:docVar w:name="trc_industry_Sub" w:val="NULL"/>
    <w:docVar w:name="trc_industryID" w:val="121130"/>
    <w:docVar w:name="trc_IsDescription" w:val="True"/>
    <w:docVar w:name="trc_IsThesis" w:val="True"/>
    <w:docVar w:name="trc_LastActualQuarte" w:val="Q0"/>
    <w:docVar w:name="trc_MCDate" w:val="06/19/2001 8:00:00 AM"/>
    <w:docVar w:name="trc_MKTCAP" w:val="NULL"/>
    <w:docVar w:name="trc_MktCap_U" w:val="mil."/>
    <w:docVar w:name="trc_morningcall" w:val="True"/>
    <w:docVar w:name="trc_OtherCompanies" w:val="NULL"/>
    <w:docVar w:name="trc_OtherIndustryIDs" w:val="NULL"/>
    <w:docVar w:name="trc_Pages" w:val="3"/>
    <w:docVar w:name="trc_PRICEDATE" w:val="NULL"/>
    <w:docVar w:name="trc_priority" w:val="2"/>
    <w:docVar w:name="trc_pub_subtype" w:val="1"/>
    <w:docVar w:name="trc_publicationtype" w:val="Industry Note"/>
    <w:docVar w:name="trc_RATING" w:val="NULL"/>
    <w:docVar w:name="trc_RATING_P" w:val="NULL"/>
    <w:docVar w:name="trc_RATINGDATE" w:val="NULL"/>
    <w:docVar w:name="trc_releasedate" w:val="06/18/2001"/>
    <w:docVar w:name="trc_Risk" w:val="NULL"/>
    <w:docVar w:name="trc_Risk_P" w:val="NULL"/>
    <w:docVar w:name="trc_SecurityID" w:val="NULL"/>
    <w:docVar w:name="trc_SharesOut" w:val="NULL"/>
    <w:docVar w:name="trc_SharesOut_U" w:val="mil."/>
    <w:docVar w:name="trc_StatusMark" w:val="NONE"/>
    <w:docVar w:name="trc_SubjectIDs" w:val="IND"/>
    <w:docVar w:name="trc_submitter" w:val="rn95785"/>
    <w:docVar w:name="trc_submittername" w:val="Raymond Niles"/>
    <w:docVar w:name="trc_submitterphone" w:val="212-816-2807"/>
    <w:docVar w:name="trc_target" w:val="NULL"/>
    <w:docVar w:name="trc_target_P" w:val="NULL"/>
    <w:docVar w:name="trc_TemplateID" w:val="8"/>
    <w:docVar w:name="trc_Thesis" w:val="NA"/>
    <w:docVar w:name="trc_ticker" w:val="NULL"/>
    <w:docVar w:name="trc_Ticker_P" w:val="NULL"/>
    <w:docVar w:name="trc_Version" w:val="1"/>
    <w:docVar w:name="trc_WkRng52Hi" w:val="NULL"/>
    <w:docVar w:name="trc_WkRng52Low" w:val="NULL"/>
    <w:docVar w:name="trc_y1" w:val="-1"/>
    <w:docVar w:name="trc_y2" w:val="0"/>
    <w:docVar w:name="trc_y3" w:val="1"/>
    <w:docVar w:name="trc_y4" w:val="2"/>
  </w:docVars>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50"/>
    </w:pPr>
    <w:rPr>
      <w:rFonts w:ascii="Times New Roman" w:hAnsi="Times New Roman" w:eastAsia="Times New Roman" w:cs="Times New Roman"/>
      <w:color w:val="auto"/>
      <w:kern w:val="2"/>
      <w:sz w:val="21"/>
      <w:szCs w:val="20"/>
      <w:lang w:val="en-US" w:eastAsia="zh-CN" w:bidi="hi-IN"/>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ZapfDingbats" w:hAnsi="ZapfDingbats" w:cs="ZapfDingbats"/>
      <w:color w:val="000000"/>
      <w:sz w:val="20"/>
    </w:rPr>
  </w:style>
  <w:style w:type="character" w:styleId="WW8Num5z0">
    <w:name w:val="WW8Num5z0"/>
    <w:qFormat/>
    <w:rPr>
      <w:rFonts w:ascii="ZapfDingbats" w:hAnsi="ZapfDingbats" w:cs="ZapfDingbats"/>
      <w:color w:val="000000"/>
      <w:sz w:val="20"/>
    </w:rPr>
  </w:style>
  <w:style w:type="character" w:styleId="WW8Num6z0">
    <w:name w:val="WW8Num6z0"/>
    <w:qFormat/>
    <w:rPr/>
  </w:style>
  <w:style w:type="character" w:styleId="WW8Num7z0">
    <w:name w:val="WW8Num7z0"/>
    <w:qFormat/>
    <w:rPr>
      <w:rFonts w:ascii="ZapfDingbats" w:hAnsi="ZapfDingbats" w:cs="ZapfDingbats"/>
      <w:color w:val="000000"/>
      <w:sz w:val="21"/>
    </w:rPr>
  </w:style>
  <w:style w:type="character" w:styleId="WW8Num8z0">
    <w:name w:val="WW8Num8z0"/>
    <w:qFormat/>
    <w:rPr/>
  </w:style>
  <w:style w:type="character" w:styleId="WW8Num9z0">
    <w:name w:val="WW8Num9z0"/>
    <w:qFormat/>
    <w:rPr>
      <w:rFonts w:ascii="ZapfDingbats" w:hAnsi="ZapfDingbats" w:cs="ZapfDingbats"/>
      <w:color w:val="000000"/>
      <w:sz w:val="20"/>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ZapfDingbats" w:hAnsi="ZapfDingbats" w:cs="ZapfDingbats"/>
      <w:color w:val="000000"/>
      <w:sz w:val="20"/>
    </w:rPr>
  </w:style>
  <w:style w:type="character" w:styleId="WW8Num13z0">
    <w:name w:val="WW8Num13z0"/>
    <w:qFormat/>
    <w:rPr>
      <w:rFonts w:ascii="ZapfDingbats" w:hAnsi="ZapfDingbats" w:cs="ZapfDingbats"/>
      <w:color w:val="000000"/>
      <w:sz w:val="20"/>
    </w:rPr>
  </w:style>
  <w:style w:type="character" w:styleId="WW8NumSt7z0">
    <w:name w:val="WW8NumSt7z0"/>
    <w:qFormat/>
    <w:rPr>
      <w:rFonts w:ascii="Wingdings" w:hAnsi="Wingdings" w:cs="Wingdings"/>
      <w:color w:val="000000"/>
      <w:sz w:val="22"/>
    </w:rPr>
  </w:style>
  <w:style w:type="character" w:styleId="DefaultParagraphFont">
    <w:name w:val="Default Paragraph Font"/>
    <w:qFormat/>
    <w:rPr/>
  </w:style>
  <w:style w:type="character" w:styleId="SSBChangeCheckBox">
    <w:name w:val="SSB_Change_CheckBox"/>
    <w:basedOn w:val="DefaultParagraphFont"/>
    <w:qFormat/>
    <w:rPr>
      <w:rFonts w:ascii="ZapfDingbats" w:hAnsi="ZapfDingbats" w:cs="ZapfDingbats"/>
      <w:sz w:val="18"/>
      <w:lang w:val="en-CA" w:eastAsia="en-CA"/>
    </w:rPr>
  </w:style>
  <w:style w:type="character" w:styleId="SSBMarketCapNumber">
    <w:name w:val="SSB_MarketCap_Number"/>
    <w:basedOn w:val="DefaultParagraphFont"/>
    <w:qFormat/>
    <w:rPr>
      <w:rFonts w:ascii="Helvetica-Black" w:hAnsi="Helvetica-Black" w:cs="Helvetica-Black"/>
      <w:sz w:val="20"/>
    </w:rPr>
  </w:style>
  <w:style w:type="character" w:styleId="SSBRatingDescription">
    <w:name w:val="SSB_Rating_Description"/>
    <w:basedOn w:val="DefaultParagraphFont"/>
    <w:qFormat/>
    <w:rPr>
      <w:rFonts w:ascii="HelveticaNeue Condensed" w:hAnsi="HelveticaNeue Condensed" w:cs="HelveticaNeue Condensed"/>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pPr>
    <w:rPr>
      <w:rFonts w:ascii="Arial" w:hAnsi="Arial" w:cs="Arial"/>
      <w:color w:val="000000"/>
      <w:kern w:val="0"/>
      <w:sz w:val="1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2880" w:leader="none"/>
        <w:tab w:val="right" w:pos="7830" w:leader="none"/>
      </w:tabs>
      <w:spacing w:lineRule="auto" w:line="240"/>
      <w:ind w:hanging="0" w:start="-2016" w:end="0"/>
    </w:pPr>
    <w:rPr>
      <w:sz w:val="22"/>
    </w:rPr>
  </w:style>
  <w:style w:type="paragraph" w:styleId="Footer">
    <w:name w:val="footer"/>
    <w:basedOn w:val="Normal"/>
    <w:pPr>
      <w:tabs>
        <w:tab w:val="clear" w:pos="720"/>
        <w:tab w:val="center" w:pos="2880" w:leader="none"/>
        <w:tab w:val="right" w:pos="7830" w:leader="none"/>
      </w:tabs>
      <w:spacing w:lineRule="auto" w:line="240"/>
      <w:ind w:hanging="0" w:start="-2016" w:end="0"/>
    </w:pPr>
    <w:rPr>
      <w:sz w:val="22"/>
    </w:rPr>
  </w:style>
  <w:style w:type="paragraph" w:styleId="SSBData">
    <w:name w:val="SSB_Data"/>
    <w:basedOn w:val="Normal"/>
    <w:qFormat/>
    <w:pPr>
      <w:tabs>
        <w:tab w:val="clear" w:pos="720"/>
        <w:tab w:val="right" w:pos="3600" w:leader="dot"/>
      </w:tabs>
      <w:spacing w:lineRule="exact" w:line="220" w:before="0" w:after="60"/>
    </w:pPr>
    <w:rPr>
      <w:rFonts w:ascii="HelveticaNeue Condensed" w:hAnsi="HelveticaNeue Condensed" w:cs="HelveticaNeue Condensed"/>
      <w:sz w:val="18"/>
    </w:rPr>
  </w:style>
  <w:style w:type="paragraph" w:styleId="SSBAnalystPhone">
    <w:name w:val="SSB_Analyst_Phone"/>
    <w:basedOn w:val="SSBData"/>
    <w:next w:val="SSBAnalystEmail"/>
    <w:qFormat/>
    <w:pPr>
      <w:tabs>
        <w:tab w:val="clear" w:pos="3600"/>
      </w:tabs>
      <w:spacing w:before="0" w:after="0"/>
    </w:pPr>
    <w:rPr/>
  </w:style>
  <w:style w:type="paragraph" w:styleId="SSBAnalystEmail">
    <w:name w:val="SSB_Analyst_Email"/>
    <w:basedOn w:val="SSBAnalystPhone"/>
    <w:next w:val="SSBAnalystName"/>
    <w:qFormat/>
    <w:pPr/>
    <w:rPr>
      <w:i/>
    </w:rPr>
  </w:style>
  <w:style w:type="paragraph" w:styleId="SSBAnalystName">
    <w:name w:val="SSB_Analyst_Name"/>
    <w:basedOn w:val="SSBData"/>
    <w:next w:val="SSBAnalystPhone"/>
    <w:qFormat/>
    <w:pPr>
      <w:tabs>
        <w:tab w:val="clear" w:pos="3600"/>
      </w:tabs>
      <w:spacing w:lineRule="exact" w:line="270" w:before="180" w:after="0"/>
    </w:pPr>
    <w:rPr>
      <w:b/>
      <w:sz w:val="23"/>
      <w:lang w:val="en-CA"/>
    </w:rPr>
  </w:style>
  <w:style w:type="paragraph" w:styleId="SSBBlackLine">
    <w:name w:val="SSB_BlackLine"/>
    <w:basedOn w:val="Normal"/>
    <w:next w:val="SSBHeading"/>
    <w:qFormat/>
    <w:pPr>
      <w:shd w:fill="000000" w:val="clear"/>
      <w:spacing w:lineRule="exact" w:line="140" w:before="0" w:after="40"/>
    </w:pPr>
    <w:rPr/>
  </w:style>
  <w:style w:type="paragraph" w:styleId="SSBHeading">
    <w:name w:val="SSB_Heading"/>
    <w:basedOn w:val="SSBData"/>
    <w:next w:val="SSBAnalystName"/>
    <w:qFormat/>
    <w:pPr>
      <w:keepNext w:val="true"/>
      <w:keepLines/>
      <w:tabs>
        <w:tab w:val="clear" w:pos="3600"/>
      </w:tabs>
      <w:spacing w:lineRule="exact" w:line="230"/>
      <w:outlineLvl w:val="2"/>
    </w:pPr>
    <w:rPr>
      <w:b/>
      <w:caps/>
      <w:sz w:val="19"/>
    </w:rPr>
  </w:style>
  <w:style w:type="paragraph" w:styleId="SSBBodyCallout">
    <w:name w:val="SSB_Body_Callout"/>
    <w:basedOn w:val="Normal"/>
    <w:next w:val="SSBBodyText"/>
    <w:qFormat/>
    <w:pPr>
      <w:spacing w:lineRule="exact" w:line="200"/>
      <w:jc w:val="end"/>
      <w:outlineLvl w:val="2"/>
    </w:pPr>
    <w:rPr>
      <w:rFonts w:ascii="Arial" w:hAnsi="Arial" w:cs="Arial"/>
      <w:b/>
      <w:i/>
      <w:sz w:val="16"/>
    </w:rPr>
  </w:style>
  <w:style w:type="paragraph" w:styleId="SSBBodyText">
    <w:name w:val="SSB_Body_Text"/>
    <w:basedOn w:val="Normal"/>
    <w:qFormat/>
    <w:pPr>
      <w:spacing w:lineRule="atLeast" w:line="250" w:before="0" w:after="180"/>
    </w:pPr>
    <w:rPr/>
  </w:style>
  <w:style w:type="paragraph" w:styleId="SSBBodyHeading">
    <w:name w:val="SSB_Body_Heading"/>
    <w:basedOn w:val="SSBHeading"/>
    <w:next w:val="SSBBodyText"/>
    <w:qFormat/>
    <w:pPr>
      <w:pBdr>
        <w:top w:val="single" w:sz="12" w:space="1" w:color="808080"/>
        <w:left w:val="single" w:sz="36" w:space="4" w:color="808080"/>
      </w:pBdr>
      <w:spacing w:before="120" w:after="0"/>
      <w:outlineLvl w:val="1"/>
    </w:pPr>
    <w:rPr/>
  </w:style>
  <w:style w:type="paragraph" w:styleId="SSBChange">
    <w:name w:val="SSB_Change"/>
    <w:basedOn w:val="SSBHeading"/>
    <w:qFormat/>
    <w:pPr>
      <w:spacing w:lineRule="auto" w:line="240" w:before="0" w:after="0"/>
      <w:jc w:val="end"/>
      <w:outlineLvl w:val="9"/>
    </w:pPr>
    <w:rPr>
      <w:caps w:val="false"/>
      <w:smallCaps w:val="false"/>
    </w:rPr>
  </w:style>
  <w:style w:type="paragraph" w:styleId="SSBHeadline">
    <w:name w:val="SSB_Headline"/>
    <w:basedOn w:val="Normal"/>
    <w:qFormat/>
    <w:pPr>
      <w:keepLines/>
      <w:spacing w:lineRule="auto" w:line="240"/>
      <w:outlineLvl w:val="1"/>
    </w:pPr>
    <w:rPr>
      <w:rFonts w:ascii="Helvetica-Black" w:hAnsi="Helvetica-Black" w:cs="Helvetica-Black"/>
      <w:b/>
      <w:sz w:val="24"/>
    </w:rPr>
  </w:style>
  <w:style w:type="paragraph" w:styleId="SSBCompany">
    <w:name w:val="SSB_Company"/>
    <w:basedOn w:val="SSBHeadline"/>
    <w:next w:val="SSBHeadline"/>
    <w:qFormat/>
    <w:pPr>
      <w:spacing w:lineRule="exact" w:line="400" w:before="200" w:after="200"/>
      <w:outlineLvl w:val="0"/>
    </w:pPr>
    <w:rPr>
      <w:b w:val="false"/>
      <w:sz w:val="36"/>
    </w:rPr>
  </w:style>
  <w:style w:type="paragraph" w:styleId="SSBDataCentered">
    <w:name w:val="SSB_Data_Centered"/>
    <w:basedOn w:val="SSBData"/>
    <w:qFormat/>
    <w:pPr>
      <w:tabs>
        <w:tab w:val="clear" w:pos="3600"/>
      </w:tabs>
      <w:jc w:val="center"/>
    </w:pPr>
    <w:rPr/>
  </w:style>
  <w:style w:type="paragraph" w:styleId="SSBDataDecimal">
    <w:name w:val="SSB_Data_Decimal"/>
    <w:basedOn w:val="SSBData"/>
    <w:qFormat/>
    <w:pPr>
      <w:tabs>
        <w:tab w:val="clear" w:pos="3600"/>
        <w:tab w:val="decimal" w:pos="432" w:leader="none"/>
      </w:tabs>
    </w:pPr>
    <w:rPr>
      <w:kern w:val="0"/>
    </w:rPr>
  </w:style>
  <w:style w:type="paragraph" w:styleId="SSBDataRight">
    <w:name w:val="SSB_Data_Right"/>
    <w:basedOn w:val="SSBData"/>
    <w:qFormat/>
    <w:pPr>
      <w:tabs>
        <w:tab w:val="clear" w:pos="3600"/>
      </w:tabs>
      <w:jc w:val="end"/>
    </w:pPr>
    <w:rPr>
      <w:kern w:val="0"/>
    </w:rPr>
  </w:style>
  <w:style w:type="paragraph" w:styleId="SSBDataQ">
    <w:name w:val="SSB_DataQ"/>
    <w:basedOn w:val="SSBData"/>
    <w:qFormat/>
    <w:pPr>
      <w:spacing w:before="0" w:after="0"/>
    </w:pPr>
    <w:rPr/>
  </w:style>
  <w:style w:type="paragraph" w:styleId="SSBDataQCentered">
    <w:name w:val="SSB_DataQ_Centered"/>
    <w:basedOn w:val="SSBDataQ"/>
    <w:qFormat/>
    <w:pPr>
      <w:tabs>
        <w:tab w:val="clear" w:pos="3600"/>
      </w:tabs>
      <w:jc w:val="center"/>
    </w:pPr>
    <w:rPr/>
  </w:style>
  <w:style w:type="paragraph" w:styleId="SSBDataQDecimal">
    <w:name w:val="SSB_DataQ_Decimal"/>
    <w:basedOn w:val="SSBDataQ"/>
    <w:qFormat/>
    <w:pPr>
      <w:tabs>
        <w:tab w:val="clear" w:pos="3600"/>
        <w:tab w:val="decimal" w:pos="504" w:leader="none"/>
      </w:tabs>
    </w:pPr>
    <w:rPr>
      <w:kern w:val="0"/>
    </w:rPr>
  </w:style>
  <w:style w:type="paragraph" w:styleId="SSBDataQRight">
    <w:name w:val="SSB_DataQ_Right"/>
    <w:basedOn w:val="SSBDataQ"/>
    <w:qFormat/>
    <w:pPr>
      <w:tabs>
        <w:tab w:val="clear" w:pos="3600"/>
      </w:tabs>
      <w:jc w:val="end"/>
    </w:pPr>
    <w:rPr>
      <w:kern w:val="0"/>
    </w:rPr>
  </w:style>
  <w:style w:type="paragraph" w:styleId="SSBHidden">
    <w:name w:val="SSB_Hidden"/>
    <w:basedOn w:val="Normal"/>
    <w:qFormat/>
    <w:pPr>
      <w:tabs>
        <w:tab w:val="clear" w:pos="720"/>
        <w:tab w:val="right" w:pos="7830" w:leader="none"/>
      </w:tabs>
    </w:pPr>
    <w:rPr>
      <w:vanish/>
    </w:rPr>
  </w:style>
  <w:style w:type="paragraph" w:styleId="SSBLogo1st">
    <w:name w:val="SSB_Logo_1st"/>
    <w:basedOn w:val="Footer"/>
    <w:next w:val="Footer"/>
    <w:qFormat/>
    <w:pPr>
      <w:ind w:hanging="0" w:start="0" w:end="0"/>
    </w:pPr>
    <w:rPr/>
  </w:style>
  <w:style w:type="paragraph" w:styleId="SSBMarketCap">
    <w:name w:val="SSB_MarketCap"/>
    <w:basedOn w:val="SSBData"/>
    <w:qFormat/>
    <w:pPr>
      <w:tabs>
        <w:tab w:val="clear" w:pos="3600"/>
      </w:tabs>
      <w:spacing w:lineRule="auto" w:line="240" w:before="0" w:after="0"/>
      <w:jc w:val="end"/>
    </w:pPr>
    <w:rPr>
      <w:b/>
      <w:sz w:val="20"/>
    </w:rPr>
  </w:style>
  <w:style w:type="paragraph" w:styleId="SSBRating">
    <w:name w:val="SSB_Rating"/>
    <w:basedOn w:val="SSBHeadline"/>
    <w:next w:val="SSBMarketCap"/>
    <w:qFormat/>
    <w:pPr>
      <w:jc w:val="end"/>
      <w:outlineLvl w:val="9"/>
    </w:pPr>
    <w:rPr>
      <w:sz w:val="28"/>
    </w:rPr>
  </w:style>
  <w:style w:type="paragraph" w:styleId="SSBRegion">
    <w:name w:val="SSB_Region"/>
    <w:basedOn w:val="SSBHeadline"/>
    <w:next w:val="Footer"/>
    <w:qFormat/>
    <w:pPr>
      <w:spacing w:lineRule="exact" w:line="480" w:before="240" w:after="0"/>
      <w:jc w:val="end"/>
      <w:outlineLvl w:val="9"/>
    </w:pPr>
    <w:rPr>
      <w:b w:val="false"/>
      <w:color w:val="808080"/>
      <w:sz w:val="44"/>
    </w:rPr>
  </w:style>
  <w:style w:type="paragraph" w:styleId="SSBReleaseDate">
    <w:name w:val="SSB_ReleaseDate"/>
    <w:basedOn w:val="SSBHeadline"/>
    <w:next w:val="SSBBlackLine"/>
    <w:qFormat/>
    <w:pPr>
      <w:spacing w:before="0" w:after="480"/>
      <w:outlineLvl w:val="9"/>
    </w:pPr>
    <w:rPr>
      <w:b w:val="false"/>
      <w:sz w:val="20"/>
    </w:rPr>
  </w:style>
  <w:style w:type="paragraph" w:styleId="SSBSummary">
    <w:name w:val="SSB_Summary"/>
    <w:basedOn w:val="SSBBodyText"/>
    <w:qFormat/>
    <w:pPr>
      <w:numPr>
        <w:ilvl w:val="0"/>
        <w:numId w:val="1"/>
      </w:numPr>
      <w:tabs>
        <w:tab w:val="clear" w:pos="720"/>
        <w:tab w:val="left" w:pos="288" w:leader="none"/>
      </w:tabs>
      <w:spacing w:before="0" w:after="60"/>
    </w:pPr>
    <w:rPr/>
  </w:style>
  <w:style w:type="paragraph" w:styleId="SSBSummaryHeading">
    <w:name w:val="SSB_Summary_Heading"/>
    <w:basedOn w:val="SSBHeading"/>
    <w:next w:val="SSBSummary"/>
    <w:qFormat/>
    <w:pPr>
      <w:ind w:hanging="0" w:start="288" w:end="0"/>
    </w:pPr>
    <w:rPr/>
  </w:style>
  <w:style w:type="paragraph" w:styleId="SSBTableSpacer">
    <w:name w:val="SSB_TableSpacer"/>
    <w:basedOn w:val="Normal"/>
    <w:qFormat/>
    <w:pPr>
      <w:spacing w:lineRule="exact" w:line="120"/>
    </w:pPr>
    <w:rPr>
      <w:sz w:val="12"/>
    </w:rPr>
  </w:style>
  <w:style w:type="paragraph" w:styleId="SSBTableSpacerHidden">
    <w:name w:val="SSB_TableSpacer_Hidden"/>
    <w:basedOn w:val="SSBTableSpacer"/>
    <w:qFormat/>
    <w:pPr/>
    <w:rPr>
      <w:vanish/>
    </w:rPr>
  </w:style>
  <w:style w:type="paragraph" w:styleId="SSBTitle">
    <w:name w:val="SSB_Title"/>
    <w:basedOn w:val="SSBHeadline"/>
    <w:qFormat/>
    <w:pPr>
      <w:spacing w:before="120" w:after="0"/>
      <w:jc w:val="end"/>
      <w:outlineLvl w:val="9"/>
    </w:pPr>
    <w:rPr>
      <w:b w:val="false"/>
      <w:color w:val="000000"/>
      <w:sz w:val="28"/>
    </w:rPr>
  </w:style>
  <w:style w:type="paragraph" w:styleId="SSBDisclaimer">
    <w:name w:val="SSB_Disclaimer"/>
    <w:qFormat/>
    <w:pPr>
      <w:widowControl/>
      <w:bidi w:val="0"/>
    </w:pPr>
    <w:rPr>
      <w:rFonts w:ascii="Arial" w:hAnsi="Arial" w:eastAsia="Times New Roman" w:cs="Arial"/>
      <w:color w:val="000000"/>
      <w:sz w:val="16"/>
      <w:szCs w:val="20"/>
      <w:lang w:eastAsia="en-US" w:val="en-CA" w:bidi="hi-IN"/>
    </w:rPr>
  </w:style>
  <w:style w:type="paragraph" w:styleId="SSBDisclaimerFirstCall">
    <w:name w:val="SSB_Disclaimer_FirstCall"/>
    <w:basedOn w:val="SSBDisclaimer"/>
    <w:qFormat/>
    <w:pPr/>
    <w:rPr>
      <w:vanish/>
    </w:rPr>
  </w:style>
  <w:style w:type="paragraph" w:styleId="DocumentMap">
    <w:name w:val="Document Map"/>
    <w:basedOn w:val="Normal"/>
    <w:qFormat/>
    <w:pPr>
      <w:shd w:fill="000080" w:val="clear"/>
    </w:pPr>
    <w:rPr>
      <w:rFonts w:ascii="Tahoma" w:hAnsi="Tahoma" w:cs="Tahoma"/>
    </w:rPr>
  </w:style>
  <w:style w:type="paragraph" w:styleId="SSBHedgeHeading">
    <w:name w:val="SSB_Hedge_Heading"/>
    <w:basedOn w:val="SSBBodyText"/>
    <w:next w:val="SSBHedge"/>
    <w:qFormat/>
    <w:pPr>
      <w:spacing w:lineRule="exact" w:line="180" w:before="0" w:after="60"/>
      <w:outlineLvl w:val="1"/>
    </w:pPr>
    <w:rPr>
      <w:sz w:val="14"/>
      <w:lang w:val="en-GB"/>
    </w:rPr>
  </w:style>
  <w:style w:type="paragraph" w:styleId="SSBHedge">
    <w:name w:val="SSB_Hedge"/>
    <w:basedOn w:val="SSBData"/>
    <w:qFormat/>
    <w:pPr>
      <w:tabs>
        <w:tab w:val="clear" w:pos="3600"/>
      </w:tabs>
      <w:spacing w:lineRule="exact" w:line="170" w:before="0" w:after="40"/>
    </w:pPr>
    <w:rPr>
      <w:color w:val="000000"/>
      <w:sz w:val="14"/>
    </w:rPr>
  </w:style>
  <w:style w:type="paragraph" w:styleId="SSBWatermarkDraft">
    <w:name w:val="SSB_Watermark_Draft"/>
    <w:qFormat/>
    <w:pPr>
      <w:widowControl/>
      <w:bidi w:val="0"/>
    </w:pPr>
    <w:rPr>
      <w:rFonts w:ascii="Times New Roman" w:hAnsi="Times New Roman" w:eastAsia="Times New Roman" w:cs="Times New Roman"/>
      <w:color w:val="auto"/>
      <w:sz w:val="3276"/>
      <w:szCs w:val="20"/>
      <w:lang w:val="en-CA" w:eastAsia="zh-CN" w:bidi="hi-IN"/>
    </w:rPr>
  </w:style>
  <w:style w:type="paragraph" w:styleId="SSBWatermarkReject">
    <w:name w:val="SSB_Watermark_Reject"/>
    <w:qFormat/>
    <w:pPr>
      <w:widowControl/>
      <w:bidi w:val="0"/>
    </w:pPr>
    <w:rPr>
      <w:rFonts w:ascii="Times New Roman" w:hAnsi="Times New Roman" w:eastAsia="Times New Roman" w:cs="Times New Roman"/>
      <w:color w:val="auto"/>
      <w:sz w:val="3276"/>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3.wmf"/>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SPRY_note.dot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2001-06-18T23:15:00Z</dcterms:created>
  <dc:creator>Ray Niles</dc:creator>
  <dc:description/>
  <dc:language>en-CA</dc:language>
  <cp:lastModifiedBy>Robert F Gumina</cp:lastModifiedBy>
  <cp:lastPrinted>2001-06-18T20:09:00Z</cp:lastPrinted>
  <dcterms:modified xsi:type="dcterms:W3CDTF">2001-06-18T22:10:00Z</dcterms:modified>
  <cp:revision>18</cp:revision>
  <dc:subject/>
  <dc:title/>
</cp:coreProperties>
</file>