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RTO_SS User Testing and System Implementation Information</w:t>
      </w:r>
    </w:p>
    <w:p>
      <w:pPr>
        <w:pStyle w:val="Normal"/>
        <w:ind w:start="1080" w:end="0"/>
        <w:rPr/>
      </w:pPr>
      <w:r>
        <w:rPr/>
        <w:t xml:space="preserve"> </w:t>
      </w:r>
    </w:p>
    <w:p>
      <w:pPr>
        <w:pStyle w:val="Normal"/>
        <w:ind w:start="360" w:end="0"/>
        <w:rPr/>
      </w:pPr>
      <w:r>
        <w:rPr/>
      </w:r>
    </w:p>
    <w:p>
      <w:pPr>
        <w:pStyle w:val="Normal"/>
        <w:numPr>
          <w:ilvl w:val="0"/>
          <w:numId w:val="7"/>
        </w:numPr>
        <w:rPr/>
      </w:pPr>
      <w:r>
        <w:rPr/>
        <w:t>Who should be testing?  Any entity in SPP, or 1</w:t>
      </w:r>
      <w:r>
        <w:rPr>
          <w:vertAlign w:val="superscript"/>
        </w:rPr>
        <w:t>st</w:t>
      </w:r>
      <w:r>
        <w:rPr/>
        <w:t xml:space="preserve"> tier to SPP, that wants to use the new RTO_SS Electronic Scheduling System in SPP.  This includes Control Areas, Transmission Providers, and any entity representing Generation or Load within SPP.</w:t>
      </w:r>
    </w:p>
    <w:p>
      <w:pPr>
        <w:pStyle w:val="Normal"/>
        <w:ind w:start="360" w:end="0"/>
        <w:rPr/>
      </w:pPr>
      <w:r>
        <w:rPr/>
      </w:r>
    </w:p>
    <w:p>
      <w:pPr>
        <w:pStyle w:val="Normal"/>
        <w:numPr>
          <w:ilvl w:val="0"/>
          <w:numId w:val="7"/>
        </w:numPr>
        <w:rPr/>
      </w:pPr>
      <w:r>
        <w:rPr/>
        <w:t>User Training Sessions are underway.  There were 2 User Training Sessions in Kansas City on April 11 and 12</w:t>
      </w:r>
      <w:r>
        <w:rPr>
          <w:vertAlign w:val="superscript"/>
        </w:rPr>
        <w:t>th</w:t>
      </w:r>
      <w:r>
        <w:rPr/>
        <w:t xml:space="preserve">.  There are 2 more User Training Sessions this week in Oklahoma City, on April 17-19.  Additionally, there are 2 User Training Sessions scheduled in Little Rock on April 24-26.  There are still a few spaces available in the Little Rock classes, visit the SPP website for details, </w:t>
      </w:r>
      <w:hyperlink r:id="rId2">
        <w:r>
          <w:rPr>
            <w:rStyle w:val="Hyperlink"/>
          </w:rPr>
          <w:t>www.spp.org</w:t>
        </w:r>
      </w:hyperlink>
      <w:r>
        <w:rPr/>
        <w:t>.</w:t>
        <w:tab/>
      </w:r>
    </w:p>
    <w:p>
      <w:pPr>
        <w:pStyle w:val="Normal"/>
        <w:ind w:start="360" w:end="0"/>
        <w:rPr/>
      </w:pPr>
      <w:r>
        <w:rPr/>
      </w:r>
    </w:p>
    <w:p>
      <w:pPr>
        <w:pStyle w:val="Normal"/>
        <w:numPr>
          <w:ilvl w:val="0"/>
          <w:numId w:val="7"/>
        </w:numPr>
        <w:rPr/>
      </w:pPr>
      <w:r>
        <w:rPr/>
        <w:t>User Testing begins April 18, 2001 at 09:00 CDT for all SPP members and 1</w:t>
      </w:r>
      <w:r>
        <w:rPr>
          <w:vertAlign w:val="superscript"/>
        </w:rPr>
        <w:t>st</w:t>
      </w:r>
      <w:r>
        <w:rPr/>
        <w:t xml:space="preserve"> tier Control Areas.  This testing is not mandatory, but all entities are highly encouraged to participate.</w:t>
      </w:r>
    </w:p>
    <w:p>
      <w:pPr>
        <w:pStyle w:val="Normal"/>
        <w:rPr/>
      </w:pPr>
      <w:r>
        <w:rPr/>
      </w:r>
    </w:p>
    <w:p>
      <w:pPr>
        <w:pStyle w:val="Normal"/>
        <w:numPr>
          <w:ilvl w:val="0"/>
          <w:numId w:val="7"/>
        </w:numPr>
        <w:rPr>
          <w:b/>
          <w:bCs/>
        </w:rPr>
      </w:pPr>
      <w:r>
        <w:rPr>
          <w:b/>
          <w:bCs/>
        </w:rPr>
        <w:t>RTO_SS Online Implementation Date: Tue, May 15, 2001 – 09:00 CDT</w:t>
      </w:r>
    </w:p>
    <w:p>
      <w:pPr>
        <w:pStyle w:val="Normal"/>
        <w:rPr>
          <w:b/>
          <w:bCs/>
        </w:rPr>
      </w:pPr>
      <w:r>
        <w:rPr>
          <w:b/>
          <w:bCs/>
        </w:rPr>
      </w:r>
    </w:p>
    <w:p>
      <w:pPr>
        <w:pStyle w:val="Normal"/>
        <w:numPr>
          <w:ilvl w:val="0"/>
          <w:numId w:val="7"/>
        </w:numPr>
        <w:rPr/>
      </w:pPr>
      <w:r>
        <w:rPr/>
        <w:t xml:space="preserve">Main Point of Contact at SPP: Barbara Gibson, 501-664-0146 x245, email: </w:t>
      </w:r>
      <w:hyperlink r:id="rId3">
        <w:r>
          <w:rPr>
            <w:rStyle w:val="Hyperlink"/>
          </w:rPr>
          <w:t>bgibson@spp.org</w:t>
        </w:r>
      </w:hyperlink>
      <w:r>
        <w:rPr/>
        <w:tab/>
      </w:r>
    </w:p>
    <w:p>
      <w:pPr>
        <w:pStyle w:val="Normal"/>
        <w:rPr/>
      </w:pPr>
      <w:r>
        <w:rPr/>
      </w:r>
    </w:p>
    <w:p>
      <w:pPr>
        <w:pStyle w:val="Normal"/>
        <w:ind w:start="720" w:end="0"/>
        <w:rPr/>
      </w:pPr>
      <w:r>
        <w:rPr/>
        <w:t>Details of User Testing:</w:t>
      </w:r>
    </w:p>
    <w:p>
      <w:pPr>
        <w:pStyle w:val="Normal"/>
        <w:numPr>
          <w:ilvl w:val="0"/>
          <w:numId w:val="6"/>
        </w:numPr>
        <w:rPr/>
      </w:pPr>
      <w:r>
        <w:rPr/>
        <w:t>There is a requirement to use Internet Explorer, Version 5.0 or higher</w:t>
      </w:r>
    </w:p>
    <w:p>
      <w:pPr>
        <w:pStyle w:val="Normal"/>
        <w:numPr>
          <w:ilvl w:val="0"/>
          <w:numId w:val="6"/>
        </w:numPr>
        <w:rPr/>
      </w:pPr>
      <w:r>
        <w:rPr/>
        <w:t xml:space="preserve">The URL is </w:t>
      </w:r>
      <w:hyperlink r:id="rId4">
        <w:r>
          <w:rPr>
            <w:rStyle w:val="Hyperlink"/>
          </w:rPr>
          <w:t>http://www.oatischeduling.com</w:t>
        </w:r>
      </w:hyperlink>
    </w:p>
    <w:p>
      <w:pPr>
        <w:pStyle w:val="Normal"/>
        <w:numPr>
          <w:ilvl w:val="0"/>
          <w:numId w:val="6"/>
        </w:numPr>
        <w:rPr/>
      </w:pPr>
      <w:r>
        <w:rPr/>
        <w:t>The login is equivalent to your current OATI Tagging login</w:t>
      </w:r>
    </w:p>
    <w:p>
      <w:pPr>
        <w:pStyle w:val="Normal"/>
        <w:numPr>
          <w:ilvl w:val="0"/>
          <w:numId w:val="6"/>
        </w:numPr>
        <w:rPr/>
      </w:pPr>
      <w:r>
        <w:rPr/>
        <w:t>The password for all logins is “</w:t>
      </w:r>
      <w:r>
        <w:rPr>
          <w:color w:val="0000FF"/>
        </w:rPr>
        <w:t>spp</w:t>
      </w:r>
      <w:r>
        <w:rPr/>
        <w:t>”.</w:t>
      </w:r>
    </w:p>
    <w:p>
      <w:pPr>
        <w:pStyle w:val="Normal"/>
        <w:ind w:start="1440" w:end="0"/>
        <w:rPr/>
      </w:pPr>
      <w:r>
        <w:rPr/>
      </w:r>
    </w:p>
    <w:p>
      <w:pPr>
        <w:pStyle w:val="Normal"/>
        <w:ind w:start="720" w:end="0"/>
        <w:rPr/>
      </w:pPr>
      <w:r>
        <w:rPr/>
        <w:t>Suggestions for Testing:</w:t>
      </w:r>
    </w:p>
    <w:p>
      <w:pPr>
        <w:pStyle w:val="Normal"/>
        <w:numPr>
          <w:ilvl w:val="0"/>
          <w:numId w:val="1"/>
        </w:numPr>
        <w:rPr/>
      </w:pPr>
      <w:r>
        <w:rPr/>
        <w:t>Review the HELP screens for details about each display</w:t>
      </w:r>
    </w:p>
    <w:p>
      <w:pPr>
        <w:pStyle w:val="Normal"/>
        <w:numPr>
          <w:ilvl w:val="0"/>
          <w:numId w:val="1"/>
        </w:numPr>
        <w:rPr/>
      </w:pPr>
      <w:r>
        <w:rPr/>
        <w:t>Based upon your current Tagging privileges, you may create tags, via the Tagging option on the Main Menu.  Tags are then converted to PROPOSED schedules that must then be approved.</w:t>
      </w:r>
    </w:p>
    <w:p>
      <w:pPr>
        <w:pStyle w:val="Normal"/>
        <w:numPr>
          <w:ilvl w:val="0"/>
          <w:numId w:val="1"/>
        </w:numPr>
        <w:rPr/>
      </w:pPr>
      <w:r>
        <w:rPr/>
        <w:t>Test the approval process for your entity.  If you need for SPP to approve a schedule on behalf of someone else, just let Barbara know.</w:t>
      </w:r>
    </w:p>
    <w:p>
      <w:pPr>
        <w:pStyle w:val="Normal"/>
        <w:numPr>
          <w:ilvl w:val="0"/>
          <w:numId w:val="1"/>
        </w:numPr>
        <w:rPr/>
      </w:pPr>
      <w:r>
        <w:rPr/>
        <w:t>Schedules will not become APPROVED until all parties have approved them.</w:t>
      </w:r>
    </w:p>
    <w:p>
      <w:pPr>
        <w:pStyle w:val="Normal"/>
        <w:numPr>
          <w:ilvl w:val="0"/>
          <w:numId w:val="1"/>
        </w:numPr>
        <w:rPr/>
      </w:pPr>
      <w:r>
        <w:rPr/>
        <w:t>Test the process by making Tag Adjustments or Terminations and following those changes back into the schedule.</w:t>
      </w:r>
    </w:p>
    <w:p>
      <w:pPr>
        <w:pStyle w:val="Normal"/>
        <w:numPr>
          <w:ilvl w:val="0"/>
          <w:numId w:val="1"/>
        </w:numPr>
        <w:rPr/>
      </w:pPr>
      <w:r>
        <w:rPr/>
        <w:t>Test the different validations on the OASIS information represented on the tags.</w:t>
      </w:r>
    </w:p>
    <w:p>
      <w:pPr>
        <w:pStyle w:val="Normal"/>
        <w:numPr>
          <w:ilvl w:val="0"/>
          <w:numId w:val="1"/>
        </w:numPr>
        <w:rPr/>
      </w:pPr>
      <w:r>
        <w:rPr/>
        <w:t>Review the Net Schedules and AGC Data for accuracy.</w:t>
      </w:r>
    </w:p>
    <w:p>
      <w:pPr>
        <w:pStyle w:val="Normal"/>
        <w:rPr/>
      </w:pPr>
      <w:r>
        <w:rPr/>
      </w:r>
      <w:r>
        <w:br w:type="page"/>
      </w:r>
    </w:p>
    <w:p>
      <w:pPr>
        <w:pStyle w:val="Normal"/>
        <w:ind w:start="720" w:end="0"/>
        <w:rPr/>
      </w:pPr>
      <w:r>
        <w:rPr/>
        <w:t>Notice of Changes / Enhancements:</w:t>
      </w:r>
    </w:p>
    <w:p>
      <w:pPr>
        <w:pStyle w:val="Normal"/>
        <w:numPr>
          <w:ilvl w:val="0"/>
          <w:numId w:val="5"/>
        </w:numPr>
        <w:rPr/>
      </w:pPr>
      <w:r>
        <w:rPr/>
        <w:t>As enhancements are made to the software, Barbara Gibson or OATI will post these enhancements via Email and via the Announcement System on RTO_SS.  These announcements will appear in a pop-up box when a user logs in, in the same manner that announcements are made on the live Tagging System.</w:t>
      </w:r>
    </w:p>
    <w:p>
      <w:pPr>
        <w:pStyle w:val="Normal"/>
        <w:rPr/>
      </w:pPr>
      <w:r>
        <w:rPr/>
      </w:r>
    </w:p>
    <w:p>
      <w:pPr>
        <w:pStyle w:val="Normal"/>
        <w:ind w:start="720" w:end="0"/>
        <w:rPr/>
      </w:pPr>
      <w:r>
        <w:rPr/>
        <w:t>Reporting Problems:</w:t>
      </w:r>
    </w:p>
    <w:p>
      <w:pPr>
        <w:pStyle w:val="Normal"/>
        <w:numPr>
          <w:ilvl w:val="0"/>
          <w:numId w:val="4"/>
        </w:numPr>
        <w:rPr/>
      </w:pPr>
      <w:r>
        <w:rPr/>
        <w:t xml:space="preserve">Please report problems via email to Barbara Gibson at </w:t>
      </w:r>
      <w:hyperlink r:id="rId5">
        <w:r>
          <w:rPr>
            <w:rStyle w:val="Hyperlink"/>
          </w:rPr>
          <w:t>bgibson@spp.org</w:t>
        </w:r>
      </w:hyperlink>
      <w:r>
        <w:rPr/>
        <w:t xml:space="preserve"> or to Joshua Kirby at </w:t>
      </w:r>
      <w:hyperlink r:id="rId6">
        <w:r>
          <w:rPr>
            <w:rStyle w:val="Hyperlink"/>
          </w:rPr>
          <w:t>jkirby@spp.org</w:t>
        </w:r>
      </w:hyperlink>
    </w:p>
    <w:p>
      <w:pPr>
        <w:pStyle w:val="Normal"/>
        <w:numPr>
          <w:ilvl w:val="0"/>
          <w:numId w:val="4"/>
        </w:numPr>
        <w:rPr/>
      </w:pPr>
      <w:r>
        <w:rPr/>
        <w:t>If you need an immediate response, please call directly to Barbara Gibson at 501-664-0146 x245 or Joshua Kirby at 501-664-0146 x306.</w:t>
      </w:r>
    </w:p>
    <w:p>
      <w:pPr>
        <w:pStyle w:val="Normal"/>
        <w:numPr>
          <w:ilvl w:val="0"/>
          <w:numId w:val="4"/>
        </w:numPr>
        <w:rPr/>
      </w:pPr>
      <w:r>
        <w:rPr/>
        <w:t>Give complete details regarding what type of problem you are experiencing and we will see to it that it gets addressed and corrected as quickly as possible.</w:t>
      </w:r>
    </w:p>
    <w:p>
      <w:pPr>
        <w:pStyle w:val="Normal"/>
        <w:rPr/>
      </w:pPr>
      <w:r>
        <w:rPr/>
      </w:r>
    </w:p>
    <w:p>
      <w:pPr>
        <w:pStyle w:val="Normal"/>
        <w:ind w:start="720" w:end="0"/>
        <w:rPr/>
      </w:pPr>
      <w:r>
        <w:rPr/>
        <w:t>Parallel Testing:</w:t>
      </w:r>
    </w:p>
    <w:p>
      <w:pPr>
        <w:pStyle w:val="Normal"/>
        <w:numPr>
          <w:ilvl w:val="0"/>
          <w:numId w:val="3"/>
        </w:numPr>
        <w:rPr/>
      </w:pPr>
      <w:r>
        <w:rPr/>
        <w:t xml:space="preserve">During the following time periods, SPP will conduct Parallel User Testing.  </w:t>
      </w:r>
      <w:r>
        <w:rPr>
          <w:b/>
          <w:bCs/>
          <w:i/>
          <w:iCs/>
        </w:rPr>
        <w:t>This will require participation from all entities intending to use RTO_SS</w:t>
      </w:r>
      <w:r>
        <w:rPr/>
        <w:t>.  Actual live tags from the OATI Tagging System will be sent into the Demo Tagging System and then into the Demo Scheduling System for schedule approvals.  These approvals will feed back up to the Demo Tagging System ONLY and will not affect the live tagging world.  Therefore it will be necessary during this time to approve both the schedule on the demo system as well as the live tag in the OATI Tagging system.  More details will follow concerning the expectations during parallel testing.  Parallel Testing Dates/Times are as follows:</w:t>
      </w:r>
    </w:p>
    <w:p>
      <w:pPr>
        <w:pStyle w:val="Normal"/>
        <w:numPr>
          <w:ilvl w:val="1"/>
          <w:numId w:val="3"/>
        </w:numPr>
        <w:rPr/>
      </w:pPr>
      <w:r>
        <w:rPr/>
        <w:t>Fri</w:t>
        <w:tab/>
        <w:t>April 27, 2001</w:t>
        <w:tab/>
        <w:tab/>
        <w:t>09:00 CDT  -</w:t>
        <w:tab/>
        <w:t>13:00 CDT</w:t>
      </w:r>
    </w:p>
    <w:p>
      <w:pPr>
        <w:pStyle w:val="Normal"/>
        <w:numPr>
          <w:ilvl w:val="1"/>
          <w:numId w:val="3"/>
        </w:numPr>
        <w:rPr/>
      </w:pPr>
      <w:r>
        <w:rPr/>
        <w:t>Tue May 1, 2001</w:t>
        <w:tab/>
        <w:tab/>
        <w:t>09:00 CDT  -</w:t>
        <w:tab/>
        <w:t>13:00 CDT</w:t>
      </w:r>
    </w:p>
    <w:p>
      <w:pPr>
        <w:pStyle w:val="Normal"/>
        <w:numPr>
          <w:ilvl w:val="1"/>
          <w:numId w:val="3"/>
        </w:numPr>
        <w:rPr/>
      </w:pPr>
      <w:r>
        <w:rPr/>
        <w:t>Wed May 2, 2001</w:t>
        <w:tab/>
        <w:tab/>
        <w:t>09:00 CDT  -</w:t>
        <w:tab/>
        <w:t>13:00 CDT</w:t>
      </w:r>
    </w:p>
    <w:p>
      <w:pPr>
        <w:pStyle w:val="Normal"/>
        <w:numPr>
          <w:ilvl w:val="1"/>
          <w:numId w:val="3"/>
        </w:numPr>
        <w:rPr/>
      </w:pPr>
      <w:r>
        <w:rPr/>
        <w:t xml:space="preserve">Fri </w:t>
        <w:tab/>
        <w:t>May 4, 2001</w:t>
        <w:tab/>
        <w:tab/>
      </w:r>
      <w:r>
        <w:rPr>
          <w:color w:val="FF0000"/>
        </w:rPr>
        <w:t>12:00 CDT  -</w:t>
        <w:tab/>
        <w:t>16:00 CDT</w:t>
      </w:r>
    </w:p>
    <w:p>
      <w:pPr>
        <w:pStyle w:val="Normal"/>
        <w:numPr>
          <w:ilvl w:val="1"/>
          <w:numId w:val="3"/>
        </w:numPr>
        <w:rPr/>
      </w:pPr>
      <w:r>
        <w:rPr/>
        <w:t>Tue May 8, 2001</w:t>
        <w:tab/>
        <w:tab/>
        <w:t>09:00 CDT  -</w:t>
        <w:tab/>
        <w:t>13:00 CDT</w:t>
      </w:r>
    </w:p>
    <w:p>
      <w:pPr>
        <w:pStyle w:val="Normal"/>
        <w:numPr>
          <w:ilvl w:val="1"/>
          <w:numId w:val="3"/>
        </w:numPr>
        <w:rPr/>
      </w:pPr>
      <w:r>
        <w:rPr/>
        <w:t>Wed May 9, 2001</w:t>
        <w:tab/>
        <w:tab/>
        <w:t xml:space="preserve">09:00 CDT  -  </w:t>
        <w:tab/>
        <w:t>13:00 CDT</w:t>
      </w:r>
    </w:p>
    <w:p>
      <w:pPr>
        <w:pStyle w:val="Normal"/>
        <w:numPr>
          <w:ilvl w:val="1"/>
          <w:numId w:val="3"/>
        </w:numPr>
        <w:rPr/>
      </w:pPr>
      <w:r>
        <w:rPr/>
        <w:t>Fri May 11, 2001</w:t>
        <w:tab/>
        <w:tab/>
      </w:r>
      <w:r>
        <w:rPr>
          <w:color w:val="FF0000"/>
        </w:rPr>
        <w:t>12:00 CDT  -</w:t>
        <w:tab/>
        <w:t>16:00 CDT</w:t>
      </w:r>
    </w:p>
    <w:p>
      <w:pPr>
        <w:pStyle w:val="Normal"/>
        <w:rPr>
          <w:color w:val="FF0000"/>
        </w:rPr>
      </w:pPr>
      <w:r>
        <w:rPr>
          <w:color w:val="FF0000"/>
        </w:rPr>
      </w:r>
    </w:p>
    <w:p>
      <w:pPr>
        <w:pStyle w:val="Normal"/>
        <w:ind w:start="720" w:end="0"/>
        <w:rPr/>
      </w:pPr>
      <w:r>
        <w:rPr/>
        <w:t>System Implementation:</w:t>
      </w:r>
    </w:p>
    <w:p>
      <w:pPr>
        <w:pStyle w:val="Normal"/>
        <w:numPr>
          <w:ilvl w:val="0"/>
          <w:numId w:val="3"/>
        </w:numPr>
        <w:rPr/>
      </w:pPr>
      <w:r>
        <w:rPr/>
        <w:t>The RTO_SS is scheduled to be online at 09:00 CDT, Tuesday, May 15, 2001.  At this point, the online scheduling system will be populated with all of the existing schedule data from May 1, 2001 forward.</w:t>
      </w:r>
    </w:p>
    <w:p>
      <w:pPr>
        <w:pStyle w:val="Normal"/>
        <w:numPr>
          <w:ilvl w:val="0"/>
          <w:numId w:val="3"/>
        </w:numPr>
        <w:rPr/>
      </w:pPr>
      <w:r>
        <w:rPr/>
        <w:t>More details will be published regarding the transition to online, as they are available.</w:t>
      </w:r>
    </w:p>
    <w:p>
      <w:pPr>
        <w:pStyle w:val="Normal"/>
        <w:rPr/>
      </w:pPr>
      <w:r>
        <w:rPr/>
      </w:r>
      <w:r>
        <w:br w:type="page"/>
      </w:r>
    </w:p>
    <w:p>
      <w:pPr>
        <w:pStyle w:val="Normal"/>
        <w:ind w:start="720" w:end="0"/>
        <w:rPr/>
      </w:pPr>
      <w:r>
        <w:rPr/>
        <w:t>Questions:</w:t>
      </w:r>
    </w:p>
    <w:p>
      <w:pPr>
        <w:pStyle w:val="Normal"/>
        <w:numPr>
          <w:ilvl w:val="0"/>
          <w:numId w:val="2"/>
        </w:numPr>
        <w:rPr/>
      </w:pPr>
      <w:r>
        <w:rPr/>
        <w:t xml:space="preserve">Call Barbara Gibson at SPP, 501-664-0146 x245, or send email to </w:t>
      </w:r>
      <w:hyperlink r:id="rId7">
        <w:r>
          <w:rPr>
            <w:rStyle w:val="Hyperlink"/>
          </w:rPr>
          <w:t>bgibson@spp.org</w:t>
        </w:r>
      </w:hyperlink>
    </w:p>
    <w:p>
      <w:pPr>
        <w:pStyle w:val="Normal"/>
        <w:ind w:start="1440" w:end="0"/>
        <w:rPr/>
      </w:pPr>
      <w:r>
        <w:rPr/>
      </w:r>
    </w:p>
    <w:p>
      <w:pPr>
        <w:pStyle w:val="Normal"/>
        <w:ind w:start="144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Wingdings" w:hAnsi="Wingdings" w:cs="Wingdings" w:hint="default"/>
        <w:sz w:val="16"/>
      </w:rPr>
    </w:lvl>
  </w:abstractNum>
  <w:abstractNum w:abstractNumId="2">
    <w:lvl w:ilvl="0">
      <w:start w:val="1"/>
      <w:numFmt w:val="bullet"/>
      <w:lvlText w:val=""/>
      <w:lvlJc w:val="start"/>
      <w:pPr>
        <w:tabs>
          <w:tab w:val="num" w:pos="1800"/>
        </w:tabs>
        <w:ind w:start="1800" w:hanging="360"/>
      </w:pPr>
      <w:rPr>
        <w:rFonts w:ascii="Wingdings" w:hAnsi="Wingdings" w:cs="Wingdings" w:hint="default"/>
        <w:sz w:val="16"/>
      </w:rPr>
    </w:lvl>
  </w:abstractNum>
  <w:abstractNum w:abstractNumId="3">
    <w:lvl w:ilvl="0">
      <w:start w:val="1"/>
      <w:numFmt w:val="bullet"/>
      <w:lvlText w:val=""/>
      <w:lvlJc w:val="start"/>
      <w:pPr>
        <w:tabs>
          <w:tab w:val="num" w:pos="1800"/>
        </w:tabs>
        <w:ind w:start="1800" w:hanging="360"/>
      </w:pPr>
      <w:rPr>
        <w:rFonts w:ascii="Wingdings" w:hAnsi="Wingdings" w:cs="Wingdings" w:hint="default"/>
        <w:sz w:val="16"/>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sz w:val="16"/>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sz w:val="16"/>
      </w:rPr>
    </w:lvl>
  </w:abstractNum>
  <w:abstractNum w:abstractNumId="5">
    <w:lvl w:ilvl="0">
      <w:start w:val="1"/>
      <w:numFmt w:val="bullet"/>
      <w:lvlText w:val=""/>
      <w:lvlJc w:val="start"/>
      <w:pPr>
        <w:tabs>
          <w:tab w:val="num" w:pos="1800"/>
        </w:tabs>
        <w:ind w:start="1800" w:hanging="360"/>
      </w:pPr>
      <w:rPr>
        <w:rFonts w:ascii="Wingdings" w:hAnsi="Wingdings" w:cs="Wingdings" w:hint="default"/>
        <w:sz w:val="16"/>
      </w:rPr>
    </w:lvl>
  </w:abstractNum>
  <w:abstractNum w:abstractNumId="6">
    <w:lvl w:ilvl="0">
      <w:start w:val="1"/>
      <w:numFmt w:val="bullet"/>
      <w:lvlText w:val=""/>
      <w:lvlJc w:val="start"/>
      <w:pPr>
        <w:tabs>
          <w:tab w:val="num" w:pos="1800"/>
        </w:tabs>
        <w:ind w:start="1800" w:hanging="360"/>
      </w:pPr>
      <w:rPr>
        <w:rFonts w:ascii="Wingdings" w:hAnsi="Wingdings" w:cs="Wingdings" w:hint="default"/>
        <w:sz w:val="16"/>
      </w:rPr>
    </w:lvl>
  </w:abstractNum>
  <w:abstractNum w:abstractNumId="7">
    <w:lvl w:ilvl="0">
      <w:start w:val="1"/>
      <w:numFmt w:val="bullet"/>
      <w:lvlText w:val=""/>
      <w:lvlJc w:val="start"/>
      <w:pPr>
        <w:tabs>
          <w:tab w:val="num" w:pos="720"/>
        </w:tabs>
        <w:ind w:start="720" w:hanging="360"/>
      </w:pPr>
      <w:rPr>
        <w:rFonts w:ascii="Wingdings" w:hAnsi="Wingdings" w:cs="Wingdings" w:hint="default"/>
        <w:sz w:val="16"/>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4z5">
    <w:name w:val="WW8Num4z5"/>
    <w:qFormat/>
    <w:rPr>
      <w:rFonts w:ascii="Wingdings" w:hAnsi="Wingdings" w:cs="Wingdings"/>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sz w:val="16"/>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p.org/" TargetMode="External"/><Relationship Id="rId3" Type="http://schemas.openxmlformats.org/officeDocument/2006/relationships/hyperlink" Target="mailto:bgibson@spp.org" TargetMode="External"/><Relationship Id="rId4" Type="http://schemas.openxmlformats.org/officeDocument/2006/relationships/hyperlink" Target="http://www.oatischeduling.com/" TargetMode="External"/><Relationship Id="rId5" Type="http://schemas.openxmlformats.org/officeDocument/2006/relationships/hyperlink" Target="mailto:bgibson@spp.org" TargetMode="External"/><Relationship Id="rId6" Type="http://schemas.openxmlformats.org/officeDocument/2006/relationships/hyperlink" Target="mailto:jkirby@spp.org" TargetMode="External"/><Relationship Id="rId7" Type="http://schemas.openxmlformats.org/officeDocument/2006/relationships/hyperlink" Target="mailto:bgibson@spp.org"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2001-04-17T14:00:00Z</dcterms:created>
  <dc:creator>bfg0390</dc:creator>
  <dc:description/>
  <dc:language>en-CA</dc:language>
  <cp:lastModifiedBy>bfg0390</cp:lastModifiedBy>
  <dcterms:modified xsi:type="dcterms:W3CDTF">2001-04-17T17:09:00Z</dcterms:modified>
  <cp:revision>2</cp:revision>
  <dc:subject/>
  <dc:title>RTO_SS User Testing and System Implementation Information</dc:title>
</cp:coreProperties>
</file>