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numPr>
          <w:ilvl w:val="0"/>
          <w:numId w:val="0"/>
        </w:numPr>
        <w:outlineLvl w:val="0"/>
        <w:rPr/>
      </w:pPr>
      <w:r>
        <w:rPr/>
        <w:t>Carlos Ibarguen Bedoya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732155</wp:posOffset>
                </wp:positionV>
                <wp:extent cx="1289050" cy="3505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505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 Gainsford Street</w:t>
                            </w:r>
                          </w:p>
                          <w:p>
                            <w:pPr>
                              <w:pStyle w:val="Address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Flat No. 13-4</w:t>
                            </w:r>
                          </w:p>
                          <w:p>
                            <w:pPr>
                              <w:pStyle w:val="Address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London SE1 2NB - UK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5pt;height:27.6pt;mso-wrap-distance-left:0pt;mso-wrap-distance-right:0pt;mso-wrap-distance-top:0pt;mso-wrap-distance-bottom:0pt;margin-top:57.6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 Gainsford Street</w:t>
                      </w:r>
                    </w:p>
                    <w:p>
                      <w:pPr>
                        <w:pStyle w:val="Address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Flat No. 13-4</w:t>
                      </w:r>
                    </w:p>
                    <w:p>
                      <w:pPr>
                        <w:pStyle w:val="Address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London SE1 2NB - UK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5212715</wp:posOffset>
                </wp:positionH>
                <wp:positionV relativeFrom="page">
                  <wp:posOffset>732155</wp:posOffset>
                </wp:positionV>
                <wp:extent cx="1557020" cy="45275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4527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Phone (44) 870-426-2837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Fax (44) 207-955-6789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E-mail </w:t>
                            </w:r>
                            <w:hyperlink r:id="rId2">
                              <w:r>
                                <w:rPr>
                                  <w:rStyle w:val="Hyperlink"/>
                                  <w:color w:val="000000"/>
                                  <w:sz w:val="16"/>
                                </w:rPr>
                                <w:t>caribarguen@hotmail.com</w:t>
                              </w:r>
                            </w:hyperlink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6pt;height:35.65pt;mso-wrap-distance-left:0pt;mso-wrap-distance-right:0pt;mso-wrap-distance-top:0pt;mso-wrap-distance-bottom:0pt;margin-top:57.65pt;mso-position-vertical-relative:page;margin-left:410.4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Phone (44) 870-426-2837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Fax (44) 207-955-6789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>
                          <w:sz w:val="16"/>
                        </w:rPr>
                        <w:t xml:space="preserve">E-mail </w:t>
                      </w:r>
                      <w:hyperlink r:id="rId3">
                        <w:r>
                          <w:rPr>
                            <w:rStyle w:val="Hyperlink"/>
                            <w:color w:val="000000"/>
                            <w:sz w:val="16"/>
                          </w:rPr>
                          <w:t>caribarguen@hotmail.com</w:t>
                        </w:r>
                      </w:hyperlink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858"/>
      </w:tblGrid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1999 - 2000 The London School  of Economics and Political Science, London, UK</w:t>
            </w:r>
          </w:p>
          <w:p>
            <w:pPr>
              <w:pStyle w:val="Normal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Candidate for a Masters degree in Public Administration and Public Policy (Expected date of completion: October 2000)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i/>
                <w:i/>
              </w:rPr>
            </w:pPr>
            <w:r>
              <w:rPr/>
              <w:t>"Chevening" Scholar</w:t>
            </w:r>
          </w:p>
          <w:p>
            <w:pPr>
              <w:pStyle w:val="CompanyName"/>
              <w:rPr/>
            </w:pPr>
            <w:r>
              <w:rPr/>
              <w:t>1988 – 1992 Loyola College - Baltimore, US</w:t>
            </w:r>
          </w:p>
          <w:p>
            <w:pPr>
              <w:pStyle w:val="JobTitle"/>
              <w:rPr>
                <w:i/>
                <w:i/>
              </w:rPr>
            </w:pPr>
            <w:r>
              <w:rPr>
                <w:i/>
              </w:rPr>
              <w:t>Bachelors of Arts in Political Science (concentration in economics)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Deans list, 1992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1994 Chinese Culture University, College of Business – Taipei, Republic of China (Taiwan)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Course on Economic Development of LDC’s and Inward Foreign Direct Investment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Conferences and Seminars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CompanyName"/>
              <w:tabs>
                <w:tab w:val="clear" w:pos="2160"/>
                <w:tab w:val="clear" w:pos="6480"/>
              </w:tabs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Objective"/>
              <w:spacing w:lineRule="auto" w:line="240" w:before="240" w:after="220"/>
              <w:rPr/>
            </w:pPr>
            <w:r>
              <w:rPr/>
              <w:t xml:space="preserve">January – 1997 </w:t>
            </w:r>
            <w:r>
              <w:rPr>
                <w:rFonts w:cs="Arial Black" w:ascii="Arial Black" w:hAnsi="Arial Black"/>
                <w:i/>
              </w:rPr>
              <w:t>Bolivia’s Capitalization Program</w:t>
            </w:r>
            <w:r>
              <w:rPr>
                <w:i/>
              </w:rPr>
              <w:t>,</w:t>
            </w:r>
            <w:r>
              <w:rPr/>
              <w:t xml:space="preserve"> The Amos Tuck School of Business at Dartmouth College. Hanover, NH, US.                                                                                                 *Participated as a panelist.</w:t>
            </w:r>
          </w:p>
          <w:p>
            <w:pPr>
              <w:pStyle w:val="BodyText"/>
              <w:rPr/>
            </w:pPr>
            <w:r>
              <w:rPr/>
              <w:t xml:space="preserve">May/Jun - 1996 </w:t>
            </w:r>
            <w:r>
              <w:rPr>
                <w:rFonts w:cs="Arial Black" w:ascii="Arial Black" w:hAnsi="Arial Black"/>
                <w:i/>
              </w:rPr>
              <w:t>Functioning and Regulation of Capital Markets</w:t>
            </w:r>
            <w:r>
              <w:rPr/>
              <w:t>, Georgetown University. Washington, DC., US..</w:t>
            </w:r>
          </w:p>
          <w:p>
            <w:pPr>
              <w:pStyle w:val="BodyText"/>
              <w:rPr/>
            </w:pPr>
            <w:r>
              <w:rPr/>
              <w:t xml:space="preserve">May – 1995 </w:t>
            </w:r>
            <w:r>
              <w:rPr>
                <w:rFonts w:cs="Arial Black" w:ascii="Arial Black" w:hAnsi="Arial Black"/>
                <w:i/>
              </w:rPr>
              <w:t>Foreign Direct Investment in Latin America: New Advances and Promotion Strategies</w:t>
            </w:r>
            <w:r>
              <w:rPr/>
              <w:t>, Foreign Investment Advisory Service - The World Bank (FIAS), United Nations Development Programme (UNDP), U.N. Economic Commission for Latin America and the Caribbean (ECLAC), Foreign Investment Committee of Chile. Santiago, Chile.</w:t>
            </w:r>
          </w:p>
          <w:p>
            <w:pPr>
              <w:pStyle w:val="BodyText"/>
              <w:rPr/>
            </w:pPr>
            <w:r>
              <w:rPr/>
              <w:t xml:space="preserve">May – 1995 </w:t>
            </w:r>
            <w:r>
              <w:rPr>
                <w:rFonts w:cs="Arial Black" w:ascii="Arial Black" w:hAnsi="Arial Black"/>
                <w:i/>
              </w:rPr>
              <w:t>Current Situation and Perspectives of Investment Promotion in Bolivia</w:t>
            </w:r>
            <w:r>
              <w:rPr/>
              <w:t>, Center for Investment Promotion (CPI). Santa Cruz, Bolivia.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July – 1994 </w:t>
            </w:r>
            <w:r>
              <w:rPr>
                <w:rFonts w:cs="Arial Black" w:ascii="Arial Black" w:hAnsi="Arial Black"/>
                <w:i/>
              </w:rPr>
              <w:t>Participation of Industry and Commerce in National Development</w:t>
            </w:r>
            <w:r>
              <w:rPr/>
              <w:t>, National Secretariat of Industry and Commerce of Bolivia. La Paz, Bolivia.</w:t>
            </w:r>
          </w:p>
          <w:p>
            <w:pPr>
              <w:pStyle w:val="BodyText"/>
              <w:rPr/>
            </w:pPr>
            <w:r>
              <w:rPr/>
              <w:t xml:space="preserve">July – 1994 </w:t>
            </w:r>
            <w:r>
              <w:rPr>
                <w:rFonts w:cs="Arial Black" w:ascii="Arial Black" w:hAnsi="Arial Black"/>
                <w:i/>
              </w:rPr>
              <w:t>“The First Latin Finance Bolivia Conference” on the investment opportunities in Bolivia through the Capitalization Program</w:t>
            </w:r>
            <w:r>
              <w:rPr>
                <w:i/>
              </w:rPr>
              <w:t>,</w:t>
            </w:r>
            <w:r>
              <w:rPr/>
              <w:t xml:space="preserve"> Latin Finance Magazine. Santa Cruz, Bolivia. 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 xml:space="preserve">March – 1993 </w:t>
            </w:r>
            <w:r>
              <w:rPr>
                <w:rFonts w:cs="Arial Black" w:ascii="Arial Black" w:hAnsi="Arial Black"/>
                <w:i/>
              </w:rPr>
              <w:t>Foreign Investment Promotion Techniques</w:t>
            </w:r>
            <w:r>
              <w:rPr>
                <w:i/>
              </w:rPr>
              <w:t>,</w:t>
            </w:r>
            <w:r>
              <w:rPr/>
              <w:t xml:space="preserve"> Ministry of Exports and Economic Competitiveness of Bolivia, Foreign Investment Advisory Service – The World Bank (FIAS). La Paz, Bolivia.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Languages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Objective"/>
              <w:spacing w:lineRule="auto" w:line="240" w:before="240" w:after="220"/>
              <w:rPr/>
            </w:pPr>
            <w:r>
              <w:rPr/>
              <w:t xml:space="preserve">Spanish                                                                                                     English: Fluent                                                                                        Italian: Fluent                                                                                  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Computer Skills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Proficient in Microsoft Word, Power Point, Excel, Word Perfect, SPSS, DataBase, Quattro Pro, Lotus 1.2.3., and in the use of internet.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Professional experience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 xml:space="preserve">Feb. 1996 – present </w:t>
              <w:tab/>
              <w:t>EMBASSY OF BOLIVIA IN THE UNITED STATES, Washington, D.C.</w:t>
            </w:r>
          </w:p>
          <w:p>
            <w:pPr>
              <w:pStyle w:val="JobTitle"/>
              <w:rPr>
                <w:i/>
                <w:i/>
              </w:rPr>
            </w:pPr>
            <w:r>
              <w:rPr>
                <w:i/>
              </w:rPr>
              <w:t>First Secretary in Charge of Commercial Affairs (Commercial Representative)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Responsibilities include: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Promotion of U.S. investment to Bolivia;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Promotion of Bolivian exports to the U.S.;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Promotion of tourism; and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International trade negotiation.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Oct. 1995 – Dec. 1995 FOREIGN INVESTMENT ADVISORY SERVICE – FIAS - THE WORLD BANK  GROUP, La Paz,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Consultant in the Project “Creation of the Institutional Framework for the Attraction of Private Investment in Bolivia”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Responsible for drafting of the report “Political and Economic Factors that Affect the Attraction of Foreign Investment in Bolivia”; and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Organization and participation in seminars and round tables on this subject with private and public sector officials in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Aug. 1995 – Oct. 1995 MACLEAN-ABAROA CONSULTORES, LTDA., La Paz,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 xml:space="preserve">Consultant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My  job included: 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Creation of an “Investors Guide for Bolivia”.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Sep. 1993 – Jul. 1995 NATIONAL SECRETARIAT OF INDUSTRY AND COMMERCE OF BOLIVIA, La Paz,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Private Investment Consultant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* Served as Director of Investment Promotion (Aug.-Sep., 1994).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As head of the </w:t>
            </w:r>
            <w:r>
              <w:rPr>
                <w:i/>
              </w:rPr>
              <w:t>Investment Promotion Department</w:t>
            </w:r>
            <w:r>
              <w:rPr/>
              <w:t xml:space="preserve"> of the Secretariat my responsibilities included: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Creation and implementation of a national strategy to promote private investment;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Creation and implementation of coordination mechanisms with private investment promotion institutions;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Development of an institutional framework for the promotion of private investment in Bolivia;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Organization and coordination of foreign private investors missions to Bolivia;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Creation of promotional material;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International negotiations; and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Country image promotion.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Jun. 1992 – Aug. 1993 MINISTRY OF EXPORTS AND ECONOMIC COMPETITIVENESS OF BOLIVIA, La Paz,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Investment Promotion Advisor and Head of Investment Promotion Department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As head of the Investment Promotion Department, my responsibilities included: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Participation in the creation and implementation of investment promotion policies;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Monitoring work of investment promotion agencies in the country;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Organization and coordination of foreign private investors missions to Bolivia;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Organization, coordination and participation in Bolivian investment promotion missions abroad; and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Creation of promotional material.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Sep. 1991 – May 1992 LOYOLA COLLEGE, Baltimore Maryland.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Head intern at the Language Learning Center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My responsibilities included: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Management of audio-visual material for students learning foreign languages; and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Tutoring in advanced level Spanish.               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May 1991 – Sep. 1991 BAREMO – CONSULTORA FINANCIERA, La Paz,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Research and Editing Assistant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My responsibilities included: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Research and editing work for the “Business Supplement” of “La Razón”, which is one of Bolivia’s major newspapers.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Sep. 1988 – May 1989 LOYOLA COLLEGE, Baltimore, Maryland.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Assistant -  Evergreen Fund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My responsibilities included: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Fund raising for the College among private and public institutions, alumni, parents, and current students.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May 1988 - Sep. 1988 BANCO DE INVERSIONES BOLIVIANO S.A., La Paz,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  <w:i/>
                <w:i/>
              </w:rPr>
            </w:pPr>
            <w:r>
              <w:rPr>
                <w:rFonts w:cs="Arial Black" w:ascii="Arial Black" w:hAnsi="Arial Black"/>
                <w:i/>
              </w:rPr>
              <w:t>Intern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My responsibilities included: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Credit processing;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Financial verification of clients;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Follow-up of investment projects; and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Cash management.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May 1987 – Sep. 1987 CONGRESS OF BOLIVIA, La Paz, Bolivia.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MT Black;Arial Black" w:hAnsi="Arial MT Black;Arial Black" w:cs="Arial MT Black;Arial Black"/>
                <w:i/>
                <w:i/>
              </w:rPr>
            </w:pPr>
            <w:r>
              <w:rPr>
                <w:rFonts w:cs="Arial MT Black;Arial Black" w:ascii="Arial MT Black;Arial Black" w:hAnsi="Arial MT Black;Arial Black"/>
                <w:i/>
              </w:rPr>
              <w:t>Coordinator – Archives Reorganization Program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My responsibilities included: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Creation of a computer database of historic Bolivian documents.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International Missions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1992 – 1995 Member of Official Bolivian Government Delegations to investment and export promotion events in the following cities: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Washington DC, Chicago, Los Angeles, Boston, New York, Miami, Denver, New Orleans, Baltimore, Dallas, Taipei, Santiago de Chile, Lima, Peru, Sao Paulo and Porto Alegre, Brazil.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International Negotiations</w:t>
            </w:r>
          </w:p>
        </w:tc>
      </w:tr>
      <w:tr>
        <w:trPr>
          <w:trHeight w:val="1558" w:hRule="atLeast"/>
        </w:trPr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Feb. 1996 – Aug. 1999 </w:t>
            </w:r>
            <w:r>
              <w:rPr>
                <w:rFonts w:cs="Arial Black" w:ascii="Arial Black" w:hAnsi="Arial Black"/>
              </w:rPr>
              <w:t>INTERNATIONAL COTTON ADVISORY COMMITTEE</w:t>
            </w:r>
            <w:r>
              <w:rPr/>
              <w:t>, Washington, D.C. Bolivian Delegate.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Objective"/>
              <w:rPr/>
            </w:pPr>
            <w:r>
              <w:rPr/>
              <w:t xml:space="preserve">Feb. 1996 – Aug. 1999 </w:t>
            </w:r>
            <w:r>
              <w:rPr>
                <w:rFonts w:cs="Arial Black" w:ascii="Arial Black" w:hAnsi="Arial Black"/>
              </w:rPr>
              <w:t>CONSULTATIVE SUBCOMITTEE ON SURPLUS DISPOSAL (FAO)</w:t>
            </w:r>
            <w:r>
              <w:rPr/>
              <w:t>, Washington, D.C. Bolivian Delegate.</w:t>
            </w:r>
          </w:p>
          <w:p>
            <w:pPr>
              <w:pStyle w:val="Objective"/>
              <w:rPr/>
            </w:pPr>
            <w:r>
              <w:rPr/>
              <w:t xml:space="preserve">Feb. 1996 – Aug. 1999 </w:t>
            </w:r>
            <w:r>
              <w:rPr>
                <w:rFonts w:cs="Arial Black" w:ascii="Arial Black" w:hAnsi="Arial Black"/>
              </w:rPr>
              <w:t>FREE TRADE AREA OF THE AMERICAS NEGOTIATIONS</w:t>
            </w:r>
            <w:r>
              <w:rPr/>
              <w:t>, Washington, D.C.  Liaison between the Government of Bolivia and all the member country missions and multilateral organizations involved in the process. Bolivian Delegate at FTAA Working Group meetings.</w:t>
            </w:r>
          </w:p>
          <w:p>
            <w:pPr>
              <w:pStyle w:val="Objective"/>
              <w:rPr/>
            </w:pPr>
            <w:r>
              <w:rPr/>
              <w:t xml:space="preserve">May 1995 – Jul. 1995 </w:t>
            </w:r>
            <w:r>
              <w:rPr>
                <w:rFonts w:cs="Arial Black" w:ascii="Arial Black" w:hAnsi="Arial Black"/>
              </w:rPr>
              <w:t>BILATERAL INVESTMENT TREATY BETWEEN BOLIVIA AND ECUADOR</w:t>
            </w:r>
            <w:r>
              <w:rPr/>
              <w:t>, La Paz, Bolivia. Member of Bolivian negotiation committee.</w:t>
            </w:r>
          </w:p>
          <w:p>
            <w:pPr>
              <w:pStyle w:val="Objective"/>
              <w:rPr/>
            </w:pPr>
            <w:r>
              <w:rPr/>
              <w:t xml:space="preserve">Feb. 1995 – Jul. 1995 </w:t>
            </w:r>
            <w:r>
              <w:rPr>
                <w:rFonts w:cs="Arial Black" w:ascii="Arial Black" w:hAnsi="Arial Black"/>
              </w:rPr>
              <w:t>BILATERAL INVESTMENT TREATY BETWEEN BOLIVIA AND THE CZECH REPUBLIC</w:t>
            </w:r>
            <w:r>
              <w:rPr/>
              <w:t>, La Paz, Bolivia. Head of Bolivian negotiation committee.</w:t>
            </w:r>
          </w:p>
          <w:p>
            <w:pPr>
              <w:pStyle w:val="Objective"/>
              <w:rPr/>
            </w:pPr>
            <w:r>
              <w:rPr/>
              <w:t xml:space="preserve">Sep.  1994 - Jul. 1995 </w:t>
            </w:r>
            <w:r>
              <w:rPr>
                <w:rFonts w:cs="Arial Black" w:ascii="Arial Black" w:hAnsi="Arial Black"/>
              </w:rPr>
              <w:t>FREE TRADE AGREEMENT BETWEEN BOLIVIA AND MERCOSUR</w:t>
            </w:r>
            <w:r>
              <w:rPr/>
              <w:t>, La Paz, Bolivia. Head of Bolivian negotiation committee - Investment Chapter.</w:t>
            </w:r>
          </w:p>
          <w:p>
            <w:pPr>
              <w:pStyle w:val="BodyText"/>
              <w:rPr/>
            </w:pPr>
            <w:r>
              <w:rPr/>
              <w:t xml:space="preserve">Nov. 1993 </w:t>
            </w:r>
            <w:r>
              <w:rPr>
                <w:rFonts w:cs="Arial Black" w:ascii="Arial Black" w:hAnsi="Arial Black"/>
              </w:rPr>
              <w:t>BILATERAL INVESTMENT TREATY BETWEEN BOLIVIA AND CHILE</w:t>
            </w:r>
            <w:r>
              <w:rPr/>
              <w:t xml:space="preserve">, La Paz, Bolivia. Member of Bolivian negotiation committee. </w:t>
            </w:r>
          </w:p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Oct. 1993 </w:t>
            </w:r>
            <w:r>
              <w:rPr>
                <w:rFonts w:cs="Arial Black" w:ascii="Arial Black" w:hAnsi="Arial Black"/>
              </w:rPr>
              <w:t>ECONOMIC COMPLEMENTATION AGREEMENT BETWEEN BOLIVIA AND MEXICO</w:t>
            </w:r>
            <w:r>
              <w:rPr/>
              <w:t xml:space="preserve">, La Paz, Bolivia. Member of Bolivian negotiation committee – Investment Chapter. 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Professional memberships</w:t>
            </w:r>
          </w:p>
        </w:tc>
      </w:tr>
      <w:tr>
        <w:trPr>
          <w:trHeight w:val="2865" w:hRule="atLeast"/>
        </w:trPr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Jun. 1996 – present </w:t>
            </w:r>
            <w:r>
              <w:rPr>
                <w:rFonts w:cs="Arial Black" w:ascii="Arial Black" w:hAnsi="Arial Black"/>
              </w:rPr>
              <w:t>CENTER FOR INTERNATIONAL TRADE</w:t>
            </w:r>
            <w:r>
              <w:rPr/>
              <w:t>, New York, U.S.A. Honorary Member.</w:t>
            </w:r>
          </w:p>
          <w:p>
            <w:pPr>
              <w:pStyle w:val="BodyText"/>
              <w:rPr/>
            </w:pPr>
            <w:r>
              <w:rPr/>
              <w:t xml:space="preserve">Sep. 1992 – present </w:t>
            </w:r>
            <w:r>
              <w:rPr>
                <w:rFonts w:cs="Arial Black" w:ascii="Arial Black" w:hAnsi="Arial Black"/>
              </w:rPr>
              <w:t>ASSOCIATION OF YOUNG PROFESSIONALS AND ENTREPRENEURS OF LA PAZ (APEL),</w:t>
            </w:r>
            <w:r>
              <w:rPr/>
              <w:t xml:space="preserve"> La Paz, Bolivia. Member and past Director.</w:t>
            </w:r>
          </w:p>
          <w:p>
            <w:pPr>
              <w:pStyle w:val="BodyText"/>
              <w:rPr/>
            </w:pPr>
            <w:r>
              <w:rPr/>
              <w:t xml:space="preserve">Feb. 1994 – Feb. 1996 </w:t>
            </w:r>
            <w:r>
              <w:rPr>
                <w:rFonts w:cs="Arial Black" w:ascii="Arial Black" w:hAnsi="Arial Black"/>
              </w:rPr>
              <w:t>BOLIVAR PROGRAM</w:t>
            </w:r>
            <w:r>
              <w:rPr/>
              <w:t xml:space="preserve">, La Paz, Bolivia. Founding Member and Director of the National Commission of the Bolivar Program in Bolivia. 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Nov. 1993 – Jul. 1995 </w:t>
            </w:r>
            <w:r>
              <w:rPr>
                <w:rFonts w:cs="Arial Black" w:ascii="Arial Black" w:hAnsi="Arial Black"/>
              </w:rPr>
              <w:t>CENTER FOR INVESTMENT PROMOTION OF BOLIVIA (CPI)</w:t>
            </w:r>
            <w:r>
              <w:rPr/>
              <w:t>. Santa Cruz, Bolivia. Director in representation of the National Secretariat of Industry and Commerce.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 xml:space="preserve">Jun. 1993 – Jul. 1993 </w:t>
            </w:r>
            <w:r>
              <w:rPr>
                <w:rFonts w:cs="Arial Black" w:ascii="Arial Black" w:hAnsi="Arial Black"/>
              </w:rPr>
              <w:t>NATIONAL COMMITTEE FOR INVESTMENT PROMOTION OF BOLIVIA (CNPI)</w:t>
            </w:r>
            <w:r>
              <w:rPr/>
              <w:t xml:space="preserve">. La Paz, Bolivia. Director in representation of the Ministry of Exports and Economic Competitiveness. 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Awards received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58" w:type="dxa"/>
            <w:tcBorders/>
          </w:tcPr>
          <w:p>
            <w:pPr>
              <w:pStyle w:val="Objective"/>
              <w:numPr>
                <w:ilvl w:val="0"/>
                <w:numId w:val="2"/>
              </w:numPr>
              <w:spacing w:before="240" w:after="220"/>
              <w:rPr/>
            </w:pPr>
            <w:r>
              <w:rPr/>
              <w:t>Recipient of the British Government “Chevening Scholarship" to pursue a Masters Degree in Public Administration and Public Policy at The London School of Economics and Political Science.</w:t>
            </w:r>
          </w:p>
          <w:p>
            <w:pPr>
              <w:pStyle w:val="BodyText"/>
              <w:spacing w:before="0" w:after="220"/>
              <w:rPr/>
            </w:pPr>
            <w:r>
              <w:rPr/>
              <w:t>1992  Recipient of the Loyola College  “Loyola’s Honors Convocation Award”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800" w:right="1800" w:gutter="0" w:header="720" w:top="1440" w:footer="72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MT Black">
    <w:altName w:val="Arial Black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39700"/>
              <wp:effectExtent l="0" t="0" r="0" b="0"/>
              <wp:wrapSquare wrapText="bothSides"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97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pt;height:11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200" cy="139700"/>
              <wp:effectExtent l="0" t="0" r="0" b="0"/>
              <wp:wrapSquare wrapText="bothSides"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97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pt;height:11pt;mso-wrap-distance-left:0pt;mso-wrap-distance-right:0pt;mso-wrap-distance-top:0pt;mso-wrap-distance-bottom:0pt;margin-top:0.05pt;mso-position-vertical-relative:text;margin-left:42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9"/>
      <w:numFmt w:val="decimal"/>
      <w:lvlText w:val="%1"/>
      <w:lvlJc w:val="start"/>
      <w:pPr>
        <w:tabs>
          <w:tab w:val="num" w:pos="555"/>
        </w:tabs>
        <w:ind w:start="555" w:hanging="555"/>
      </w:pPr>
      <w:rPr/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ibarguen@hotmail.com" TargetMode="External"/><Relationship Id="rId3" Type="http://schemas.openxmlformats.org/officeDocument/2006/relationships/hyperlink" Target="mailto:caribarguen@hot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2000-01-10T16:01:00Z</dcterms:created>
  <dc:creator>Carlos Ibarguen Bedoya</dc:creator>
  <dc:description/>
  <dc:language>en-CA</dc:language>
  <cp:lastModifiedBy>LSE User</cp:lastModifiedBy>
  <cp:lastPrinted>2000-01-10T14:36:00Z</cp:lastPrinted>
  <dcterms:modified xsi:type="dcterms:W3CDTF">2000-01-10T16:01:00Z</dcterms:modified>
  <cp:revision>2</cp:revision>
  <dc:subject/>
  <dc:title>Resume</dc:title>
</cp:coreProperties>
</file>