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8"/>
        </w:rPr>
        <w:t>G</w:t>
      </w:r>
      <w:r>
        <w:rPr>
          <w:b/>
          <w:sz w:val="24"/>
        </w:rPr>
        <w:t xml:space="preserve">ERALD </w:t>
      </w:r>
      <w:r>
        <w:rPr>
          <w:b/>
          <w:sz w:val="28"/>
        </w:rPr>
        <w:t>R</w:t>
      </w:r>
      <w:r>
        <w:rPr>
          <w:b/>
          <w:sz w:val="24"/>
        </w:rPr>
        <w:t xml:space="preserve">. </w:t>
      </w:r>
      <w:r>
        <w:rPr>
          <w:b/>
          <w:sz w:val="28"/>
        </w:rPr>
        <w:t>N</w:t>
      </w:r>
      <w:r>
        <w:rPr>
          <w:b/>
          <w:sz w:val="24"/>
        </w:rPr>
        <w:t>EMEC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1403 BANKS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HOUSTON, TX 77006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(713) 942-8066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>E</w:t>
      </w:r>
      <w:r>
        <w:rPr>
          <w:b/>
        </w:rPr>
        <w:t>DUCATION: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  <w:sz w:val="24"/>
        </w:rPr>
        <w:t>G</w:t>
      </w:r>
      <w:r>
        <w:rPr>
          <w:b/>
        </w:rPr>
        <w:t>RADUATE:</w:t>
        <w:tab/>
        <w:tab/>
      </w:r>
      <w:r>
        <w:rPr>
          <w:b/>
          <w:sz w:val="24"/>
          <w:u w:val="single"/>
        </w:rPr>
        <w:t>U</w:t>
      </w:r>
      <w:r>
        <w:rPr>
          <w:b/>
          <w:u w:val="single"/>
        </w:rPr>
        <w:t xml:space="preserve">NIVERSITY OF </w:t>
      </w:r>
      <w:r>
        <w:rPr>
          <w:b/>
          <w:sz w:val="24"/>
          <w:u w:val="single"/>
        </w:rPr>
        <w:t>H</w:t>
      </w:r>
      <w:r>
        <w:rPr>
          <w:b/>
          <w:u w:val="single"/>
        </w:rPr>
        <w:t xml:space="preserve">OUSTON </w:t>
      </w:r>
      <w:r>
        <w:rPr>
          <w:b/>
          <w:sz w:val="24"/>
          <w:u w:val="single"/>
        </w:rPr>
        <w:t>L</w:t>
      </w:r>
      <w:r>
        <w:rPr>
          <w:b/>
          <w:u w:val="single"/>
        </w:rPr>
        <w:t xml:space="preserve">AW </w:t>
      </w:r>
      <w:r>
        <w:rPr>
          <w:b/>
          <w:sz w:val="24"/>
          <w:u w:val="single"/>
        </w:rPr>
        <w:t>C</w:t>
      </w:r>
      <w:r>
        <w:rPr>
          <w:b/>
          <w:u w:val="single"/>
        </w:rPr>
        <w:t>ENTER</w:t>
      </w:r>
      <w:r>
        <w:rPr>
          <w:b/>
        </w:rPr>
        <w:t xml:space="preserve">, </w:t>
      </w:r>
      <w:r>
        <w:rPr>
          <w:b/>
          <w:sz w:val="24"/>
        </w:rPr>
        <w:t>H</w:t>
      </w:r>
      <w:r>
        <w:rPr>
          <w:b/>
        </w:rPr>
        <w:t xml:space="preserve">OUSTON, </w:t>
      </w:r>
      <w:r>
        <w:rPr>
          <w:b/>
          <w:sz w:val="24"/>
        </w:rPr>
        <w:t>T</w:t>
      </w:r>
      <w:r>
        <w:rPr>
          <w:b/>
        </w:rPr>
        <w:t>EXAS</w:t>
      </w:r>
    </w:p>
    <w:p>
      <w:pPr>
        <w:pStyle w:val="Normal"/>
        <w:jc w:val="both"/>
        <w:rPr/>
      </w:pPr>
      <w:r>
        <w:rPr>
          <w:b/>
        </w:rPr>
        <w:tab/>
        <w:tab/>
        <w:tab/>
      </w:r>
      <w:r>
        <w:rPr/>
        <w:t>Doctor of Jurisprudence, May 1998  (Cum Laude)</w:t>
      </w:r>
    </w:p>
    <w:p>
      <w:pPr>
        <w:pStyle w:val="Normal"/>
        <w:jc w:val="both"/>
        <w:rPr/>
      </w:pPr>
      <w:r>
        <w:rPr/>
        <w:tab/>
        <w:tab/>
        <w:tab/>
        <w:t>GPA: 3.3  (Top 13%)</w:t>
      </w:r>
    </w:p>
    <w:p>
      <w:pPr>
        <w:pStyle w:val="Normal"/>
        <w:jc w:val="both"/>
        <w:rPr/>
      </w:pPr>
      <w:r>
        <w:rPr/>
        <w:tab/>
        <w:tab/>
        <w:tab/>
        <w:t>Honors Grade - 1st Year Legal Research Course</w:t>
      </w:r>
    </w:p>
    <w:p>
      <w:pPr>
        <w:pStyle w:val="Normal"/>
        <w:jc w:val="both"/>
        <w:rPr/>
      </w:pPr>
      <w:r>
        <w:rPr/>
        <w:tab/>
        <w:tab/>
        <w:tab/>
        <w:t>Best Brief - 1st Year Legal Writing Section</w:t>
      </w:r>
    </w:p>
    <w:p>
      <w:pPr>
        <w:pStyle w:val="Normal"/>
        <w:jc w:val="both"/>
        <w:rPr/>
      </w:pPr>
      <w:r>
        <w:rPr/>
        <w:tab/>
        <w:tab/>
        <w:tab/>
        <w:t>Order of the Barons</w:t>
      </w:r>
    </w:p>
    <w:p>
      <w:pPr>
        <w:pStyle w:val="Normal"/>
        <w:jc w:val="both"/>
        <w:rPr/>
      </w:pPr>
      <w:r>
        <w:rPr/>
        <w:tab/>
        <w:tab/>
        <w:tab/>
        <w:t>Conoco Energy Studies Award - Dean’s Awards, Spring 1998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sz w:val="24"/>
        </w:rPr>
        <w:t>U</w:t>
      </w:r>
      <w:r>
        <w:rPr>
          <w:b/>
        </w:rPr>
        <w:t>NDERGRADUATE:</w:t>
        <w:tab/>
      </w:r>
      <w:r>
        <w:rPr>
          <w:b/>
          <w:sz w:val="24"/>
          <w:u w:val="single"/>
        </w:rPr>
        <w:t>U</w:t>
      </w:r>
      <w:r>
        <w:rPr>
          <w:b/>
          <w:u w:val="single"/>
        </w:rPr>
        <w:t xml:space="preserve">NIVERSITY OF </w:t>
      </w:r>
      <w:r>
        <w:rPr>
          <w:b/>
          <w:sz w:val="24"/>
          <w:u w:val="single"/>
        </w:rPr>
        <w:t>T</w:t>
      </w:r>
      <w:r>
        <w:rPr>
          <w:b/>
          <w:u w:val="single"/>
        </w:rPr>
        <w:t>EXAS</w:t>
      </w:r>
      <w:r>
        <w:rPr>
          <w:b/>
        </w:rPr>
        <w:t xml:space="preserve">, </w:t>
      </w:r>
      <w:r>
        <w:rPr>
          <w:b/>
          <w:sz w:val="24"/>
        </w:rPr>
        <w:t>A</w:t>
      </w:r>
      <w:r>
        <w:rPr>
          <w:b/>
        </w:rPr>
        <w:t xml:space="preserve">USTIN, </w:t>
      </w:r>
      <w:r>
        <w:rPr>
          <w:b/>
          <w:sz w:val="24"/>
        </w:rPr>
        <w:t>T</w:t>
      </w:r>
      <w:r>
        <w:rPr>
          <w:b/>
        </w:rPr>
        <w:t>EXAS</w:t>
      </w:r>
    </w:p>
    <w:p>
      <w:pPr>
        <w:pStyle w:val="Normal"/>
        <w:jc w:val="both"/>
        <w:rPr/>
      </w:pPr>
      <w:r>
        <w:rPr>
          <w:b/>
        </w:rPr>
        <w:tab/>
        <w:tab/>
        <w:tab/>
      </w:r>
      <w:r>
        <w:rPr/>
        <w:t>Bachelor of Science, Mechanical Engineering, May 1991</w:t>
      </w:r>
    </w:p>
    <w:p>
      <w:pPr>
        <w:pStyle w:val="Normal"/>
        <w:jc w:val="both"/>
        <w:rPr/>
      </w:pPr>
      <w:r>
        <w:rPr/>
        <w:tab/>
        <w:tab/>
        <w:tab/>
        <w:t>GPA: 3.1</w:t>
      </w:r>
    </w:p>
    <w:p>
      <w:pPr>
        <w:pStyle w:val="Normal"/>
        <w:jc w:val="both"/>
        <w:rPr/>
      </w:pPr>
      <w:r>
        <w:rPr/>
        <w:tab/>
        <w:tab/>
        <w:tab/>
        <w:t>Engineering Scholar Award, 1988</w:t>
      </w:r>
    </w:p>
    <w:p>
      <w:pPr>
        <w:pStyle w:val="Normal"/>
        <w:jc w:val="both"/>
        <w:rPr/>
      </w:pPr>
      <w:r>
        <w:rPr/>
        <w:tab/>
        <w:tab/>
        <w:tab/>
        <w:t>Engineering Honor Roll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sz w:val="24"/>
        </w:rPr>
        <w:t>E</w:t>
      </w:r>
      <w:r>
        <w:rPr>
          <w:b/>
        </w:rPr>
        <w:t>XPERIENCE:</w:t>
        <w:tab/>
        <w:tab/>
      </w:r>
      <w:r>
        <w:rPr>
          <w:b/>
          <w:sz w:val="24"/>
        </w:rPr>
        <w:t>A</w:t>
      </w:r>
      <w:r>
        <w:rPr>
          <w:b/>
        </w:rPr>
        <w:t xml:space="preserve">TTORNEY, </w:t>
      </w:r>
      <w:r>
        <w:rPr>
          <w:sz w:val="24"/>
          <w:u w:val="single"/>
        </w:rPr>
        <w:t>E</w:t>
      </w:r>
      <w:r>
        <w:rPr>
          <w:u w:val="single"/>
        </w:rPr>
        <w:t xml:space="preserve">NRON </w:t>
      </w:r>
      <w:r>
        <w:rPr>
          <w:sz w:val="24"/>
          <w:u w:val="single"/>
        </w:rPr>
        <w:t>N</w:t>
      </w:r>
      <w:r>
        <w:rPr>
          <w:u w:val="single"/>
        </w:rPr>
        <w:t>ORTH</w:t>
      </w:r>
      <w:r>
        <w:rPr>
          <w:sz w:val="24"/>
          <w:u w:val="single"/>
        </w:rPr>
        <w:t xml:space="preserve"> A</w:t>
      </w:r>
      <w:r>
        <w:rPr>
          <w:u w:val="single"/>
        </w:rPr>
        <w:t>MERICA</w:t>
      </w:r>
      <w:r>
        <w:rPr>
          <w:sz w:val="24"/>
          <w:u w:val="single"/>
        </w:rPr>
        <w:t xml:space="preserve"> C</w:t>
      </w:r>
      <w:r>
        <w:rPr>
          <w:u w:val="single"/>
        </w:rPr>
        <w:t>ORP.</w:t>
      </w:r>
    </w:p>
    <w:p>
      <w:pPr>
        <w:pStyle w:val="Normal"/>
        <w:jc w:val="both"/>
        <w:rPr/>
      </w:pPr>
      <w:r>
        <w:rPr/>
        <w:tab/>
        <w:tab/>
        <w:tab/>
        <w:t>Houston, Texas, September, 1998 - Present  (Origination and Trading)</w:t>
      </w:r>
    </w:p>
    <w:p>
      <w:pPr>
        <w:pStyle w:val="BodyTextIndent"/>
        <w:rPr/>
      </w:pPr>
      <w:r>
        <w:rPr/>
        <w:tab/>
        <w:t xml:space="preserve">Support upstream gas and gas trading/origination groups.  Worked on structured asset and commodity deals and associated financing, purchases and divestitures, gas trading, and some physical power deals.  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ind w:firstLine="720" w:start="1440" w:end="0"/>
        <w:jc w:val="both"/>
        <w:rPr/>
      </w:pPr>
      <w:r>
        <w:rPr>
          <w:b/>
          <w:sz w:val="24"/>
        </w:rPr>
        <w:t>M</w:t>
      </w:r>
      <w:r>
        <w:rPr>
          <w:b/>
        </w:rPr>
        <w:t xml:space="preserve">ANAGER, </w:t>
      </w:r>
      <w:r>
        <w:rPr>
          <w:sz w:val="24"/>
          <w:u w:val="single"/>
        </w:rPr>
        <w:t>E</w:t>
      </w:r>
      <w:r>
        <w:rPr>
          <w:u w:val="single"/>
        </w:rPr>
        <w:t xml:space="preserve">NRON </w:t>
      </w:r>
      <w:r>
        <w:rPr>
          <w:sz w:val="24"/>
          <w:u w:val="single"/>
        </w:rPr>
        <w:t>N</w:t>
      </w:r>
      <w:r>
        <w:rPr>
          <w:u w:val="single"/>
        </w:rPr>
        <w:t>ORTH</w:t>
      </w:r>
      <w:r>
        <w:rPr>
          <w:sz w:val="24"/>
          <w:u w:val="single"/>
        </w:rPr>
        <w:t xml:space="preserve"> A</w:t>
      </w:r>
      <w:r>
        <w:rPr>
          <w:u w:val="single"/>
        </w:rPr>
        <w:t>MERICA</w:t>
      </w:r>
      <w:r>
        <w:rPr>
          <w:sz w:val="24"/>
          <w:u w:val="single"/>
        </w:rPr>
        <w:t xml:space="preserve"> C</w:t>
      </w:r>
      <w:r>
        <w:rPr>
          <w:u w:val="single"/>
        </w:rPr>
        <w:t>ORP.</w:t>
      </w:r>
    </w:p>
    <w:p>
      <w:pPr>
        <w:pStyle w:val="Normal"/>
        <w:jc w:val="both"/>
        <w:rPr/>
      </w:pPr>
      <w:r>
        <w:rPr/>
        <w:tab/>
        <w:tab/>
        <w:tab/>
        <w:t>Houston, Texas, May 1995 - September, 1998  (Natural Gas Asset Group)</w:t>
      </w:r>
    </w:p>
    <w:p>
      <w:pPr>
        <w:pStyle w:val="BodyTextIndent"/>
        <w:rPr/>
      </w:pPr>
      <w:r>
        <w:rPr/>
        <w:tab/>
        <w:t xml:space="preserve">Developed natural gas supply, transport, and sales opportunities on ENA’s intrastate gas pipeline assets.  Coordinate all aspects of capital projects required to implement the commercial deals.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ab/>
        <w:tab/>
        <w:tab/>
      </w:r>
      <w:r>
        <w:rPr>
          <w:b/>
          <w:sz w:val="24"/>
        </w:rPr>
        <w:t>P</w:t>
      </w:r>
      <w:r>
        <w:rPr>
          <w:b/>
        </w:rPr>
        <w:t xml:space="preserve">LANNING </w:t>
      </w:r>
      <w:r>
        <w:rPr>
          <w:b/>
          <w:sz w:val="24"/>
        </w:rPr>
        <w:t>E</w:t>
      </w:r>
      <w:r>
        <w:rPr>
          <w:b/>
        </w:rPr>
        <w:t xml:space="preserve">NGINEER, </w:t>
      </w:r>
      <w:r>
        <w:rPr>
          <w:sz w:val="24"/>
          <w:u w:val="single"/>
        </w:rPr>
        <w:t>E</w:t>
      </w:r>
      <w:r>
        <w:rPr>
          <w:u w:val="single"/>
        </w:rPr>
        <w:t xml:space="preserve">NRON </w:t>
      </w:r>
      <w:r>
        <w:rPr>
          <w:sz w:val="24"/>
          <w:u w:val="single"/>
        </w:rPr>
        <w:t>T</w:t>
      </w:r>
      <w:r>
        <w:rPr>
          <w:u w:val="single"/>
        </w:rPr>
        <w:t>RANSPORTATION</w:t>
      </w:r>
      <w:r>
        <w:rPr>
          <w:sz w:val="24"/>
          <w:u w:val="single"/>
        </w:rPr>
        <w:t xml:space="preserve"> S</w:t>
      </w:r>
      <w:r>
        <w:rPr>
          <w:u w:val="single"/>
        </w:rPr>
        <w:t>ERVICES</w:t>
      </w:r>
    </w:p>
    <w:p>
      <w:pPr>
        <w:pStyle w:val="Normal"/>
        <w:jc w:val="both"/>
        <w:rPr/>
      </w:pPr>
      <w:r>
        <w:rPr/>
        <w:tab/>
        <w:tab/>
        <w:tab/>
        <w:t>Houston, Texas, October 1993 - May 1995  (Transwestern Pipeline)</w:t>
      </w:r>
    </w:p>
    <w:p>
      <w:pPr>
        <w:pStyle w:val="Normal"/>
        <w:ind w:hanging="2160" w:start="2160" w:end="0"/>
        <w:jc w:val="both"/>
        <w:rPr/>
      </w:pPr>
      <w:r>
        <w:rPr/>
        <w:tab/>
        <w:t xml:space="preserve">Provided pipeline engineering and project coordination for Transwestern Pipeline Company.  Worked with marketing groups to develop incremental interstate transportation projects.  </w:t>
      </w:r>
    </w:p>
    <w:p>
      <w:pPr>
        <w:pStyle w:val="Normal"/>
        <w:jc w:val="both"/>
        <w:rPr/>
      </w:pPr>
      <w:r>
        <w:rPr/>
        <w:tab/>
        <w:tab/>
        <w:tab/>
      </w:r>
    </w:p>
    <w:p>
      <w:pPr>
        <w:pStyle w:val="Normal"/>
        <w:jc w:val="both"/>
        <w:rPr/>
      </w:pPr>
      <w:r>
        <w:rPr>
          <w:b/>
        </w:rPr>
        <w:tab/>
        <w:tab/>
        <w:tab/>
      </w:r>
      <w:r>
        <w:rPr>
          <w:b/>
          <w:sz w:val="24"/>
        </w:rPr>
        <w:t>D</w:t>
      </w:r>
      <w:r>
        <w:rPr>
          <w:b/>
        </w:rPr>
        <w:t xml:space="preserve">ESIGN </w:t>
      </w:r>
      <w:r>
        <w:rPr>
          <w:b/>
          <w:sz w:val="24"/>
        </w:rPr>
        <w:t>E</w:t>
      </w:r>
      <w:r>
        <w:rPr>
          <w:b/>
        </w:rPr>
        <w:t xml:space="preserve">NGINEER, </w:t>
      </w:r>
      <w:r>
        <w:rPr>
          <w:sz w:val="24"/>
          <w:u w:val="single"/>
        </w:rPr>
        <w:t>P</w:t>
      </w:r>
      <w:r>
        <w:rPr>
          <w:u w:val="single"/>
        </w:rPr>
        <w:t>HILLIPS</w:t>
      </w:r>
      <w:r>
        <w:rPr>
          <w:sz w:val="24"/>
          <w:u w:val="single"/>
        </w:rPr>
        <w:t xml:space="preserve"> 66 C</w:t>
      </w:r>
      <w:r>
        <w:rPr>
          <w:u w:val="single"/>
        </w:rPr>
        <w:t>OMPANY</w:t>
      </w:r>
    </w:p>
    <w:p>
      <w:pPr>
        <w:pStyle w:val="Normal"/>
        <w:jc w:val="both"/>
        <w:rPr/>
      </w:pPr>
      <w:r>
        <w:rPr/>
        <w:tab/>
        <w:tab/>
        <w:tab/>
        <w:t>Sweeny, Texas, June 1991 - October 1993  (Sweeny Petrochemical Complex)</w:t>
      </w:r>
    </w:p>
    <w:p>
      <w:pPr>
        <w:pStyle w:val="Normal"/>
        <w:ind w:hanging="2160" w:start="2160" w:end="0"/>
        <w:jc w:val="both"/>
        <w:rPr/>
      </w:pPr>
      <w:r>
        <w:rPr/>
        <w:tab/>
        <w:t xml:space="preserve">Designed equipment modifications for chemicals, natural gas liquids, and crude oil processing facilities.  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720" w:start="1440" w:end="0"/>
        <w:jc w:val="both"/>
        <w:rPr/>
      </w:pPr>
      <w:r>
        <w:rPr>
          <w:b/>
          <w:sz w:val="24"/>
        </w:rPr>
        <w:t>S</w:t>
      </w:r>
      <w:r>
        <w:rPr>
          <w:b/>
        </w:rPr>
        <w:t xml:space="preserve">UMMER </w:t>
      </w:r>
      <w:r>
        <w:rPr>
          <w:b/>
          <w:sz w:val="24"/>
        </w:rPr>
        <w:t>E</w:t>
      </w:r>
      <w:r>
        <w:rPr>
          <w:b/>
        </w:rPr>
        <w:t xml:space="preserve">NGINEER, </w:t>
      </w:r>
      <w:r>
        <w:rPr>
          <w:sz w:val="24"/>
          <w:u w:val="single"/>
        </w:rPr>
        <w:t>D</w:t>
      </w:r>
      <w:r>
        <w:rPr>
          <w:u w:val="single"/>
        </w:rPr>
        <w:t xml:space="preserve">ELHI </w:t>
      </w:r>
      <w:r>
        <w:rPr>
          <w:sz w:val="24"/>
          <w:u w:val="single"/>
        </w:rPr>
        <w:t>N</w:t>
      </w:r>
      <w:r>
        <w:rPr>
          <w:u w:val="single"/>
        </w:rPr>
        <w:t xml:space="preserve">ATURAL </w:t>
      </w:r>
      <w:r>
        <w:rPr>
          <w:sz w:val="24"/>
          <w:u w:val="single"/>
        </w:rPr>
        <w:t>G</w:t>
      </w:r>
      <w:r>
        <w:rPr>
          <w:u w:val="single"/>
        </w:rPr>
        <w:t xml:space="preserve">AS </w:t>
      </w:r>
      <w:r>
        <w:rPr>
          <w:sz w:val="24"/>
          <w:u w:val="single"/>
        </w:rPr>
        <w:t>P</w:t>
      </w:r>
      <w:r>
        <w:rPr>
          <w:u w:val="single"/>
        </w:rPr>
        <w:t xml:space="preserve">IPELINE </w:t>
      </w:r>
      <w:r>
        <w:rPr>
          <w:sz w:val="24"/>
          <w:u w:val="single"/>
        </w:rPr>
        <w:t>C</w:t>
      </w:r>
      <w:r>
        <w:rPr>
          <w:u w:val="single"/>
        </w:rPr>
        <w:t>OMPANY</w:t>
      </w:r>
    </w:p>
    <w:p>
      <w:pPr>
        <w:pStyle w:val="Normal"/>
        <w:jc w:val="both"/>
        <w:rPr/>
      </w:pPr>
      <w:r>
        <w:rPr/>
        <w:tab/>
        <w:tab/>
        <w:tab/>
        <w:t xml:space="preserve">Corpus Christi, Texas, Summer 1990 </w:t>
      </w:r>
    </w:p>
    <w:p>
      <w:pPr>
        <w:pStyle w:val="Normal"/>
        <w:ind w:hanging="2160" w:start="2160" w:end="0"/>
        <w:jc w:val="both"/>
        <w:rPr/>
      </w:pPr>
      <w:r>
        <w:rPr/>
        <w:tab/>
        <w:t xml:space="preserve">Worked in the natural gas gathering and natural gas liquids processing areas.  </w:t>
      </w:r>
    </w:p>
    <w:p>
      <w:pPr>
        <w:pStyle w:val="Normal"/>
        <w:jc w:val="both"/>
        <w:rPr/>
      </w:pPr>
      <w:r>
        <w:rPr/>
        <w:tab/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</w:r>
      <w:r>
        <w:rPr>
          <w:i/>
        </w:rPr>
        <w:t>References Available Upon Request</w:t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160" w:start="2160" w:end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2001-11-01T21:29:00Z</dcterms:created>
  <dc:creator>gnemec</dc:creator>
  <dc:description/>
  <dc:language>en-CA</dc:language>
  <cp:lastModifiedBy>gnemec</cp:lastModifiedBy>
  <cp:lastPrinted>1998-05-05T09:27:00Z</cp:lastPrinted>
  <dcterms:modified xsi:type="dcterms:W3CDTF">2001-11-01T21:33:00Z</dcterms:modified>
  <cp:revision>3</cp:revision>
  <dc:subject/>
  <dc:title>GERALD R. NEMEC</dc:title>
</cp:coreProperties>
</file>