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</w:t>
      </w:r>
      <w:r>
        <w:rPr>
          <w:b/>
          <w:sz w:val="28"/>
        </w:rPr>
        <w:t>NEW YORK STATE RELIABILITY COUNCIL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 xml:space="preserve">  </w:t>
      </w:r>
      <w:r>
        <w:rPr>
          <w:b/>
          <w:sz w:val="28"/>
        </w:rPr>
        <w:t>RELIABILITY COMPLIANCE MONITORING SUBCOMMITTEE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 xml:space="preserve">                                     </w:t>
      </w:r>
      <w:r>
        <w:rPr>
          <w:b/>
          <w:sz w:val="28"/>
        </w:rPr>
        <w:t>AGENDA - MEETING #20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 xml:space="preserve">                                                </w:t>
      </w:r>
      <w:r>
        <w:rPr>
          <w:b/>
          <w:sz w:val="24"/>
        </w:rPr>
        <w:t>Thursday, August 16, 2001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 xml:space="preserve">                               </w:t>
      </w:r>
      <w:r>
        <w:rPr>
          <w:b/>
          <w:sz w:val="24"/>
        </w:rPr>
        <w:t>NYISO Power Control Center, Guilderland, NY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/>
      </w:pPr>
      <w:r>
        <w:rPr>
          <w:b/>
          <w:sz w:val="24"/>
        </w:rPr>
        <w:t>Open Meeting: 10:</w:t>
      </w:r>
      <w:r>
        <w:rPr>
          <w:b/>
          <w:sz w:val="24"/>
          <w:lang w:val="en-CA"/>
        </w:rPr>
        <w:t>00</w:t>
      </w:r>
      <w:r>
        <w:rPr>
          <w:b/>
          <w:sz w:val="24"/>
        </w:rPr>
        <w:t xml:space="preserve"> A.M. </w:t>
      </w:r>
      <w:r>
        <w:rPr>
          <w:sz w:val="24"/>
        </w:rPr>
        <w:t>(Dial-In # 954-797-1657, Participant Code: 493440)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>Introduction - G. Loehr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>Approval of Minutes for Meeting #19 - G. Loehr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>Review of Action Items - G. Loehr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>NPCC/CMAS Activities - R. Halsey</w:t>
      </w:r>
    </w:p>
    <w:p>
      <w:pPr>
        <w:pStyle w:val="Normal"/>
        <w:numPr>
          <w:ilvl w:val="1"/>
          <w:numId w:val="3"/>
        </w:numPr>
        <w:rPr>
          <w:sz w:val="24"/>
        </w:rPr>
      </w:pPr>
      <w:r>
        <w:rPr>
          <w:sz w:val="24"/>
        </w:rPr>
        <w:t>NERC 2001 Compliance Program Status</w:t>
      </w:r>
    </w:p>
    <w:p>
      <w:pPr>
        <w:pStyle w:val="Normal"/>
        <w:numPr>
          <w:ilvl w:val="1"/>
          <w:numId w:val="3"/>
        </w:numPr>
        <w:rPr>
          <w:sz w:val="24"/>
        </w:rPr>
      </w:pPr>
      <w:r>
        <w:rPr>
          <w:sz w:val="24"/>
        </w:rPr>
        <w:t>Reliability Compliance &amp; Enforcement Program Status</w:t>
      </w:r>
    </w:p>
    <w:p>
      <w:pPr>
        <w:pStyle w:val="Normal"/>
        <w:numPr>
          <w:ilvl w:val="1"/>
          <w:numId w:val="3"/>
        </w:numPr>
        <w:rPr>
          <w:sz w:val="24"/>
        </w:rPr>
      </w:pPr>
      <w:r>
        <w:rPr>
          <w:sz w:val="24"/>
        </w:rPr>
        <w:t>Other Activities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 xml:space="preserve">NYSRC 2001 Compliance Program </w:t>
      </w:r>
    </w:p>
    <w:p>
      <w:pPr>
        <w:pStyle w:val="Normal"/>
        <w:numPr>
          <w:ilvl w:val="1"/>
          <w:numId w:val="3"/>
        </w:numPr>
        <w:rPr>
          <w:sz w:val="24"/>
        </w:rPr>
      </w:pPr>
      <w:r>
        <w:rPr>
          <w:sz w:val="24"/>
        </w:rPr>
        <w:t>Additional Compliance Requirement Templates- A. Adamson</w:t>
      </w:r>
    </w:p>
    <w:p>
      <w:pPr>
        <w:pStyle w:val="Normal"/>
        <w:numPr>
          <w:ilvl w:val="1"/>
          <w:numId w:val="3"/>
        </w:numPr>
        <w:rPr>
          <w:sz w:val="24"/>
        </w:rPr>
      </w:pPr>
      <w:r>
        <w:rPr>
          <w:sz w:val="24"/>
        </w:rPr>
        <w:t>Compliance Program "Scorecard" Update - A. Adamson</w:t>
      </w:r>
    </w:p>
    <w:p>
      <w:pPr>
        <w:pStyle w:val="Normal"/>
        <w:numPr>
          <w:ilvl w:val="1"/>
          <w:numId w:val="3"/>
        </w:numPr>
        <w:rPr>
          <w:sz w:val="24"/>
        </w:rPr>
      </w:pPr>
      <w:r>
        <w:rPr>
          <w:sz w:val="24"/>
        </w:rPr>
        <w:t xml:space="preserve">Compliance Assessment Forms for Completed July Assessments -  A. Adamson                          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>RCMS Compliance Reviews</w:t>
      </w:r>
    </w:p>
    <w:p>
      <w:pPr>
        <w:pStyle w:val="Normal"/>
        <w:numPr>
          <w:ilvl w:val="1"/>
          <w:numId w:val="3"/>
        </w:numPr>
        <w:rPr>
          <w:sz w:val="24"/>
        </w:rPr>
      </w:pPr>
      <w:r>
        <w:rPr>
          <w:sz w:val="24"/>
        </w:rPr>
        <w:t>July Operations Report (#7) - G. Campoli</w:t>
      </w:r>
    </w:p>
    <w:p>
      <w:pPr>
        <w:pStyle w:val="Normal"/>
        <w:numPr>
          <w:ilvl w:val="1"/>
          <w:numId w:val="3"/>
        </w:numPr>
        <w:rPr>
          <w:sz w:val="24"/>
        </w:rPr>
      </w:pPr>
      <w:r>
        <w:rPr>
          <w:sz w:val="24"/>
        </w:rPr>
        <w:t>Disturbance Control (#16) - G. Campoli</w:t>
      </w:r>
    </w:p>
    <w:p>
      <w:pPr>
        <w:pStyle w:val="Normal"/>
        <w:numPr>
          <w:ilvl w:val="1"/>
          <w:numId w:val="3"/>
        </w:numPr>
        <w:rPr>
          <w:sz w:val="24"/>
        </w:rPr>
      </w:pPr>
      <w:r>
        <w:rPr>
          <w:sz w:val="24"/>
        </w:rPr>
        <w:t>Capacity and Energy Emergency Plans (#29) - G. Campoli</w:t>
      </w:r>
    </w:p>
    <w:p>
      <w:pPr>
        <w:pStyle w:val="Normal"/>
        <w:numPr>
          <w:ilvl w:val="1"/>
          <w:numId w:val="3"/>
        </w:numPr>
        <w:rPr>
          <w:sz w:val="24"/>
        </w:rPr>
      </w:pPr>
      <w:r>
        <w:rPr>
          <w:sz w:val="24"/>
        </w:rPr>
        <w:t>List of Disturbance Monitoring Equipment (#21) - G. Campoli</w:t>
      </w:r>
    </w:p>
    <w:p>
      <w:pPr>
        <w:pStyle w:val="Normal"/>
        <w:ind w:start="660" w:end="0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>Scheduled September Compliance Reviews</w:t>
      </w:r>
    </w:p>
    <w:p>
      <w:pPr>
        <w:pStyle w:val="Normal"/>
        <w:rPr>
          <w:sz w:val="24"/>
        </w:rPr>
      </w:pPr>
      <w:r>
        <w:rPr>
          <w:sz w:val="24"/>
        </w:rPr>
        <w:t xml:space="preserve">           </w:t>
      </w:r>
      <w:r>
        <w:rPr>
          <w:sz w:val="24"/>
        </w:rPr>
        <w:t>7.1   NYCA Transmission Review (#4)</w:t>
      </w:r>
    </w:p>
    <w:p>
      <w:pPr>
        <w:pStyle w:val="Normal"/>
        <w:rPr>
          <w:sz w:val="24"/>
        </w:rPr>
      </w:pPr>
      <w:r>
        <w:rPr>
          <w:sz w:val="24"/>
        </w:rPr>
        <w:t xml:space="preserve">           </w:t>
      </w:r>
      <w:r>
        <w:rPr>
          <w:sz w:val="24"/>
        </w:rPr>
        <w:t>7.2   System Restoration: TO Plan (#5)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>System Restoration Plan (NPCC RCEP) (#18)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>Operating Reserve (#20)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>System Disturbance (#22)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>Blackstart Unit Testing (#25)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>Blackstart Unit Diagram (#26)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>Blackstart Startup Documentation (#27)</w:t>
      </w:r>
    </w:p>
    <w:p>
      <w:pPr>
        <w:pStyle w:val="Normal"/>
        <w:ind w:start="660" w:end="0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8.     Report on June 5 NYISO Restoration Drill - G. Campoli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9.     Update on NYISO Transmission Studies - A. Adamson</w:t>
      </w:r>
    </w:p>
    <w:p>
      <w:pPr>
        <w:pStyle w:val="Normal"/>
        <w:ind w:start="660" w:end="0"/>
        <w:rPr>
          <w:sz w:val="24"/>
        </w:rPr>
      </w:pPr>
      <w:r>
        <w:rPr>
          <w:sz w:val="24"/>
        </w:rPr>
        <w:t xml:space="preserve"> </w:t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>Status of NYSRC Reliability Rules Revision 2 - A. Adamson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 xml:space="preserve">Other Business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12.   Next Meeting: September 20 (NPCC General Meeting, Toronto)</w:t>
      </w:r>
    </w:p>
    <w:p>
      <w:pPr>
        <w:pStyle w:val="Normal"/>
        <w:rPr>
          <w:sz w:val="24"/>
        </w:rPr>
      </w:pPr>
      <w:r>
        <w:rPr>
          <w:sz w:val="24"/>
        </w:rPr>
        <w:t xml:space="preserve">  </w:t>
      </w:r>
    </w:p>
    <w:sectPr>
      <w:type w:val="nextPage"/>
      <w:pgSz w:w="12240" w:h="15840"/>
      <w:pgMar w:left="1800" w:right="1440" w:gutter="0" w:header="0" w:top="864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0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isLgl/>
      <w:numFmt w:val="decimal"/>
      <w:lvlText w:val="%1.%2"/>
      <w:lvlJc w:val="start"/>
      <w:pPr>
        <w:tabs>
          <w:tab w:val="num" w:pos="1140"/>
        </w:tabs>
        <w:ind w:start="1140" w:hanging="480"/>
      </w:pPr>
      <w:rPr/>
    </w:lvl>
    <w:lvl w:ilvl="2">
      <w:start w:val="1"/>
      <w:isLgl/>
      <w:numFmt w:val="decimal"/>
      <w:lvlText w:val="%1.%2.%3"/>
      <w:lvlJc w:val="start"/>
      <w:pPr>
        <w:tabs>
          <w:tab w:val="num" w:pos="2040"/>
        </w:tabs>
        <w:ind w:start="2040" w:hanging="720"/>
      </w:pPr>
      <w:rPr/>
    </w:lvl>
    <w:lvl w:ilvl="3">
      <w:start w:val="1"/>
      <w:isLgl/>
      <w:numFmt w:val="decimal"/>
      <w:lvlText w:val="%1.%2.%3.%4"/>
      <w:lvlJc w:val="start"/>
      <w:pPr>
        <w:tabs>
          <w:tab w:val="num" w:pos="2700"/>
        </w:tabs>
        <w:ind w:start="2700" w:hanging="720"/>
      </w:pPr>
      <w:rPr/>
    </w:lvl>
    <w:lvl w:ilvl="4">
      <w:start w:val="1"/>
      <w:isLgl/>
      <w:numFmt w:val="decimal"/>
      <w:lvlText w:val="%1.%2.%3.%4.%5"/>
      <w:lvlJc w:val="start"/>
      <w:pPr>
        <w:tabs>
          <w:tab w:val="num" w:pos="3720"/>
        </w:tabs>
        <w:ind w:start="3720" w:hanging="1080"/>
      </w:pPr>
      <w:rPr/>
    </w:lvl>
    <w:lvl w:ilvl="5">
      <w:start w:val="1"/>
      <w:isLgl/>
      <w:numFmt w:val="decimal"/>
      <w:lvlText w:val="%1.%2.%3.%4.%5.%6"/>
      <w:lvlJc w:val="start"/>
      <w:pPr>
        <w:tabs>
          <w:tab w:val="num" w:pos="4380"/>
        </w:tabs>
        <w:ind w:start="4380" w:hanging="1080"/>
      </w:pPr>
      <w:rPr/>
    </w:lvl>
    <w:lvl w:ilvl="6">
      <w:start w:val="1"/>
      <w:isLgl/>
      <w:numFmt w:val="decimal"/>
      <w:lvlText w:val="%1.%2.%3.%4.%5.%6.%7"/>
      <w:lvlJc w:val="start"/>
      <w:pPr>
        <w:tabs>
          <w:tab w:val="num" w:pos="5400"/>
        </w:tabs>
        <w:ind w:start="5400" w:hanging="1440"/>
      </w:pPr>
      <w:rPr/>
    </w:lvl>
    <w:lvl w:ilvl="7">
      <w:start w:val="1"/>
      <w:isLgl/>
      <w:numFmt w:val="decimal"/>
      <w:lvlText w:val="%1.%2.%3.%4.%5.%6.%7.%8"/>
      <w:lvlJc w:val="start"/>
      <w:pPr>
        <w:tabs>
          <w:tab w:val="num" w:pos="6060"/>
        </w:tabs>
        <w:ind w:start="6060" w:hanging="1440"/>
      </w:pPr>
      <w:rPr/>
    </w:lvl>
    <w:lvl w:ilvl="8">
      <w:start w:val="1"/>
      <w:isLgl/>
      <w:numFmt w:val="decimal"/>
      <w:lvlText w:val="%1.%2.%3.%4.%5.%6.%7.%8.%9"/>
      <w:lvlJc w:val="start"/>
      <w:pPr>
        <w:tabs>
          <w:tab w:val="num" w:pos="7080"/>
        </w:tabs>
        <w:ind w:start="7080" w:hanging="1800"/>
      </w:pPr>
      <w:rPr/>
    </w:lvl>
  </w:abstractNum>
  <w:abstractNum w:abstractNumId="2">
    <w:lvl w:ilvl="0">
      <w:start w:val="7"/>
      <w:numFmt w:val="decimal"/>
      <w:lvlText w:val="%1"/>
      <w:lvlJc w:val="start"/>
      <w:pPr>
        <w:tabs>
          <w:tab w:val="num" w:pos="480"/>
        </w:tabs>
        <w:ind w:start="480" w:hanging="480"/>
      </w:pPr>
      <w:rPr/>
    </w:lvl>
    <w:lvl w:ilvl="1">
      <w:start w:val="3"/>
      <w:numFmt w:val="decimal"/>
      <w:lvlText w:val="%1.%2"/>
      <w:lvlJc w:val="start"/>
      <w:pPr>
        <w:tabs>
          <w:tab w:val="num" w:pos="1140"/>
        </w:tabs>
        <w:ind w:start="1140" w:hanging="480"/>
      </w:pPr>
      <w:rPr/>
    </w:lvl>
    <w:lvl w:ilvl="2">
      <w:start w:val="1"/>
      <w:numFmt w:val="decimal"/>
      <w:lvlText w:val="%1.%2.%3"/>
      <w:lvlJc w:val="start"/>
      <w:pPr>
        <w:tabs>
          <w:tab w:val="num" w:pos="2040"/>
        </w:tabs>
        <w:ind w:start="2040" w:hanging="720"/>
      </w:pPr>
      <w:rPr/>
    </w:lvl>
    <w:lvl w:ilvl="3">
      <w:start w:val="1"/>
      <w:numFmt w:val="decimal"/>
      <w:lvlText w:val="%1.%2.%3.%4"/>
      <w:lvlJc w:val="start"/>
      <w:pPr>
        <w:tabs>
          <w:tab w:val="num" w:pos="2700"/>
        </w:tabs>
        <w:ind w:start="2700" w:hanging="720"/>
      </w:pPr>
      <w:rPr/>
    </w:lvl>
    <w:lvl w:ilvl="4">
      <w:start w:val="1"/>
      <w:numFmt w:val="decimal"/>
      <w:lvlText w:val="%1.%2.%3.%4.%5"/>
      <w:lvlJc w:val="start"/>
      <w:pPr>
        <w:tabs>
          <w:tab w:val="num" w:pos="3720"/>
        </w:tabs>
        <w:ind w:start="3720" w:hanging="1080"/>
      </w:pPr>
      <w:rPr/>
    </w:lvl>
    <w:lvl w:ilvl="5">
      <w:start w:val="1"/>
      <w:numFmt w:val="decimal"/>
      <w:lvlText w:val="%1.%2.%3.%4.%5.%6"/>
      <w:lvlJc w:val="start"/>
      <w:pPr>
        <w:tabs>
          <w:tab w:val="num" w:pos="4380"/>
        </w:tabs>
        <w:ind w:start="4380" w:hanging="1080"/>
      </w:pPr>
      <w:rPr/>
    </w:lvl>
    <w:lvl w:ilvl="6">
      <w:start w:val="1"/>
      <w:numFmt w:val="decimal"/>
      <w:lvlText w:val="%1.%2.%3.%4.%5.%6.%7"/>
      <w:lvlJc w:val="start"/>
      <w:pPr>
        <w:tabs>
          <w:tab w:val="num" w:pos="5400"/>
        </w:tabs>
        <w:ind w:start="540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060"/>
        </w:tabs>
        <w:ind w:start="606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080"/>
        </w:tabs>
        <w:ind w:start="7080" w:hanging="180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isLgl/>
      <w:numFmt w:val="decimal"/>
      <w:lvlText w:val="%1.%2"/>
      <w:lvlJc w:val="start"/>
      <w:pPr>
        <w:tabs>
          <w:tab w:val="num" w:pos="1140"/>
        </w:tabs>
        <w:ind w:start="1140" w:hanging="480"/>
      </w:pPr>
      <w:rPr/>
    </w:lvl>
    <w:lvl w:ilvl="2">
      <w:start w:val="1"/>
      <w:isLgl/>
      <w:numFmt w:val="decimal"/>
      <w:lvlText w:val="%1.%2.%3"/>
      <w:lvlJc w:val="start"/>
      <w:pPr>
        <w:tabs>
          <w:tab w:val="num" w:pos="2040"/>
        </w:tabs>
        <w:ind w:start="2040" w:hanging="720"/>
      </w:pPr>
      <w:rPr/>
    </w:lvl>
    <w:lvl w:ilvl="3">
      <w:start w:val="1"/>
      <w:isLgl/>
      <w:numFmt w:val="decimal"/>
      <w:lvlText w:val="%1.%2.%3.%4"/>
      <w:lvlJc w:val="start"/>
      <w:pPr>
        <w:tabs>
          <w:tab w:val="num" w:pos="2700"/>
        </w:tabs>
        <w:ind w:start="2700" w:hanging="720"/>
      </w:pPr>
      <w:rPr/>
    </w:lvl>
    <w:lvl w:ilvl="4">
      <w:start w:val="1"/>
      <w:isLgl/>
      <w:numFmt w:val="decimal"/>
      <w:lvlText w:val="%1.%2.%3.%4.%5"/>
      <w:lvlJc w:val="start"/>
      <w:pPr>
        <w:tabs>
          <w:tab w:val="num" w:pos="3720"/>
        </w:tabs>
        <w:ind w:start="3720" w:hanging="1080"/>
      </w:pPr>
      <w:rPr/>
    </w:lvl>
    <w:lvl w:ilvl="5">
      <w:start w:val="1"/>
      <w:isLgl/>
      <w:numFmt w:val="decimal"/>
      <w:lvlText w:val="%1.%2.%3.%4.%5.%6"/>
      <w:lvlJc w:val="start"/>
      <w:pPr>
        <w:tabs>
          <w:tab w:val="num" w:pos="4380"/>
        </w:tabs>
        <w:ind w:start="4380" w:hanging="1080"/>
      </w:pPr>
      <w:rPr/>
    </w:lvl>
    <w:lvl w:ilvl="6">
      <w:start w:val="1"/>
      <w:isLgl/>
      <w:numFmt w:val="decimal"/>
      <w:lvlText w:val="%1.%2.%3.%4.%5.%6.%7"/>
      <w:lvlJc w:val="start"/>
      <w:pPr>
        <w:tabs>
          <w:tab w:val="num" w:pos="5400"/>
        </w:tabs>
        <w:ind w:start="5400" w:hanging="1440"/>
      </w:pPr>
      <w:rPr/>
    </w:lvl>
    <w:lvl w:ilvl="7">
      <w:start w:val="1"/>
      <w:isLgl/>
      <w:numFmt w:val="decimal"/>
      <w:lvlText w:val="%1.%2.%3.%4.%5.%6.%7.%8"/>
      <w:lvlJc w:val="start"/>
      <w:pPr>
        <w:tabs>
          <w:tab w:val="num" w:pos="6060"/>
        </w:tabs>
        <w:ind w:start="6060" w:hanging="1440"/>
      </w:pPr>
      <w:rPr/>
    </w:lvl>
    <w:lvl w:ilvl="8">
      <w:start w:val="1"/>
      <w:isLgl/>
      <w:numFmt w:val="decimal"/>
      <w:lvlText w:val="%1.%2.%3.%4.%5.%6.%7.%8.%9"/>
      <w:lvlJc w:val="start"/>
      <w:pPr>
        <w:tabs>
          <w:tab w:val="num" w:pos="7080"/>
        </w:tabs>
        <w:ind w:start="7080" w:hanging="1800"/>
      </w:pPr>
      <w:rPr/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2001-08-03T09:46:00Z</dcterms:created>
  <dc:creator>Alan M. Adamson</dc:creator>
  <dc:description/>
  <dc:language>en-CA</dc:language>
  <cp:lastModifiedBy>Alan M. Adamson</cp:lastModifiedBy>
  <cp:lastPrinted>2001-08-03T06:20:00Z</cp:lastPrinted>
  <dcterms:modified xsi:type="dcterms:W3CDTF">2001-08-03T09:46:00Z</dcterms:modified>
  <cp:revision>2</cp:revision>
  <dc:subject/>
  <dc:title>                           NEW YORK STATE RELIABILITY COUNCIL</dc:title>
</cp:coreProperties>
</file>