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October 17, 2001</w:t>
      </w:r>
    </w:p>
    <w:p>
      <w:pPr>
        <w:pStyle w:val="Normal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Mr./Ms. __________________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Questar Pipeline Company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________________________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________________________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________________________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Re:  Confidentiality Agreement dated May 14, 2001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Dear ______________: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Enron Transportation Services Company (successor to Enron Pipeline Company) ("Enron") and Questar Pipeline Company ("Questar") entered into a Confidentiality Agreement dated May 14, 2001 ("Agreement").  The Agreement contains a definition of the term "Affiliate."  Such term shall be amended to also include third parties who are not under the "control" of Enron, with the exception of Kinder Morgan _____________________.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If this change meets with your approval, please sign in the place provided below.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firstLine="720" w:start="3600" w:end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Sincerely,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Accepted and agreed to this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________ day of ______________, 2001.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__________________________________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Printed Name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__________________________________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Title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720" w:top="144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12"/>
      </w:rPr>
    </w:pPr>
    <w:r>
      <w:rPr>
        <w:rFonts w:cs="Arial" w:ascii="Arial" w:hAnsi="Arial"/>
        <w:sz w:val="12"/>
      </w:rPr>
      <w:t>N:\legal\lhuber\letters2000\El Paso re Seagull.doc</w:t>
    </w:r>
  </w:p>
  <w:p>
    <w:pPr>
      <w:pStyle w:val="Footer"/>
      <w:rPr>
        <w:rFonts w:ascii="Arial" w:hAnsi="Arial" w:cs="Arial"/>
        <w:sz w:val="12"/>
      </w:rPr>
    </w:pPr>
    <w:r>
      <w:rPr>
        <w:rFonts w:cs="Arial" w:ascii="Arial" w:hAnsi="Arial"/>
        <w:sz w:val="12"/>
      </w:rPr>
      <w:fldChar w:fldCharType="begin"/>
    </w:r>
    <w:r>
      <w:rPr>
        <w:sz w:val="12"/>
        <w:rFonts w:cs="Arial" w:ascii="Arial" w:hAnsi="Arial"/>
      </w:rPr>
      <w:instrText xml:space="preserve"> DATE \@"MM\/dd\/yy" </w:instrText>
    </w:r>
    <w:r>
      <w:rPr>
        <w:sz w:val="12"/>
        <w:rFonts w:cs="Arial" w:ascii="Arial" w:hAnsi="Arial"/>
      </w:rPr>
      <w:fldChar w:fldCharType="separate"/>
    </w:r>
    <w:r>
      <w:rPr>
        <w:sz w:val="12"/>
        <w:rFonts w:cs="Arial" w:ascii="Arial" w:hAnsi="Arial"/>
      </w:rPr>
      <w:t>09/28/25</w:t>
    </w:r>
    <w:r>
      <w:rPr>
        <w:sz w:val="12"/>
        <w:rFonts w:cs="Arial" w:ascii="Arial" w:hAnsi="Arial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12"/>
      </w:rPr>
    </w:pPr>
    <w:r>
      <w:rPr>
        <w:rFonts w:cs="Arial" w:ascii="Arial" w:hAnsi="Arial"/>
        <w:sz w:val="12"/>
      </w:rPr>
      <w:fldChar w:fldCharType="begin"/>
    </w:r>
    <w:r>
      <w:rPr>
        <w:sz w:val="12"/>
        <w:rFonts w:cs="Arial" w:ascii="Arial" w:hAnsi="Arial"/>
      </w:rPr>
      <w:instrText xml:space="preserve"> FILENAME \p </w:instrText>
    </w:r>
    <w:r>
      <w:rPr>
        <w:sz w:val="12"/>
        <w:rFonts w:cs="Arial" w:ascii="Arial" w:hAnsi="Arial"/>
      </w:rPr>
      <w:fldChar w:fldCharType="separate"/>
    </w:r>
    <w:r>
      <w:rPr>
        <w:sz w:val="12"/>
        <w:rFonts w:cs="Arial" w:ascii="Arial" w:hAnsi="Arial"/>
      </w:rPr>
      <w:t>/mnt/main-storage/datasets/enron-docs/doc/Questar_Pipeline_Confidentiality_Amendment_Language.doc</w:t>
    </w:r>
    <w:r>
      <w:rPr>
        <w:sz w:val="12"/>
        <w:rFonts w:cs="Arial" w:ascii="Arial" w:hAnsi="Arial"/>
      </w:rPr>
      <w:fldChar w:fldCharType="end"/>
    </w:r>
  </w:p>
  <w:p>
    <w:pPr>
      <w:pStyle w:val="Footer"/>
      <w:rPr>
        <w:rFonts w:ascii="Arial" w:hAnsi="Arial" w:cs="Arial"/>
        <w:sz w:val="12"/>
      </w:rPr>
    </w:pPr>
    <w:r>
      <w:rPr>
        <w:rFonts w:cs="Arial" w:ascii="Arial" w:hAnsi="Arial"/>
        <w:sz w:val="12"/>
      </w:rPr>
      <w:fldChar w:fldCharType="begin"/>
    </w:r>
    <w:r>
      <w:rPr>
        <w:sz w:val="12"/>
        <w:rFonts w:cs="Arial" w:ascii="Arial" w:hAnsi="Arial"/>
      </w:rPr>
      <w:instrText xml:space="preserve"> DATE \@"M\/d\/yyyy" </w:instrText>
    </w:r>
    <w:r>
      <w:rPr>
        <w:sz w:val="12"/>
        <w:rFonts w:cs="Arial" w:ascii="Arial" w:hAnsi="Arial"/>
      </w:rPr>
      <w:fldChar w:fldCharType="separate"/>
    </w:r>
    <w:r>
      <w:rPr>
        <w:sz w:val="12"/>
        <w:rFonts w:cs="Arial" w:ascii="Arial" w:hAnsi="Arial"/>
      </w:rPr>
      <w:t>9/28/2025</w:t>
    </w:r>
    <w:r>
      <w:rPr>
        <w:sz w:val="12"/>
        <w:rFonts w:cs="Arial" w:ascii="Arial" w:hAnsi="Arial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firstLine="360" w:end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page">
                <wp:posOffset>914400</wp:posOffset>
              </wp:positionH>
              <wp:positionV relativeFrom="paragraph">
                <wp:posOffset>635</wp:posOffset>
              </wp:positionV>
              <wp:extent cx="6172200" cy="2095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0" cy="209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/>
                          </w:pPr>
                          <w:r>
                            <w:rPr>
                              <w:rStyle w:val="PageNumber"/>
                              <w:rFonts w:cs="Arial" w:ascii="Arial" w:hAnsi="Arial"/>
                              <w:sz w:val="24"/>
                            </w:rPr>
                            <w:t>Mr. David H. Eargle</w:t>
                          </w:r>
                        </w:p>
                        <w:p>
                          <w:pPr>
                            <w:pStyle w:val="Header"/>
                            <w:rPr/>
                          </w:pPr>
                          <w:r>
                            <w:rPr>
                              <w:rStyle w:val="PageNumber"/>
                              <w:rFonts w:cs="Arial" w:ascii="Arial" w:hAnsi="Arial"/>
                              <w:sz w:val="24"/>
                            </w:rPr>
                            <w:t>May 19, 2000</w:t>
                          </w:r>
                        </w:p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rFonts w:cs="Arial" w:ascii="Arial" w:hAnsi="Arial"/>
                              <w:sz w:val="24"/>
                            </w:rPr>
                            <w:t xml:space="preserve">Page </w:t>
                          </w:r>
                          <w:r>
                            <w:rPr>
                              <w:rStyle w:val="PageNumber"/>
                              <w:rFonts w:cs="Arial" w:ascii="Arial" w:hAnsi="Arial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4"/>
                              <w:rFonts w:cs="Arial" w:ascii="Arial" w:hAnsi="Arial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4"/>
                              <w:rFonts w:cs="Arial" w:ascii="Arial" w:hAnsi="Arial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4"/>
                              <w:rFonts w:cs="Arial" w:ascii="Arial" w:hAnsi="Arial"/>
                            </w:rPr>
                            <w:t>0</w:t>
                          </w:r>
                          <w:r>
                            <w:rPr>
                              <w:rStyle w:val="PageNumber"/>
                              <w:sz w:val="24"/>
                              <w:rFonts w:cs="Arial" w:ascii="Arial" w:hAnsi="Arial"/>
                            </w:rPr>
                            <w:fldChar w:fldCharType="end"/>
                          </w:r>
                        </w:p>
                        <w:p>
                          <w:pPr>
                            <w:pStyle w:val="Header"/>
                            <w:ind w:start="-360" w:end="0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  <w:p>
                          <w:pPr>
                            <w:pStyle w:val="Header"/>
                            <w:ind w:start="-360" w:end="0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  <w:p>
                          <w:pPr>
                            <w:pStyle w:val="Header"/>
                            <w:ind w:start="-360" w:end="0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86pt;height:1.65pt;mso-wrap-distance-left:0pt;mso-wrap-distance-right:0pt;mso-wrap-distance-top:0pt;mso-wrap-distance-bottom:0pt;margin-top:0.05pt;mso-position-vertical-relative:text;margin-left:72pt;mso-position-horizontal-relative:page">
              <v:fill opacity="0f"/>
              <v:textbox inset="0in,0in,0in,0in">
                <w:txbxContent>
                  <w:p>
                    <w:pPr>
                      <w:pStyle w:val="Header"/>
                      <w:rPr/>
                    </w:pPr>
                    <w:r>
                      <w:rPr>
                        <w:rStyle w:val="PageNumber"/>
                        <w:rFonts w:cs="Arial" w:ascii="Arial" w:hAnsi="Arial"/>
                        <w:sz w:val="24"/>
                      </w:rPr>
                      <w:t>Mr. David H. Eargle</w:t>
                    </w:r>
                  </w:p>
                  <w:p>
                    <w:pPr>
                      <w:pStyle w:val="Header"/>
                      <w:rPr/>
                    </w:pPr>
                    <w:r>
                      <w:rPr>
                        <w:rStyle w:val="PageNumber"/>
                        <w:rFonts w:cs="Arial" w:ascii="Arial" w:hAnsi="Arial"/>
                        <w:sz w:val="24"/>
                      </w:rPr>
                      <w:t>May 19, 2000</w:t>
                    </w:r>
                  </w:p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rFonts w:cs="Arial" w:ascii="Arial" w:hAnsi="Arial"/>
                        <w:sz w:val="24"/>
                      </w:rPr>
                      <w:t xml:space="preserve">Page </w:t>
                    </w:r>
                    <w:r>
                      <w:rPr>
                        <w:rStyle w:val="PageNumber"/>
                        <w:rFonts w:cs="Arial" w:ascii="Arial" w:hAnsi="Arial"/>
                        <w:sz w:val="24"/>
                      </w:rPr>
                      <w:fldChar w:fldCharType="begin"/>
                    </w:r>
                    <w:r>
                      <w:rPr>
                        <w:rStyle w:val="PageNumber"/>
                        <w:sz w:val="24"/>
                        <w:rFonts w:cs="Arial" w:ascii="Arial" w:hAnsi="Arial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4"/>
                        <w:rFonts w:cs="Arial" w:ascii="Arial" w:hAnsi="Arial"/>
                      </w:rPr>
                      <w:fldChar w:fldCharType="separate"/>
                    </w:r>
                    <w:r>
                      <w:rPr>
                        <w:rStyle w:val="PageNumber"/>
                        <w:sz w:val="24"/>
                        <w:rFonts w:cs="Arial" w:ascii="Arial" w:hAnsi="Arial"/>
                      </w:rPr>
                      <w:t>0</w:t>
                    </w:r>
                    <w:r>
                      <w:rPr>
                        <w:rStyle w:val="PageNumber"/>
                        <w:sz w:val="24"/>
                        <w:rFonts w:cs="Arial" w:ascii="Arial" w:hAnsi="Arial"/>
                      </w:rPr>
                      <w:fldChar w:fldCharType="end"/>
                    </w:r>
                  </w:p>
                  <w:p>
                    <w:pPr>
                      <w:pStyle w:val="Header"/>
                      <w:ind w:start="-360" w:end="0"/>
                      <w:rPr>
                        <w:rStyle w:val="PageNumber"/>
                      </w:rPr>
                    </w:pPr>
                    <w:r>
                      <w:rPr/>
                    </w:r>
                  </w:p>
                  <w:p>
                    <w:pPr>
                      <w:pStyle w:val="Header"/>
                      <w:ind w:start="-360" w:end="0"/>
                      <w:rPr>
                        <w:rStyle w:val="PageNumber"/>
                      </w:rPr>
                    </w:pPr>
                    <w:r>
                      <w:rPr/>
                    </w:r>
                  </w:p>
                  <w:p>
                    <w:pPr>
                      <w:pStyle w:val="Header"/>
                      <w:ind w:start="-360" w:end="0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rFonts w:ascii="Arial" w:hAnsi="Arial" w:cs="Arial"/>
      <w:b/>
      <w:i/>
      <w:sz w:val="40"/>
      <w:u w:val="single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b/>
      <w:bCs/>
      <w:i/>
      <w:iCs/>
      <w:sz w:val="30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ind w:firstLine="720" w:start="0" w:end="0"/>
      <w:jc w:val="both"/>
    </w:pPr>
    <w:rPr>
      <w:rFonts w:ascii="Arial" w:hAnsi="Arial" w:cs="Arial"/>
      <w:sz w:val="24"/>
    </w:rPr>
  </w:style>
  <w:style w:type="paragraph" w:styleId="FrameContents">
    <w:name w:val="Frame Contents"/>
    <w:basedOn w:val="Normal"/>
    <w:qFormat/>
    <w:pPr/>
    <w:rPr/>
  </w:style>
  <w:style w:type="paragraph" w:styleId="HeaderLeft">
    <w:name w:val="Header Left"/>
    <w:basedOn w:val="Header"/>
    <w:qFormat/>
    <w:pPr>
      <w:suppressLineNumbers/>
      <w:tabs>
        <w:tab w:val="clear" w:pos="4320"/>
        <w:tab w:val="clear" w:pos="8640"/>
        <w:tab w:val="center" w:pos="4680" w:leader="none"/>
        <w:tab w:val="right" w:pos="9360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2001-10-17T20:31:00Z</dcterms:created>
  <dc:creator>dlagesse</dc:creator>
  <dc:description/>
  <dc:language>en-CA</dc:language>
  <cp:lastModifiedBy>kwatson</cp:lastModifiedBy>
  <cp:lastPrinted>2001-10-17T16:43:00Z</cp:lastPrinted>
  <dcterms:modified xsi:type="dcterms:W3CDTF">2001-10-17T20:31:00Z</dcterms:modified>
  <cp:revision>2</cp:revision>
  <dc:subject/>
  <dc:title>March 3, 2000</dc:title>
</cp:coreProperties>
</file>