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</w:tabs>
        <w:ind w:firstLine="720" w:end="0"/>
        <w:jc w:val="both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jc w:val="end"/>
        <w:rPr>
          <w:b/>
          <w:bCs/>
          <w:sz w:val="24"/>
        </w:rPr>
      </w:pPr>
      <w:r>
        <w:rPr>
          <w:b/>
          <w:bCs/>
          <w:sz w:val="24"/>
        </w:rPr>
        <w:tab/>
        <w:tab/>
        <w:tab/>
        <w:tab/>
        <w:tab/>
        <w:tab/>
      </w:r>
    </w:p>
    <w:p>
      <w:pPr>
        <w:pStyle w:val="BodyTextIndent"/>
        <w:ind w:hanging="0" w:end="0"/>
        <w:jc w:val="star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Footer"/>
        <w:numPr>
          <w:ilvl w:val="0"/>
          <w:numId w:val="0"/>
        </w:numPr>
        <w:tabs>
          <w:tab w:val="clear" w:pos="4320"/>
          <w:tab w:val="clear" w:pos="8640"/>
        </w:tabs>
        <w:jc w:val="center"/>
        <w:outlineLvl w:val="0"/>
        <w:rPr>
          <w:b/>
          <w:smallCaps/>
          <w:sz w:val="24"/>
        </w:rPr>
      </w:pPr>
      <w:r>
        <w:rPr>
          <w:b/>
          <w:smallCaps/>
          <w:sz w:val="24"/>
        </w:rPr>
        <w:t>EXHIBIT C</w:t>
      </w:r>
    </w:p>
    <w:p>
      <w:pPr>
        <w:pStyle w:val="Footer"/>
        <w:tabs>
          <w:tab w:val="clear" w:pos="4320"/>
          <w:tab w:val="clear" w:pos="8640"/>
        </w:tabs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TO THE</w:t>
      </w:r>
    </w:p>
    <w:p>
      <w:pPr>
        <w:pStyle w:val="Footer"/>
        <w:tabs>
          <w:tab w:val="clear" w:pos="4320"/>
          <w:tab w:val="clear" w:pos="8640"/>
        </w:tabs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GATHERING SERVICES AGREEMENT</w:t>
      </w:r>
    </w:p>
    <w:p>
      <w:pPr>
        <w:pStyle w:val="Normal"/>
        <w:spacing w:before="120" w:after="0"/>
        <w:jc w:val="center"/>
        <w:rPr>
          <w:u w:val="single"/>
        </w:rPr>
      </w:pPr>
      <w:r>
        <w:rPr>
          <w:b/>
          <w:smallCaps/>
        </w:rPr>
        <w:t>Receipt Point (s)</w:t>
      </w:r>
    </w:p>
    <w:p>
      <w:pPr>
        <w:pStyle w:val="Footer"/>
        <w:tabs>
          <w:tab w:val="clear" w:pos="4320"/>
          <w:tab w:val="clear" w:pos="8640"/>
        </w:tabs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Footer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Mustang Meter: 814038 Township 48 North, Range 72 West, Section 16, Campbell County, Wyoming. 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BodyTextIndent">
    <w:name w:val="Body Text Indent"/>
    <w:basedOn w:val="Normal"/>
    <w:pPr>
      <w:spacing w:before="120" w:after="0"/>
      <w:ind w:firstLine="720" w:start="0" w:end="0"/>
      <w:jc w:val="both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2001-03-22T18:35:00Z</dcterms:created>
  <dc:creator>mlegler</dc:creator>
  <dc:description/>
  <dc:language>en-CA</dc:language>
  <cp:lastModifiedBy>mlegler</cp:lastModifiedBy>
  <dcterms:modified xsi:type="dcterms:W3CDTF">2001-03-22T18:39:00Z</dcterms:modified>
  <cp:revision>2</cp:revision>
  <dc:subject/>
  <dc:title>Dated December 1, 2000</dc:title>
</cp:coreProperties>
</file>