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845820" cy="84582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45820" cy="845820"/>
                          </a:xfrm>
                          <a:prstGeom prst="rect">
                            <a:avLst/>
                          </a:prstGeom>
                          <a:noFill/>
                        </pic:spPr>
                      </pic:pic>
                    </a:graphicData>
                  </a:graphic>
                </wp:inline>
              </w:drawing>
            </w:r>
          </w:p>
        </w:tc>
        <w:tc>
          <w:tcPr>
            <w:tcW w:w="7740" w:type="dxa"/>
            <w:tcBorders/>
          </w:tcPr>
          <w:p>
            <w:pPr>
              <w:pStyle w:val="Heading"/>
              <w:rPr>
                <w:b w:val="false"/>
                <w:sz w:val="18"/>
              </w:rPr>
            </w:pPr>
            <w:r>
              <w:rPr>
                <w:rFonts w:eastAsia="Arial"/>
              </w:rPr>
              <w:t xml:space="preserve">                                                                          </w:t>
            </w:r>
            <w:r>
              <w:rPr>
                <w:sz w:val="18"/>
              </w:rPr>
              <w:t>Enron Power Marketing, Inc.</w:t>
            </w:r>
          </w:p>
          <w:p>
            <w:pPr>
              <w:pStyle w:val="Heading"/>
              <w:rPr/>
            </w:pPr>
            <w:r>
              <w:rPr>
                <w:rFonts w:eastAsia="Arial"/>
                <w:sz w:val="18"/>
              </w:rPr>
              <w:t xml:space="preserve">                                                                                    </w:t>
            </w:r>
            <w:r>
              <w:rPr>
                <w:rFonts w:eastAsia="Arial"/>
                <w:sz w:val="16"/>
              </w:rPr>
              <w:t xml:space="preserve">                </w:t>
            </w:r>
            <w:r>
              <w:rPr>
                <w:b w:val="false"/>
                <w:i/>
                <w:sz w:val="16"/>
              </w:rPr>
              <w:t>P.O. Box 4428</w:t>
            </w:r>
          </w:p>
          <w:p>
            <w:pPr>
              <w:pStyle w:val="Normal"/>
              <w:rPr>
                <w:rFonts w:ascii="Arial" w:hAnsi="Arial" w:cs="Arial"/>
                <w:i/>
                <w:i/>
                <w:sz w:val="16"/>
              </w:rPr>
            </w:pPr>
            <w:r>
              <w:rPr>
                <w:rFonts w:eastAsia="Arial" w:cs="Arial" w:ascii="Arial" w:hAnsi="Arial"/>
                <w:i/>
                <w:sz w:val="16"/>
              </w:rPr>
              <w:t xml:space="preserve">                                                                                                             </w:t>
            </w:r>
            <w:r>
              <w:rPr>
                <w:rFonts w:cs="Arial" w:ascii="Arial" w:hAnsi="Arial"/>
                <w:i/>
                <w:sz w:val="16"/>
              </w:rPr>
              <w:t>Houston, Texas 77210-4428</w:t>
            </w:r>
          </w:p>
          <w:p>
            <w:pPr>
              <w:pStyle w:val="Normal"/>
              <w:rPr/>
            </w:pPr>
            <w:r>
              <w:rPr>
                <w:sz w:val="16"/>
              </w:rPr>
              <w:t xml:space="preserve">                                                                                                                         </w:t>
            </w:r>
            <w:r>
              <w:rPr>
                <w:rFonts w:cs="Arial" w:ascii="Arial" w:hAnsi="Arial"/>
                <w:i/>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September 26, 2000</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Kathy Crane</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Western Area Power Administration - CRSP</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1800 S Rio Grande Ave</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Montrose, CO 81401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(970) 240-6295</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AGREEMENT</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This Confirmation Agreement (“Agreement”)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September 25, 2000</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Western Area Power Administration - CRSP</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w:t>
      </w:r>
      <w:r>
        <w:rPr>
          <w:rFonts w:cs="Arial" w:ascii="Arial" w:hAnsi="Arial"/>
          <w:sz w:val="18"/>
        </w:rPr>
        <w:fldChar w:fldCharType="begin"/>
      </w:r>
      <w:r>
        <w:rPr>
          <w:sz w:val="18"/>
          <w:rFonts w:cs="Arial" w:ascii="Arial" w:hAnsi="Arial"/>
        </w:rPr>
        <w:instrText xml:space="preserve"> MERGEFIELD OptSeller </w:instrText>
      </w:r>
      <w:r>
        <w:rPr>
          <w:sz w:val="18"/>
          <w:rFonts w:cs="Arial" w:ascii="Arial" w:hAnsi="Arial"/>
        </w:rPr>
        <w:fldChar w:fldCharType="separate"/>
      </w:r>
      <w:r>
        <w:rPr>
          <w:sz w:val="18"/>
          <w:rFonts w:cs="Arial" w:ascii="Arial" w:hAnsi="Arial"/>
        </w:rPr>
        <w:t>Western Area Power Administration - CRSP</w:t>
      </w:r>
      <w:r>
        <w:rPr>
          <w:sz w:val="18"/>
          <w:rFonts w:cs="Arial" w:ascii="Arial" w:hAnsi="Arial"/>
        </w:rPr>
        <w:fldChar w:fldCharType="end"/>
      </w:r>
      <w:r>
        <w:rPr>
          <w:rFonts w:cs="Arial" w:ascii="Arial" w:hAnsi="Arial"/>
          <w:sz w:val="18"/>
        </w:rPr>
        <w:t xml:space="preserve">’s sale of a </w:t>
      </w:r>
      <w:r>
        <w:rPr>
          <w:rFonts w:cs="Arial" w:ascii="Arial" w:hAnsi="Arial"/>
          <w:sz w:val="18"/>
        </w:rPr>
        <w:fldChar w:fldCharType="begin"/>
      </w:r>
      <w:r>
        <w:rPr>
          <w:sz w:val="18"/>
          <w:rFonts w:cs="Arial" w:ascii="Arial" w:hAnsi="Arial"/>
        </w:rPr>
        <w:instrText xml:space="preserve"> MERGEFIELD InstrTypeCallPut </w:instrText>
      </w:r>
      <w:r>
        <w:rPr>
          <w:sz w:val="18"/>
          <w:rFonts w:cs="Arial" w:ascii="Arial" w:hAnsi="Arial"/>
        </w:rPr>
        <w:fldChar w:fldCharType="separate"/>
      </w:r>
      <w:r>
        <w:rPr>
          <w:sz w:val="18"/>
          <w:rFonts w:cs="Arial" w:ascii="Arial" w:hAnsi="Arial"/>
        </w:rPr>
        <w:t>Call</w:t>
      </w:r>
      <w:r>
        <w:rPr>
          <w:sz w:val="18"/>
          <w:rFonts w:cs="Arial" w:ascii="Arial" w:hAnsi="Arial"/>
        </w:rPr>
        <w:fldChar w:fldCharType="end"/>
      </w:r>
      <w:r>
        <w:rPr>
          <w:rFonts w:cs="Arial" w:ascii="Arial" w:hAnsi="Arial"/>
          <w:sz w:val="18"/>
        </w:rPr>
        <w:t xml:space="preserve"> option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Enron Power Marketing, Inc. </w:t>
      </w:r>
      <w:r>
        <w:rPr>
          <w:rFonts w:cs="Arial" w:ascii="Arial" w:hAnsi="Arial"/>
          <w:sz w:val="18"/>
        </w:rPr>
        <w:fldChar w:fldCharType="begin"/>
      </w:r>
      <w:r>
        <w:rPr>
          <w:sz w:val="18"/>
          <w:rFonts w:cs="Arial" w:ascii="Arial" w:hAnsi="Arial"/>
        </w:rPr>
        <w:instrText xml:space="preserve"> MERGEFIELD EnronOptRole </w:instrText>
      </w:r>
      <w:r>
        <w:rPr>
          <w:sz w:val="18"/>
          <w:rFonts w:cs="Arial" w:ascii="Arial" w:hAnsi="Arial"/>
        </w:rPr>
        <w:fldChar w:fldCharType="separate"/>
      </w:r>
      <w:r>
        <w:rPr>
          <w:sz w:val="18"/>
          <w:rFonts w:cs="Arial" w:ascii="Arial" w:hAnsi="Arial"/>
        </w:rPr>
        <w:t>has the option to purchase and receive</w:t>
      </w:r>
      <w:r>
        <w:rPr>
          <w:sz w:val="18"/>
          <w:rFonts w:cs="Arial" w:ascii="Arial" w:hAnsi="Arial"/>
        </w:rPr>
        <w:fldChar w:fldCharType="end"/>
      </w:r>
      <w:r>
        <w:rPr>
          <w:rFonts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Western Area Power Administration - CRSP</w:t>
      </w:r>
      <w:r>
        <w:rPr>
          <w:sz w:val="18"/>
          <w:rFonts w:cs="Arial" w:ascii="Arial" w:hAnsi="Arial"/>
        </w:rPr>
        <w:fldChar w:fldCharType="end"/>
      </w:r>
      <w:r>
        <w:rPr>
          <w:rFonts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CounterpartyOptRole </w:instrText>
      </w:r>
      <w:r>
        <w:rPr>
          <w:sz w:val="18"/>
          <w:rFonts w:cs="Arial" w:ascii="Arial" w:hAnsi="Arial"/>
        </w:rPr>
        <w:fldChar w:fldCharType="separate"/>
      </w:r>
      <w:r>
        <w:rPr>
          <w:sz w:val="18"/>
          <w:rFonts w:cs="Arial" w:ascii="Arial" w:hAnsi="Arial"/>
        </w:rPr>
        <w:t>is obligated to sell and deliver</w:t>
      </w:r>
      <w:r>
        <w:rPr>
          <w:sz w:val="18"/>
          <w:rFonts w:cs="Arial" w:ascii="Arial" w:hAnsi="Arial"/>
        </w:rPr>
        <w:fldChar w:fldCharType="end"/>
      </w:r>
      <w:r>
        <w:rPr>
          <w:rFonts w:cs="Arial" w:ascii="Arial" w:hAnsi="Arial"/>
          <w:sz w:val="18"/>
        </w:rPr>
        <w:t>.</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288" w:type="dxa"/>
        <w:jc w:val="start"/>
        <w:tblInd w:w="0" w:type="dxa"/>
        <w:tblLayout w:type="fixed"/>
        <w:tblCellMar>
          <w:top w:w="0" w:type="dxa"/>
          <w:start w:w="108" w:type="dxa"/>
          <w:bottom w:w="0" w:type="dxa"/>
          <w:end w:w="108" w:type="dxa"/>
        </w:tblCellMar>
      </w:tblPr>
      <w:tblGrid>
        <w:gridCol w:w="1458"/>
        <w:gridCol w:w="7830"/>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783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Monday, October 2, 2000 through Saturday, March 31, 2001. </w:t>
              <w:t xml:space="preserve">Hour Ending (HE) 0800 through HE 2300 (16 Hours each day), </w:t>
              <w:t xml:space="preserve">Monday through Saturday only, excluding NERC Holidays; </w:t>
              <w:t xml:space="preserve">Mountain Prevailing Time. </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288" w:type="dxa"/>
        <w:jc w:val="start"/>
        <w:tblInd w:w="0" w:type="dxa"/>
        <w:tblLayout w:type="fixed"/>
        <w:tblCellMar>
          <w:top w:w="0" w:type="dxa"/>
          <w:start w:w="108" w:type="dxa"/>
          <w:bottom w:w="0" w:type="dxa"/>
          <w:end w:w="108" w:type="dxa"/>
        </w:tblCellMar>
      </w:tblPr>
      <w:tblGrid>
        <w:gridCol w:w="1458"/>
        <w:gridCol w:w="7830"/>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Strike</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783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The average of the daily day-ahead prices listed in the Dow Jones Palo Verde Electricity Price Index entitled “DJ-PV Daily Index: Firm On-Peak: Index” (“Index”) as published by Dow Jones Telerate (Telerate page 38422) for power delivered during On-Peak Hours during the applicable Determination Period, plus </w:t>
            </w: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$5.00/M</w:t>
            </w:r>
            <w:r>
              <w:rPr>
                <w:sz w:val="18"/>
                <w:rFonts w:cs="Arial" w:ascii="Arial" w:hAnsi="Arial"/>
              </w:rPr>
              <w:fldChar w:fldCharType="end"/>
            </w:r>
            <w:r>
              <w:rPr>
                <w:rFonts w:cs="Arial" w:ascii="Arial" w:hAnsi="Arial"/>
                <w:sz w:val="18"/>
              </w:rPr>
              <w:t>w or plus 5% of Index, whichever is higher.</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288" w:type="dxa"/>
        <w:jc w:val="start"/>
        <w:tblInd w:w="0" w:type="dxa"/>
        <w:tblLayout w:type="fixed"/>
        <w:tblCellMar>
          <w:top w:w="0" w:type="dxa"/>
          <w:start w:w="108" w:type="dxa"/>
          <w:bottom w:w="0" w:type="dxa"/>
          <w:end w:w="108" w:type="dxa"/>
        </w:tblCellMar>
      </w:tblPr>
      <w:tblGrid>
        <w:gridCol w:w="1458"/>
        <w:gridCol w:w="7830"/>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Premium:</w:t>
            </w:r>
          </w:p>
        </w:tc>
        <w:tc>
          <w:tcPr>
            <w:tcW w:w="783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OptionPremiumAmt </w:instrText>
            </w:r>
            <w:r>
              <w:rPr>
                <w:sz w:val="18"/>
                <w:rFonts w:cs="Arial" w:ascii="Arial" w:hAnsi="Arial"/>
              </w:rPr>
              <w:fldChar w:fldCharType="separate"/>
            </w:r>
            <w:r>
              <w:rPr>
                <w:sz w:val="18"/>
                <w:rFonts w:cs="Arial" w:ascii="Arial" w:hAnsi="Arial"/>
              </w:rPr>
              <w:t>US $4.00/</w:t>
            </w:r>
            <w:r>
              <w:rPr>
                <w:sz w:val="18"/>
                <w:rFonts w:cs="Arial" w:ascii="Arial" w:hAnsi="Arial"/>
              </w:rPr>
              <w:fldChar w:fldCharType="end"/>
            </w:r>
            <w:r>
              <w:rPr>
                <w:rFonts w:cs="Arial" w:ascii="Arial" w:hAnsi="Arial"/>
                <w:sz w:val="18"/>
              </w:rPr>
              <w:t xml:space="preserve">Mw </w:t>
            </w:r>
            <w:r>
              <w:rPr>
                <w:rFonts w:cs="Arial" w:ascii="Arial" w:hAnsi="Arial"/>
                <w:sz w:val="18"/>
                <w:highlight w:val="yellow"/>
              </w:rPr>
              <w:t>(remove the word purchased</w:t>
            </w:r>
            <w:r>
              <w:rPr>
                <w:rFonts w:cs="Arial" w:ascii="Arial" w:hAnsi="Arial"/>
                <w:sz w:val="18"/>
              </w:rPr>
              <w:t>), payable as an annuity on the first day of the month following the month of delivery or per invoice due date.</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288" w:type="dxa"/>
        <w:jc w:val="start"/>
        <w:tblInd w:w="0" w:type="dxa"/>
        <w:tblLayout w:type="fixed"/>
        <w:tblCellMar>
          <w:top w:w="0" w:type="dxa"/>
          <w:start w:w="108" w:type="dxa"/>
          <w:bottom w:w="0" w:type="dxa"/>
          <w:end w:w="108" w:type="dxa"/>
        </w:tblCellMar>
      </w:tblPr>
      <w:tblGrid>
        <w:gridCol w:w="1458"/>
        <w:gridCol w:w="7830"/>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Type of</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Commodity:</w:t>
            </w:r>
          </w:p>
        </w:tc>
        <w:tc>
          <w:tcPr>
            <w:tcW w:w="783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West Firm Energy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288" w:type="dxa"/>
        <w:jc w:val="start"/>
        <w:tblInd w:w="0" w:type="dxa"/>
        <w:tblLayout w:type="fixed"/>
        <w:tblCellMar>
          <w:top w:w="0" w:type="dxa"/>
          <w:start w:w="108" w:type="dxa"/>
          <w:bottom w:w="0" w:type="dxa"/>
          <w:end w:w="108" w:type="dxa"/>
        </w:tblCellMar>
      </w:tblPr>
      <w:tblGrid>
        <w:gridCol w:w="1458"/>
        <w:gridCol w:w="7830"/>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783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Up to </w:t>
            </w:r>
            <w:r>
              <w:rPr>
                <w:rFonts w:cs="Arial" w:ascii="Arial" w:hAnsi="Arial"/>
                <w:sz w:val="18"/>
              </w:rPr>
              <w:fldChar w:fldCharType="begin"/>
            </w:r>
            <w:r>
              <w:rPr>
                <w:sz w:val="18"/>
                <w:rFonts w:cs="Arial" w:ascii="Arial" w:hAnsi="Arial"/>
              </w:rPr>
              <w:instrText xml:space="preserve"> MERGEFIELD SO2Quantity </w:instrText>
            </w:r>
            <w:r>
              <w:rPr>
                <w:sz w:val="18"/>
                <w:rFonts w:cs="Arial" w:ascii="Arial" w:hAnsi="Arial"/>
              </w:rPr>
              <w:fldChar w:fldCharType="separate"/>
            </w:r>
            <w:r>
              <w:rPr>
                <w:sz w:val="18"/>
                <w:rFonts w:cs="Arial" w:ascii="Arial" w:hAnsi="Arial"/>
              </w:rPr>
              <w:t>50</w:t>
            </w:r>
            <w:r>
              <w:rPr>
                <w:sz w:val="18"/>
                <w:rFonts w:cs="Arial" w:ascii="Arial" w:hAnsi="Arial"/>
              </w:rPr>
              <w:fldChar w:fldCharType="end"/>
            </w:r>
            <w:r>
              <w:rPr>
                <w:rFonts w:cs="Arial" w:ascii="Arial" w:hAnsi="Arial"/>
                <w:sz w:val="18"/>
              </w:rPr>
              <w:t xml:space="preserve"> Mws of West Firm Energy per hour , </w:t>
            </w:r>
            <w:r>
              <w:rPr>
                <w:rFonts w:cs="Arial" w:ascii="Arial" w:hAnsi="Arial"/>
                <w:sz w:val="18"/>
                <w:highlight w:val="yellow"/>
              </w:rPr>
              <w:t>shaped</w:t>
            </w:r>
            <w:r>
              <w:rPr>
                <w:rFonts w:cs="Arial" w:ascii="Arial" w:hAnsi="Arial"/>
                <w:sz w:val="18"/>
              </w:rPr>
              <w:t xml:space="preserve"> </w:t>
            </w:r>
            <w:r>
              <w:rPr>
                <w:rFonts w:cs="Arial" w:ascii="Arial" w:hAnsi="Arial"/>
                <w:sz w:val="18"/>
                <w:highlight w:val="yellow"/>
              </w:rPr>
              <w:t>at EPMI’s choice</w:t>
            </w:r>
            <w:r>
              <w:rPr>
                <w:rFonts w:cs="Arial" w:ascii="Arial" w:hAnsi="Arial"/>
                <w:sz w:val="18"/>
              </w:rPr>
              <w:t xml:space="preserve">                           </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 xml:space="preserve">     122,400 MWh</w:t>
            </w:r>
            <w:r>
              <w:rPr>
                <w:sz w:val="18"/>
                <w:rFonts w:cs="Arial" w:ascii="Arial" w:hAnsi="Arial"/>
              </w:rPr>
              <w:fldChar w:fldCharType="end"/>
            </w:r>
            <w:r>
              <w:rPr>
                <w:rFonts w:cs="Arial" w:ascii="Arial" w:hAnsi="Arial"/>
                <w:sz w:val="18"/>
              </w:rPr>
              <w:t xml:space="preserve"> Total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288" w:type="dxa"/>
        <w:jc w:val="start"/>
        <w:tblInd w:w="0" w:type="dxa"/>
        <w:tblLayout w:type="fixed"/>
        <w:tblCellMar>
          <w:top w:w="0" w:type="dxa"/>
          <w:start w:w="108" w:type="dxa"/>
          <w:bottom w:w="0" w:type="dxa"/>
          <w:end w:w="108" w:type="dxa"/>
        </w:tblCellMar>
      </w:tblPr>
      <w:tblGrid>
        <w:gridCol w:w="1458"/>
        <w:gridCol w:w="7830"/>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Point(s):</w:t>
            </w:r>
          </w:p>
        </w:tc>
        <w:tc>
          <w:tcPr>
            <w:tcW w:w="783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 xml:space="preserve">Midway </w:t>
            </w:r>
            <w:r>
              <w:rPr>
                <w:sz w:val="18"/>
                <w:rFonts w:cs="Arial" w:ascii="Arial" w:hAnsi="Arial"/>
              </w:rPr>
              <w:fldChar w:fldCharType="end"/>
            </w:r>
            <w:r>
              <w:rPr>
                <w:rFonts w:cs="Arial" w:ascii="Arial" w:hAnsi="Arial"/>
                <w:sz w:val="18"/>
              </w:rPr>
              <w:t xml:space="preserve">, </w:t>
            </w:r>
            <w:r>
              <w:rPr>
                <w:rFonts w:cs="Arial" w:ascii="Arial" w:hAnsi="Arial"/>
                <w:sz w:val="18"/>
                <w:highlight w:val="yellow"/>
              </w:rPr>
              <w:t>Colorado</w:t>
            </w:r>
          </w:p>
        </w:tc>
      </w:tr>
    </w:tbl>
    <w:p>
      <w:pPr>
        <w:pStyle w:val="Normal"/>
        <w:jc w:val="both"/>
        <w:rPr>
          <w:rFonts w:ascii="Arial" w:hAnsi="Arial" w:cs="Arial"/>
          <w:sz w:val="18"/>
          <w:u w:val="single"/>
        </w:rPr>
      </w:pPr>
      <w:r>
        <w:rPr>
          <w:rFonts w:cs="Arial" w:ascii="Arial" w:hAnsi="Arial"/>
          <w:sz w:val="18"/>
          <w:u w:val="single"/>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Scheduling:</w:t>
        <w:tab/>
        <w:t>EPMI Real Time Operations: 1-800-684-1336</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eastAsia="Arial" w:cs="Arial" w:ascii="Arial" w:hAnsi="Arial"/>
          <w:sz w:val="18"/>
        </w:rPr>
        <w:t xml:space="preserve">                             </w:t>
      </w:r>
      <w:r>
        <w:rPr>
          <w:rFonts w:cs="Arial" w:ascii="Arial" w:hAnsi="Arial"/>
          <w:sz w:val="18"/>
        </w:rPr>
        <w:t>Scheduling to be completed in accordance with WSCC guidelines</w:t>
      </w:r>
    </w:p>
    <w:p>
      <w:pPr>
        <w:pStyle w:val="Normal"/>
        <w:jc w:val="both"/>
        <w:rPr>
          <w:rFonts w:ascii="Arial" w:hAnsi="Arial" w:cs="Arial"/>
          <w:sz w:val="18"/>
        </w:rPr>
      </w:pPr>
      <w:r>
        <w:rPr>
          <w:rFonts w:cs="Arial" w:ascii="Arial" w:hAnsi="Arial"/>
          <w:sz w:val="18"/>
        </w:rPr>
      </w:r>
    </w:p>
    <w:tbl>
      <w:tblPr>
        <w:tblW w:w="9288" w:type="dxa"/>
        <w:jc w:val="start"/>
        <w:tblInd w:w="0" w:type="dxa"/>
        <w:tblLayout w:type="fixed"/>
        <w:tblCellMar>
          <w:top w:w="0" w:type="dxa"/>
          <w:start w:w="108" w:type="dxa"/>
          <w:bottom w:w="0" w:type="dxa"/>
          <w:end w:w="108" w:type="dxa"/>
        </w:tblCellMar>
      </w:tblPr>
      <w:tblGrid>
        <w:gridCol w:w="1458"/>
        <w:gridCol w:w="7830"/>
      </w:tblGrid>
      <w:tr>
        <w:trPr/>
        <w:tc>
          <w:tcPr>
            <w:tcW w:w="1458" w:type="dxa"/>
            <w:tcBorders/>
          </w:tcPr>
          <w:p>
            <w:pPr>
              <w:pStyle w:val="Normal"/>
              <w:jc w:val="both"/>
              <w:rPr>
                <w:rFonts w:ascii="Arial" w:hAnsi="Arial" w:cs="Arial"/>
                <w:sz w:val="18"/>
              </w:rPr>
            </w:pPr>
            <w:r>
              <w:rPr>
                <w:rFonts w:cs="Arial" w:ascii="Arial" w:hAnsi="Arial"/>
                <w:sz w:val="18"/>
              </w:rPr>
              <w:t>Special</w:t>
            </w:r>
          </w:p>
          <w:p>
            <w:pPr>
              <w:pStyle w:val="Normal"/>
              <w:jc w:val="both"/>
              <w:rPr>
                <w:rFonts w:ascii="Arial" w:hAnsi="Arial" w:cs="Arial"/>
                <w:sz w:val="18"/>
              </w:rPr>
            </w:pPr>
            <w:r>
              <w:rPr>
                <w:rFonts w:cs="Arial" w:ascii="Arial" w:hAnsi="Arial"/>
                <w:sz w:val="18"/>
              </w:rPr>
              <w:t>Condition:</w:t>
            </w:r>
          </w:p>
        </w:tc>
        <w:tc>
          <w:tcPr>
            <w:tcW w:w="7830" w:type="dxa"/>
            <w:tcBorders/>
          </w:tcPr>
          <w:p>
            <w:pPr>
              <w:pStyle w:val="Normal"/>
              <w:jc w:val="both"/>
              <w:rPr/>
            </w:pPr>
            <w:r>
              <w:rPr>
                <w:rFonts w:cs="Arial" w:ascii="Arial" w:hAnsi="Arial"/>
                <w:sz w:val="18"/>
              </w:rPr>
              <w:t xml:space="preserve">For the term of this Agreement, </w:t>
            </w:r>
            <w:r>
              <w:rPr>
                <w:rFonts w:cs="Arial" w:ascii="Arial" w:hAnsi="Arial"/>
                <w:sz w:val="18"/>
              </w:rPr>
              <w:fldChar w:fldCharType="begin"/>
            </w:r>
            <w:r>
              <w:rPr>
                <w:sz w:val="18"/>
                <w:rFonts w:cs="Arial" w:ascii="Arial" w:hAnsi="Arial"/>
              </w:rPr>
              <w:instrText xml:space="preserve"> MERGEFIELD OptPurchaser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r>
              <w:rPr>
                <w:rFonts w:cs="Arial" w:ascii="Arial" w:hAnsi="Arial"/>
                <w:sz w:val="18"/>
              </w:rPr>
              <w:t xml:space="preserve"> has the </w:t>
            </w:r>
            <w:r>
              <w:rPr>
                <w:rFonts w:cs="Arial" w:ascii="Arial" w:hAnsi="Arial"/>
                <w:sz w:val="18"/>
              </w:rPr>
              <w:fldChar w:fldCharType="begin"/>
            </w:r>
            <w:r>
              <w:rPr>
                <w:sz w:val="18"/>
                <w:rFonts w:cs="Arial" w:ascii="Arial" w:hAnsi="Arial"/>
              </w:rPr>
              <w:instrText xml:space="preserve"> MERGEFIELD OptionExpiryFreq </w:instrText>
            </w:r>
            <w:r>
              <w:rPr>
                <w:sz w:val="18"/>
                <w:rFonts w:cs="Arial" w:ascii="Arial" w:hAnsi="Arial"/>
              </w:rPr>
              <w:fldChar w:fldCharType="separate"/>
            </w:r>
            <w:r>
              <w:rPr>
                <w:sz w:val="18"/>
                <w:rFonts w:cs="Arial" w:ascii="Arial" w:hAnsi="Arial"/>
              </w:rPr>
              <w:t>daily</w:t>
            </w:r>
            <w:r>
              <w:rPr>
                <w:sz w:val="18"/>
                <w:rFonts w:cs="Arial" w:ascii="Arial" w:hAnsi="Arial"/>
              </w:rPr>
              <w:fldChar w:fldCharType="end"/>
            </w:r>
            <w:r>
              <w:rPr>
                <w:rFonts w:cs="Arial" w:ascii="Arial" w:hAnsi="Arial"/>
                <w:sz w:val="18"/>
              </w:rPr>
              <w:t xml:space="preserve"> right but not the obligation </w:t>
            </w:r>
            <w:r>
              <w:rPr>
                <w:rFonts w:cs="Arial" w:ascii="Arial" w:hAnsi="Arial"/>
                <w:sz w:val="18"/>
              </w:rPr>
              <w:fldChar w:fldCharType="begin"/>
            </w:r>
            <w:r>
              <w:rPr>
                <w:sz w:val="18"/>
                <w:rFonts w:cs="Arial" w:ascii="Arial" w:hAnsi="Arial"/>
              </w:rPr>
              <w:instrText xml:space="preserve"> MERGEFIELD OptPurchaserRole </w:instrText>
            </w:r>
            <w:r>
              <w:rPr>
                <w:sz w:val="18"/>
                <w:rFonts w:cs="Arial" w:ascii="Arial" w:hAnsi="Arial"/>
              </w:rPr>
              <w:fldChar w:fldCharType="separate"/>
            </w:r>
            <w:r>
              <w:rPr>
                <w:sz w:val="18"/>
                <w:rFonts w:cs="Arial" w:ascii="Arial" w:hAnsi="Arial"/>
              </w:rPr>
              <w:t>to purchase and receive</w:t>
            </w:r>
            <w:r>
              <w:rPr>
                <w:sz w:val="18"/>
                <w:rFonts w:cs="Arial" w:ascii="Arial" w:hAnsi="Arial"/>
              </w:rPr>
              <w:fldChar w:fldCharType="end"/>
            </w:r>
            <w:r>
              <w:rPr>
                <w:rFonts w:cs="Arial" w:ascii="Arial" w:hAnsi="Arial"/>
                <w:sz w:val="18"/>
              </w:rPr>
              <w:t xml:space="preserve"> </w:t>
            </w: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50 Mws of West Firm Energy per hour</w:t>
            </w:r>
            <w:r>
              <w:rPr>
                <w:sz w:val="18"/>
                <w:rFonts w:cs="Arial" w:ascii="Arial" w:hAnsi="Arial"/>
              </w:rPr>
              <w:fldChar w:fldCharType="end"/>
            </w:r>
            <w:r>
              <w:rPr>
                <w:rFonts w:cs="Arial" w:ascii="Arial" w:hAnsi="Arial"/>
                <w:sz w:val="18"/>
              </w:rPr>
              <w:t xml:space="preserve"> at the Strike Price above. In order to exercise its </w:t>
            </w:r>
            <w:r>
              <w:rPr>
                <w:rFonts w:cs="Arial" w:ascii="Arial" w:hAnsi="Arial"/>
                <w:sz w:val="18"/>
              </w:rPr>
              <w:fldChar w:fldCharType="begin"/>
            </w:r>
            <w:r>
              <w:rPr>
                <w:sz w:val="18"/>
                <w:rFonts w:cs="Arial" w:ascii="Arial" w:hAnsi="Arial"/>
              </w:rPr>
              <w:instrText xml:space="preserve"> MERGEFIELD OptionExpiryFreq </w:instrText>
            </w:r>
            <w:r>
              <w:rPr>
                <w:sz w:val="18"/>
                <w:rFonts w:cs="Arial" w:ascii="Arial" w:hAnsi="Arial"/>
              </w:rPr>
              <w:fldChar w:fldCharType="separate"/>
            </w:r>
            <w:r>
              <w:rPr>
                <w:sz w:val="18"/>
                <w:rFonts w:cs="Arial" w:ascii="Arial" w:hAnsi="Arial"/>
              </w:rPr>
              <w:t>daily</w:t>
            </w:r>
            <w:r>
              <w:rPr>
                <w:sz w:val="18"/>
                <w:rFonts w:cs="Arial" w:ascii="Arial" w:hAnsi="Arial"/>
              </w:rPr>
              <w:fldChar w:fldCharType="end"/>
            </w:r>
            <w:r>
              <w:rPr>
                <w:rFonts w:cs="Arial" w:ascii="Arial" w:hAnsi="Arial"/>
                <w:sz w:val="18"/>
              </w:rPr>
              <w:t xml:space="preserve"> option, </w:t>
            </w:r>
            <w:r>
              <w:rPr>
                <w:rFonts w:cs="Arial" w:ascii="Arial" w:hAnsi="Arial"/>
                <w:sz w:val="18"/>
              </w:rPr>
              <w:fldChar w:fldCharType="begin"/>
            </w:r>
            <w:r>
              <w:rPr>
                <w:sz w:val="18"/>
                <w:rFonts w:cs="Arial" w:ascii="Arial" w:hAnsi="Arial"/>
              </w:rPr>
              <w:instrText xml:space="preserve"> MERGEFIELD OptPurchaser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r>
              <w:rPr>
                <w:rFonts w:cs="Arial" w:ascii="Arial" w:hAnsi="Arial"/>
                <w:sz w:val="18"/>
              </w:rPr>
              <w:t xml:space="preserve"> must provide telephone notice to </w:t>
            </w:r>
            <w:r>
              <w:rPr>
                <w:rFonts w:cs="Arial" w:ascii="Arial" w:hAnsi="Arial"/>
                <w:sz w:val="18"/>
              </w:rPr>
              <w:fldChar w:fldCharType="begin"/>
            </w:r>
            <w:r>
              <w:rPr>
                <w:sz w:val="18"/>
                <w:rFonts w:cs="Arial" w:ascii="Arial" w:hAnsi="Arial"/>
              </w:rPr>
              <w:instrText xml:space="preserve"> MERGEFIELD OptSeller </w:instrText>
            </w:r>
            <w:r>
              <w:rPr>
                <w:sz w:val="18"/>
                <w:rFonts w:cs="Arial" w:ascii="Arial" w:hAnsi="Arial"/>
              </w:rPr>
              <w:fldChar w:fldCharType="separate"/>
            </w:r>
            <w:r>
              <w:rPr>
                <w:sz w:val="18"/>
                <w:rFonts w:cs="Arial" w:ascii="Arial" w:hAnsi="Arial"/>
              </w:rPr>
              <w:t>Western Area Power Administration - CRSP</w:t>
            </w:r>
            <w:r>
              <w:rPr>
                <w:sz w:val="18"/>
                <w:rFonts w:cs="Arial" w:ascii="Arial" w:hAnsi="Arial"/>
              </w:rPr>
              <w:fldChar w:fldCharType="end"/>
            </w:r>
            <w:r>
              <w:rPr>
                <w:rFonts w:cs="Arial" w:ascii="Arial" w:hAnsi="Arial"/>
                <w:sz w:val="18"/>
              </w:rPr>
              <w:t xml:space="preserve">, no later than </w:t>
            </w:r>
            <w:r>
              <w:rPr>
                <w:rFonts w:cs="Arial" w:ascii="Arial" w:hAnsi="Arial"/>
                <w:color w:val="000000"/>
                <w:sz w:val="18"/>
              </w:rPr>
              <w:t xml:space="preserve">7:30 a.m. PPT </w:t>
            </w:r>
            <w:r>
              <w:rPr>
                <w:rFonts w:cs="Arial" w:ascii="Arial" w:hAnsi="Arial"/>
                <w:sz w:val="18"/>
              </w:rPr>
              <w:t>on the prior business day.</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t>If the Option is properly exercised, the parties shall be obligated to schedule, deliver and receive the Quantity for the period for which the Option is exercised.</w:t>
            </w:r>
          </w:p>
        </w:tc>
      </w:tr>
    </w:tbl>
    <w:p>
      <w:pPr>
        <w:pStyle w:val="Normal"/>
        <w:jc w:val="both"/>
        <w:rPr>
          <w:rFonts w:ascii="Arial" w:hAnsi="Arial" w:cs="Arial"/>
          <w:sz w:val="18"/>
        </w:rPr>
      </w:pPr>
      <w:r>
        <w:rPr>
          <w:rFonts w:cs="Arial" w:ascii="Arial" w:hAnsi="Arial"/>
          <w:sz w:val="18"/>
        </w:rPr>
      </w:r>
    </w:p>
    <w:p>
      <w:pPr>
        <w:pStyle w:val="Normal"/>
        <w:jc w:val="both"/>
        <w:rPr>
          <w:rFonts w:ascii="Arial" w:hAnsi="Arial" w:cs="Arial"/>
          <w:sz w:val="18"/>
          <w:u w:val="single"/>
        </w:rPr>
      </w:pPr>
      <w:r>
        <w:rPr>
          <w:rFonts w:cs="Arial" w:ascii="Arial" w:hAnsi="Arial"/>
          <w:sz w:val="18"/>
          <w:u w:val="single"/>
        </w:rPr>
      </w:r>
    </w:p>
    <w:p>
      <w:pPr>
        <w:pStyle w:val="BodyTextIndent"/>
        <w:ind w:start="0" w:end="0"/>
        <w:rPr>
          <w:rFonts w:ascii="Arial" w:hAnsi="Arial" w:cs="Arial"/>
          <w:sz w:val="18"/>
        </w:rPr>
      </w:pPr>
      <w:r>
        <w:rPr>
          <w:rFonts w:cs="Arial" w:ascii="Arial" w:hAnsi="Arial"/>
          <w:sz w:val="18"/>
        </w:rPr>
        <w:t>“</w:t>
      </w:r>
      <w:r>
        <w:rPr>
          <w:rFonts w:cs="Arial" w:ascii="Arial" w:hAnsi="Arial"/>
          <w:sz w:val="18"/>
        </w:rPr>
        <w:t xml:space="preserve">West Firm Energy” means a product that is or will be scheduled as firm energy consistent with the most recent rules adopted by the WSCC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this Agreement, if Seller exercises its right to interrupt to meet its public utility or statutory obligations, Seller shall be responsible for payment of damages for failure to deliver firm energy as provided in the Agreement or otherwise herein.  </w:t>
      </w:r>
    </w:p>
    <w:p>
      <w:pPr>
        <w:pStyle w:val="Normal"/>
        <w:jc w:val="both"/>
        <w:rPr>
          <w:rFonts w:ascii="Arial" w:hAnsi="Arial" w:cs="Arial"/>
          <w:color w:val="000000"/>
          <w:sz w:val="18"/>
        </w:rPr>
      </w:pPr>
      <w:r>
        <w:rPr>
          <w:rFonts w:cs="Arial" w:ascii="Arial" w:hAnsi="Arial"/>
          <w:color w:val="000000"/>
          <w:sz w:val="18"/>
        </w:rPr>
      </w:r>
    </w:p>
    <w:p>
      <w:pPr>
        <w:pStyle w:val="Normal"/>
        <w:ind w:hanging="1440" w:start="1440" w:end="0"/>
        <w:jc w:val="both"/>
        <w:rPr/>
      </w:pPr>
      <w:r>
        <w:rPr>
          <w:rFonts w:cs="Arial" w:ascii="Arial" w:hAnsi="Arial"/>
          <w:color w:val="000000"/>
          <w:sz w:val="18"/>
        </w:rPr>
        <w:t>“</w:t>
      </w:r>
      <w:r>
        <w:rPr>
          <w:rFonts w:cs="Arial" w:ascii="Arial" w:hAnsi="Arial"/>
          <w:color w:val="000000"/>
          <w:sz w:val="18"/>
        </w:rPr>
        <w:t>WSCC” means the Western Systems Coordinating Council.</w:t>
      </w:r>
      <w:r>
        <w:rPr>
          <w:rFonts w:cs="Arial" w:ascii="Arial" w:hAnsi="Arial"/>
          <w:sz w:val="18"/>
        </w:rPr>
        <w:t xml:space="preserve"> </w:t>
      </w:r>
    </w:p>
    <w:p>
      <w:pPr>
        <w:pStyle w:val="Normal"/>
        <w:ind w:hanging="1440" w:start="1440" w:end="0"/>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t>"WSPP Agreement" means the Western Systems Power Pool Agreement as amended from time to time</w:t>
      </w:r>
    </w:p>
    <w:p>
      <w:pPr>
        <w:pStyle w:val="Normal"/>
        <w:jc w:val="both"/>
        <w:rPr>
          <w:rFonts w:ascii="Arial" w:hAnsi="Arial" w:cs="Arial"/>
          <w:sz w:val="18"/>
        </w:rPr>
      </w:pPr>
      <w:r>
        <w:rPr>
          <w:rFonts w:cs="Arial" w:ascii="Arial" w:hAnsi="Arial"/>
          <w:sz w:val="18"/>
        </w:rPr>
      </w:r>
    </w:p>
    <w:p>
      <w:pPr>
        <w:pStyle w:val="Normal"/>
        <w:tabs>
          <w:tab w:val="clear" w:pos="720"/>
          <w:tab w:val="left" w:pos="360" w:leader="none"/>
          <w:tab w:val="left" w:pos="5040" w:leader="none"/>
          <w:tab w:val="left" w:pos="5760" w:leader="none"/>
          <w:tab w:val="left" w:pos="6480" w:leader="none"/>
        </w:tabs>
        <w:jc w:val="both"/>
        <w:rPr/>
      </w:pPr>
      <w:r>
        <w:rPr>
          <w:rFonts w:cs="Arial" w:ascii="Arial" w:hAnsi="Arial"/>
          <w:sz w:val="18"/>
        </w:rPr>
        <w:t xml:space="preserve">This confirmation letter is being provided pursuant to and in accordance with Western Systems Power Pool Agreement (“WSPP Agreement”), as amended periodically with FERC approval, to which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Western Area Power Administration - CRSP</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are parties.  Terms used but not defined herein shall have the meanings ascribed to them in the WSPP Agreement. </w:t>
      </w:r>
    </w:p>
    <w:p>
      <w:pPr>
        <w:pStyle w:val="Normal"/>
        <w:tabs>
          <w:tab w:val="clear" w:pos="720"/>
          <w:tab w:val="left" w:pos="3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September 25, 2000</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(713) 646-2491. Your response should reflect the appropriate party in your organization who has the authority to enter into this transaction. If you have any questions please call (713) 853-1886.</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Western Area Power Administration - CRSP</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 xml:space="preserve">By:       </w:t>
      </w:r>
      <w:r>
        <w:rPr>
          <w:rFonts w:cs="Arial" w:ascii="Arial" w:hAnsi="Arial"/>
          <w:sz w:val="18"/>
        </w:rPr>
        <w:fldChar w:fldCharType="begin"/>
      </w:r>
      <w:r>
        <w:rPr>
          <w:sz w:val="18"/>
          <w:rFonts w:cs="Arial" w:ascii="Arial" w:hAnsi="Arial"/>
        </w:rPr>
        <w:instrText xml:space="preserve"> MERGEFIELD SignatureGoesHere </w:instrText>
      </w:r>
      <w:r>
        <w:rPr>
          <w:sz w:val="18"/>
          <w:rFonts w:cs="Arial" w:ascii="Arial" w:hAnsi="Arial"/>
        </w:rPr>
        <w:fldChar w:fldCharType="separate"/>
      </w:r>
      <w:r>
        <w:rPr>
          <w:sz w:val="18"/>
          <w:rFonts w:cs="Arial" w:ascii="Arial" w:hAnsi="Arial"/>
        </w:rPr>
        <w:t>«SignatureGoesHere»</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 xml:space="preserve">Name: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Tim Belden</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___________________________</w:t>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Vice President</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jc w:val="both"/>
        <w:rPr>
          <w:rFonts w:ascii="Arial" w:hAnsi="Arial" w:cs="Arial"/>
          <w:sz w:val="18"/>
          <w:u w:val="single"/>
        </w:rPr>
      </w:pPr>
      <w:r>
        <w:rPr>
          <w:rFonts w:cs="Arial" w:ascii="Arial" w:hAnsi="Arial"/>
          <w:sz w:val="18"/>
          <w:u w:val="single"/>
        </w:rPr>
      </w:r>
    </w:p>
    <w:sectPr>
      <w:headerReference w:type="default" r:id="rId3"/>
      <w:footerReference w:type="default" r:id="rId4"/>
      <w:type w:val="nextPage"/>
      <w:pgSz w:w="12240" w:h="15840"/>
      <w:pgMar w:left="1260" w:right="1275"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pPr>
    <w:r>
      <w:rPr>
        <w:sz w:val="26"/>
      </w:rPr>
      <w:fldChar w:fldCharType="begin"/>
    </w:r>
    <w:r>
      <w:rPr>
        <w:sz w:val="26"/>
      </w:rPr>
      <w:instrText xml:space="preserve"> SUBJECT </w:instrText>
    </w:r>
    <w:r>
      <w:rPr>
        <w:sz w:val="26"/>
      </w:rPr>
      <w:fldChar w:fldCharType="separate"/>
    </w:r>
    <w:r>
      <w:rPr>
        <w:sz w:val="26"/>
      </w:rPr>
    </w:r>
    <w:r>
      <w:rPr>
        <w:sz w:val="26"/>
      </w:rPr>
      <w:fldChar w:fldCharType="end"/>
    </w:r>
    <w:r>
      <w:rPr>
        <w:sz w:val="26"/>
      </w:rPr>
      <w:tab/>
      <w:t xml:space="preserve">                                                                                          </w:t>
    </w:r>
  </w:p>
  <w:p>
    <w:pPr>
      <w:pStyle w:val="Header"/>
      <w:tabs>
        <w:tab w:val="center" w:pos="4320" w:leader="none"/>
        <w:tab w:val="left" w:pos="7380" w:leader="none"/>
        <w:tab w:val="right" w:pos="8640" w:leader="none"/>
      </w:tabs>
      <w:ind w:start="6840" w:end="0"/>
      <w:rPr>
        <w:rFonts w:ascii="Courier New" w:hAnsi="Courier New" w:cs="Courier New"/>
        <w:b/>
        <w:sz w:val="18"/>
      </w:rPr>
    </w:pPr>
    <w:r>
      <w:rPr>
        <w:rFonts w:cs="Courier New" w:ascii="Courier New" w:hAnsi="Courier New"/>
        <w:b/>
        <w:sz w:val="18"/>
      </w:rPr>
      <w:fldChar w:fldCharType="begin"/>
    </w:r>
    <w:r>
      <w:rPr>
        <w:sz w:val="18"/>
        <w:b/>
        <w:rFonts w:cs="Courier New" w:ascii="Courier New" w:hAnsi="Courier New"/>
      </w:rPr>
      <w:instrText xml:space="preserve"> AUTHOR </w:instrText>
    </w:r>
    <w:r>
      <w:rPr>
        <w:sz w:val="18"/>
        <w:b/>
        <w:rFonts w:cs="Courier New" w:ascii="Courier New" w:hAnsi="Courier New"/>
      </w:rPr>
      <w:fldChar w:fldCharType="separate"/>
    </w:r>
    <w:r>
      <w:rPr>
        <w:sz w:val="18"/>
        <w:b/>
        <w:rFonts w:cs="Courier New" w:ascii="Courier New" w:hAnsi="Courier New"/>
      </w:rPr>
      <w:t xml:space="preserve"> </w:t>
    </w:r>
    <w:r>
      <w:rPr>
        <w:sz w:val="18"/>
        <w:b/>
        <w:rFonts w:cs="Courier New" w:ascii="Courier New" w:hAnsi="Courier New"/>
      </w:rPr>
      <w:fldChar w:fldCharType="end"/>
    </w:r>
  </w:p>
  <w:p>
    <w:pPr>
      <w:pStyle w:val="Header"/>
      <w:tabs>
        <w:tab w:val="center" w:pos="4320" w:leader="none"/>
        <w:tab w:val="left" w:pos="7380" w:leader="none"/>
        <w:tab w:val="right" w:pos="8640" w:leader="none"/>
      </w:tabs>
      <w:rPr/>
    </w:pPr>
    <w:r>
      <w:rPr>
        <w:sz w:val="26"/>
      </w:rPr>
      <w:tab/>
      <w:t xml:space="preserve">                                                                                            </w:t>
    </w:r>
    <w:r>
      <w:rPr>
        <w:rFonts w:cs="Courier New" w:ascii="Courier New" w:hAnsi="Courier New"/>
        <w:b/>
        <w:sz w:val="18"/>
      </w:rPr>
      <w:t>Deal No.</w:t>
    </w:r>
    <w:r>
      <w:rPr>
        <w:rFonts w:cs="Courier New" w:ascii="Courier New" w:hAnsi="Courier New"/>
        <w:b/>
      </w:rPr>
      <w:t xml:space="preserve"> </w:t>
    </w:r>
    <w:r>
      <w:rPr>
        <w:rFonts w:cs="Courier New" w:ascii="Courier New" w:hAnsi="Courier New"/>
        <w:b/>
      </w:rPr>
      <w:fldChar w:fldCharType="begin"/>
    </w:r>
    <w:r>
      <w:rPr>
        <w:b/>
        <w:rFonts w:cs="Courier New" w:ascii="Courier New" w:hAnsi="Courier New"/>
      </w:rPr>
      <w:instrText xml:space="preserve"> TITLE </w:instrText>
    </w:r>
    <w:r>
      <w:rPr>
        <w:b/>
        <w:rFonts w:cs="Courier New" w:ascii="Courier New" w:hAnsi="Courier New"/>
      </w:rPr>
      <w:fldChar w:fldCharType="separate"/>
    </w:r>
    <w:r>
      <w:rPr>
        <w:b/>
        <w:rFonts w:cs="Courier New" w:ascii="Courier New" w:hAnsi="Courier New"/>
      </w:rPr>
      <w:t>420886.1</w:t>
    </w:r>
    <w:r>
      <w:rPr>
        <w:b/>
        <w:rFonts w:cs="Courier New" w:ascii="Courier New" w:hAnsi="Courier New"/>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jc w:val="both"/>
    </w:pPr>
    <w:rPr>
      <w:rFonts w:ascii="Courier New" w:hAnsi="Courier New" w:cs="Courier New"/>
      <w:b/>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0" w:start="720" w:end="0"/>
      <w:jc w:val="both"/>
    </w:pPr>
    <w:rPr>
      <w:sz w:val="24"/>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2000-09-26T20:32:00Z</dcterms:created>
  <dc:creator> </dc:creator>
  <dc:description/>
  <dc:language>en-CA</dc:language>
  <cp:lastModifiedBy>kward</cp:lastModifiedBy>
  <cp:lastPrinted>2000-09-26T15:13:00Z</cp:lastPrinted>
  <dcterms:modified xsi:type="dcterms:W3CDTF">2000-09-26T20:36:00Z</dcterms:modified>
  <cp:revision>3</cp:revision>
  <dc:subject/>
  <dc:title>420886.1</dc:title>
</cp:coreProperties>
</file>