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Q3 ENA Hotlist Deal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Natural Gas: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Suncor Alliance</w:t>
      </w:r>
    </w:p>
    <w:p>
      <w:pPr>
        <w:pStyle w:val="Normal"/>
        <w:ind w:start="360" w:end="0"/>
        <w:rPr/>
      </w:pPr>
      <w:r>
        <w:rPr/>
        <w:t>Deal Summary-  renewal of a 5 year physical gas deal</w:t>
      </w:r>
    </w:p>
    <w:p>
      <w:pPr>
        <w:pStyle w:val="Normal"/>
        <w:ind w:start="360" w:end="0"/>
        <w:rPr/>
      </w:pPr>
      <w:r>
        <w:rPr/>
        <w:t>Deal Documentation Status-  currently being negotiated, no paper to date</w:t>
      </w:r>
    </w:p>
    <w:p>
      <w:pPr>
        <w:pStyle w:val="Normal"/>
        <w:ind w:start="360" w:end="0"/>
        <w:rPr/>
      </w:pPr>
      <w:r>
        <w:rPr/>
        <w:t>Deal Value-  $500,000 US</w:t>
      </w:r>
    </w:p>
    <w:p>
      <w:pPr>
        <w:pStyle w:val="Normal"/>
        <w:ind w:start="360" w:end="0"/>
        <w:rPr/>
      </w:pPr>
      <w:r>
        <w:rPr/>
        <w:t>Probability of Closing-  70% by the end of Q3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Project Periscope</w:t>
      </w:r>
    </w:p>
    <w:p>
      <w:pPr>
        <w:pStyle w:val="Normal"/>
        <w:ind w:start="360" w:end="0"/>
        <w:rPr/>
      </w:pPr>
      <w:r>
        <w:rPr/>
        <w:t>Deal Summary-  sale of physical gas to TransCanada</w:t>
      </w:r>
    </w:p>
    <w:p>
      <w:pPr>
        <w:pStyle w:val="Normal"/>
        <w:ind w:start="360" w:end="0"/>
        <w:rPr/>
      </w:pPr>
      <w:r>
        <w:rPr/>
        <w:t>Deal Documentation Status-  No paper to date</w:t>
      </w:r>
    </w:p>
    <w:p>
      <w:pPr>
        <w:pStyle w:val="Normal"/>
        <w:ind w:start="360" w:end="0"/>
        <w:rPr/>
      </w:pPr>
      <w:r>
        <w:rPr/>
        <w:t>Deal Value-  $2,000,000 US</w:t>
      </w:r>
    </w:p>
    <w:p>
      <w:pPr>
        <w:pStyle w:val="Normal"/>
        <w:ind w:start="360" w:end="0"/>
        <w:rPr/>
      </w:pPr>
      <w:r>
        <w:rPr/>
        <w:t>Probability of closing-  30% by the end of Q3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Suncor PGT</w:t>
      </w:r>
    </w:p>
    <w:p>
      <w:pPr>
        <w:pStyle w:val="Normal"/>
        <w:ind w:start="360" w:end="0"/>
        <w:rPr/>
      </w:pPr>
      <w:r>
        <w:rPr/>
        <w:t>Deal Summary-  Assignment from Suncor of 22 year capacity effective November 2001</w:t>
      </w:r>
    </w:p>
    <w:p>
      <w:pPr>
        <w:pStyle w:val="Normal"/>
        <w:ind w:start="360" w:end="0"/>
        <w:rPr/>
      </w:pPr>
      <w:r>
        <w:rPr/>
        <w:t>Deal Documentation Status-  No paper to date</w:t>
      </w:r>
    </w:p>
    <w:p>
      <w:pPr>
        <w:pStyle w:val="Normal"/>
        <w:ind w:start="360" w:end="0"/>
        <w:rPr/>
      </w:pPr>
      <w:r>
        <w:rPr/>
        <w:t>Deal Value-  $750,000 US</w:t>
      </w:r>
    </w:p>
    <w:p>
      <w:pPr>
        <w:pStyle w:val="Normal"/>
        <w:ind w:start="360" w:end="0"/>
        <w:rPr/>
      </w:pPr>
      <w:r>
        <w:rPr/>
        <w:t>Probability of closing-  75% by the end of Q3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>
          <w:b/>
          <w:bCs/>
          <w:u w:val="single"/>
        </w:rPr>
      </w:pPr>
      <w:r>
        <w:rPr>
          <w:b/>
          <w:bCs/>
          <w:u w:val="single"/>
        </w:rPr>
        <w:t>West Power:</w:t>
      </w:r>
    </w:p>
    <w:p>
      <w:pPr>
        <w:pStyle w:val="Normal"/>
        <w:ind w:start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Chevron</w:t>
      </w:r>
    </w:p>
    <w:p>
      <w:pPr>
        <w:pStyle w:val="Normal"/>
        <w:ind w:start="360" w:end="0"/>
        <w:rPr/>
      </w:pPr>
      <w:r>
        <w:rPr/>
        <w:t>Deal Summary-  9 yr. heat rate swap, sell power (5-10 MW/day) @ AECO daily * 9.8</w:t>
      </w:r>
    </w:p>
    <w:p>
      <w:pPr>
        <w:pStyle w:val="Normal"/>
        <w:ind w:start="360" w:end="0"/>
        <w:rPr/>
      </w:pPr>
      <w:r>
        <w:rPr/>
        <w:t>Deal Documentation Status-  sent physical master/ contract</w:t>
      </w:r>
    </w:p>
    <w:p>
      <w:pPr>
        <w:pStyle w:val="Normal"/>
        <w:ind w:start="360" w:end="0"/>
        <w:rPr/>
      </w:pPr>
      <w:r>
        <w:rPr/>
        <w:t>Deal Value-  $750,000 US</w:t>
      </w:r>
    </w:p>
    <w:p>
      <w:pPr>
        <w:pStyle w:val="Normal"/>
        <w:ind w:start="360" w:end="0"/>
        <w:rPr/>
      </w:pPr>
      <w:r>
        <w:rPr/>
        <w:t>Probability of closing- 50-60% by the end of Q3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Petro Canada</w:t>
      </w:r>
    </w:p>
    <w:p>
      <w:pPr>
        <w:pStyle w:val="Normal"/>
        <w:ind w:start="360" w:end="0"/>
        <w:rPr/>
      </w:pPr>
      <w:r>
        <w:rPr/>
        <w:t>Deal Summary-  VP not available to discuss</w:t>
      </w:r>
    </w:p>
    <w:p>
      <w:pPr>
        <w:pStyle w:val="Normal"/>
        <w:ind w:start="360" w:end="0"/>
        <w:rPr/>
      </w:pPr>
      <w:r>
        <w:rPr/>
        <w:t xml:space="preserve">Deal Documentation Status- VP not available to discuss </w:t>
      </w:r>
    </w:p>
    <w:p>
      <w:pPr>
        <w:pStyle w:val="Normal"/>
        <w:ind w:start="360" w:end="0"/>
        <w:rPr/>
      </w:pPr>
      <w:r>
        <w:rPr/>
        <w:t>Deal Value- $750,000 US</w:t>
      </w:r>
    </w:p>
    <w:p>
      <w:pPr>
        <w:pStyle w:val="Normal"/>
        <w:ind w:start="360" w:end="0"/>
        <w:rPr/>
      </w:pPr>
      <w:r>
        <w:rPr/>
        <w:t>Probability of closing- VP not available to discuss</w:t>
      </w:r>
    </w:p>
    <w:p>
      <w:pPr>
        <w:pStyle w:val="Normal"/>
        <w:rPr/>
      </w:pPr>
      <w:r>
        <w:rPr/>
      </w:r>
    </w:p>
    <w:p>
      <w:pPr>
        <w:pStyle w:val="Normal"/>
        <w:ind w:firstLine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360" w:end="0"/>
        <w:rPr>
          <w:b/>
          <w:bCs/>
          <w:u w:val="single"/>
        </w:rPr>
      </w:pPr>
      <w:r>
        <w:rPr>
          <w:b/>
          <w:bCs/>
          <w:u w:val="single"/>
        </w:rPr>
        <w:t>Finance:</w:t>
      </w:r>
    </w:p>
    <w:p>
      <w:pPr>
        <w:pStyle w:val="Normal"/>
        <w:ind w:start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Project Moore</w:t>
      </w:r>
    </w:p>
    <w:p>
      <w:pPr>
        <w:pStyle w:val="Normal"/>
        <w:ind w:start="360" w:end="0"/>
        <w:rPr/>
      </w:pPr>
      <w:r>
        <w:rPr/>
        <w:t>Deal Summary-  Sale of Moore land located in Sarnia</w:t>
      </w:r>
    </w:p>
    <w:p>
      <w:pPr>
        <w:pStyle w:val="Normal"/>
        <w:ind w:start="360" w:end="0"/>
        <w:rPr/>
      </w:pPr>
      <w:r>
        <w:rPr/>
        <w:t>Deal Documentation Status-  currently receiving bids on land, no paper to date</w:t>
      </w:r>
    </w:p>
    <w:p>
      <w:pPr>
        <w:pStyle w:val="Normal"/>
        <w:ind w:start="360" w:end="0"/>
        <w:rPr/>
      </w:pPr>
      <w:r>
        <w:rPr/>
        <w:t>Deal Value-  $2,000,000 US</w:t>
      </w:r>
    </w:p>
    <w:p>
      <w:pPr>
        <w:pStyle w:val="Normal"/>
        <w:ind w:start="360" w:end="0"/>
        <w:rPr/>
      </w:pPr>
      <w:r>
        <w:rPr/>
        <w:t>Probability of closing-  To be moved to identified deals in Q4 with a probability of  50% of closing in Q4 2001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CNR</w:t>
      </w:r>
    </w:p>
    <w:p>
      <w:pPr>
        <w:pStyle w:val="Normal"/>
        <w:ind w:start="360" w:end="0"/>
        <w:rPr/>
      </w:pPr>
      <w:r>
        <w:rPr/>
        <w:t>Deal Summary-  Wind up of the blue range estate</w:t>
      </w:r>
    </w:p>
    <w:p>
      <w:pPr>
        <w:pStyle w:val="Normal"/>
        <w:ind w:start="360" w:end="0"/>
        <w:rPr/>
      </w:pPr>
      <w:r>
        <w:rPr/>
        <w:t>Deal Documentation Status-  verbal confirmation received from Robert Anderson (lawyer) that payment will be made week of September 10, 2001.</w:t>
      </w:r>
    </w:p>
    <w:p>
      <w:pPr>
        <w:pStyle w:val="Normal"/>
        <w:ind w:start="360" w:end="0"/>
        <w:rPr/>
      </w:pPr>
      <w:r>
        <w:rPr/>
        <w:t>Deal Value-  $2,000,000 US</w:t>
      </w:r>
    </w:p>
    <w:p>
      <w:pPr>
        <w:pStyle w:val="Normal"/>
        <w:ind w:start="360" w:end="0"/>
        <w:rPr/>
      </w:pPr>
      <w:r>
        <w:rPr/>
        <w:t>Probability of closing-  99.9% probability of closing Q3 2001.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>
          <w:b/>
          <w:bCs/>
          <w:u w:val="single"/>
        </w:rPr>
      </w:pPr>
      <w:r>
        <w:rPr>
          <w:b/>
          <w:bCs/>
          <w:u w:val="single"/>
        </w:rPr>
        <w:t>Ontario Power:</w:t>
      </w:r>
    </w:p>
    <w:p>
      <w:pPr>
        <w:pStyle w:val="Normal"/>
        <w:ind w:start="360" w:end="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NUG Contract Mgmt</w:t>
      </w:r>
    </w:p>
    <w:p>
      <w:pPr>
        <w:pStyle w:val="Normal"/>
        <w:ind w:start="360" w:end="0"/>
        <w:rPr/>
      </w:pPr>
      <w:r>
        <w:rPr/>
        <w:t>Deal Summary-  back office services and portfolio management for 1600 MW NUG load managed by OEFC (Ontario Government).  Deal will start July/August 2002</w:t>
      </w:r>
    </w:p>
    <w:p>
      <w:pPr>
        <w:pStyle w:val="Normal"/>
        <w:ind w:start="360" w:end="0"/>
        <w:rPr/>
      </w:pPr>
      <w:r>
        <w:rPr/>
        <w:t>Deal Documentation Status-  Prepared definitive agreements</w:t>
      </w:r>
    </w:p>
    <w:p>
      <w:pPr>
        <w:pStyle w:val="Normal"/>
        <w:ind w:start="360" w:end="0"/>
        <w:rPr/>
      </w:pPr>
      <w:r>
        <w:rPr/>
        <w:t>Deal Value-  $750,000 US</w:t>
      </w:r>
    </w:p>
    <w:p>
      <w:pPr>
        <w:pStyle w:val="Normal"/>
        <w:ind w:start="360" w:end="0"/>
        <w:rPr/>
      </w:pPr>
      <w:r>
        <w:rPr/>
        <w:t>Probability of closing-  75% by the end of Q3</w:t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750"/>
        </w:tabs>
        <w:ind w:start="750" w:hanging="39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750"/>
        </w:tabs>
        <w:ind w:start="750" w:hanging="39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750"/>
        </w:tabs>
        <w:ind w:start="750" w:hanging="390"/>
      </w:pPr>
      <w:rPr/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750"/>
        </w:tabs>
        <w:ind w:start="750" w:hanging="39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2001-08-10T13:53:00Z</dcterms:created>
  <dc:creator>gpatters</dc:creator>
  <dc:description/>
  <dc:language>en-CA</dc:language>
  <cp:lastModifiedBy>gpatters</cp:lastModifiedBy>
  <cp:lastPrinted>2001-09-08T09:54:00Z</cp:lastPrinted>
  <dcterms:modified xsi:type="dcterms:W3CDTF">2001-09-08T13:24:00Z</dcterms:modified>
  <cp:revision>7</cp:revision>
  <dc:subject/>
  <dc:title>Q3 ENA Hotlist Deal Summary</dc:title>
</cp:coreProperties>
</file>