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Style w:val="Emphasis"/>
          <w:color w:val="auto"/>
        </w:rPr>
        <w:t>“</w:t>
      </w:r>
      <w:r>
        <w:rPr>
          <w:rStyle w:val="Emphasis"/>
          <w:color w:val="auto"/>
        </w:rPr>
        <w:t>Pennsylvania’s Electricity Market: Can California Happen Here?”</w:t>
      </w:r>
    </w:p>
    <w:p>
      <w:pPr>
        <w:pStyle w:val="Heading"/>
        <w:rPr/>
      </w:pPr>
      <w:r>
        <w:rPr>
          <w:rStyle w:val="Emphasis"/>
          <w:b/>
          <w:color w:val="auto"/>
        </w:rPr>
        <w:t>Luncheon Seminar</w:t>
      </w:r>
    </w:p>
    <w:p>
      <w:pPr>
        <w:pStyle w:val="Heading"/>
        <w:rPr/>
      </w:pPr>
      <w:r>
        <w:rPr>
          <w:rStyle w:val="Emphasis"/>
          <w:b/>
          <w:color w:val="auto"/>
        </w:rPr>
        <w:t>Sponsored by the Greater Pittsburgh Chamber of Commerce and PennFuture</w:t>
      </w:r>
    </w:p>
    <w:p>
      <w:pPr>
        <w:pStyle w:val="Heading"/>
        <w:rPr>
          <w:rStyle w:val="Emphasis"/>
          <w:b/>
          <w:color w:val="auto"/>
        </w:rPr>
      </w:pPr>
      <w:r>
        <w:rPr/>
      </w:r>
    </w:p>
    <w:p>
      <w:pPr>
        <w:pStyle w:val="BodyText3"/>
        <w:jc w:val="center"/>
        <w:rPr/>
      </w:pPr>
      <w:r>
        <w:rPr/>
        <w:t>Please RSVP by Wednesday, March 28, 2001.</w:t>
      </w:r>
    </w:p>
    <w:p>
      <w:pPr>
        <w:pStyle w:val="Heading"/>
        <w:rPr>
          <w:color w:val="auto"/>
        </w:rPr>
      </w:pPr>
      <w:r>
        <w:rPr>
          <w:color w:val="auto"/>
        </w:rPr>
      </w:r>
    </w:p>
    <w:p>
      <w:pPr>
        <w:pStyle w:val="Normal"/>
        <w:spacing w:before="100" w:after="100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YES, I WILL ATTEND -- PLEASE RESERVE MY SEAT!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t>NAME ___________________________________________________________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t>COMPANY_________________________________________________________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t>ADDRESS_________________________________________________________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t>PHONE NUMBER ___________________________________________________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t>FAX______________________________________________________________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t>EMAIL____________________________________________________________</w:t>
      </w:r>
    </w:p>
    <w:p>
      <w:pPr>
        <w:pStyle w:val="Normal"/>
        <w:spacing w:before="100" w:after="100"/>
        <w:rPr>
          <w:rFonts w:ascii="Tahoma" w:hAnsi="Tahoma" w:cs="Tahoma"/>
        </w:rPr>
      </w:pPr>
      <w:r>
        <w:rPr>
          <w:rFonts w:cs="Tahoma" w:ascii="Tahoma" w:hAnsi="Tahoma"/>
        </w:rPr>
        <w:br/>
        <w:t>(  ) CHECK HERE FOR VEGETARIAN MEAL</w:t>
      </w:r>
    </w:p>
    <w:p>
      <w:pPr>
        <w:pStyle w:val="Normal"/>
        <w:spacing w:before="100" w:after="100"/>
        <w:rPr/>
      </w:pPr>
      <w:r>
        <w:rPr>
          <w:rFonts w:cs="Tahoma" w:ascii="Tahoma" w:hAnsi="Tahoma"/>
        </w:rPr>
        <w:t>**Please note: Seating is limited.  If you reserve a seat and are unable to attend the lunch, please call us to cancel your reservation by Wednesday, March 28</w:t>
      </w:r>
      <w:r>
        <w:rPr>
          <w:rFonts w:cs="Tahoma" w:ascii="Tahoma" w:hAnsi="Tahoma"/>
          <w:vertAlign w:val="superscript"/>
        </w:rPr>
        <w:t xml:space="preserve"> </w:t>
      </w:r>
      <w:r>
        <w:rPr>
          <w:rFonts w:cs="Tahoma" w:ascii="Tahoma" w:hAnsi="Tahoma"/>
        </w:rPr>
        <w:t>so that we can best accommodate all interested members.  Thank you!</w:t>
      </w:r>
    </w:p>
    <w:p>
      <w:pPr>
        <w:pStyle w:val="BodyText3"/>
        <w:jc w:val="center"/>
        <w:rPr/>
      </w:pPr>
      <w:r>
        <w:rPr/>
        <w:t xml:space="preserve">To complete your reservation: </w:t>
      </w:r>
    </w:p>
    <w:p>
      <w:pPr>
        <w:pStyle w:val="BodyText3"/>
        <w:jc w:val="center"/>
        <w:rPr/>
      </w:pPr>
      <w:r>
        <w:rPr/>
      </w:r>
    </w:p>
    <w:p>
      <w:pPr>
        <w:pStyle w:val="BodyText3"/>
        <w:numPr>
          <w:ilvl w:val="0"/>
          <w:numId w:val="1"/>
        </w:numPr>
        <w:rPr/>
      </w:pPr>
      <w:r>
        <w:rPr/>
        <w:t>Fax this form to PennFuture at 717-214-7927,</w:t>
      </w:r>
    </w:p>
    <w:p>
      <w:pPr>
        <w:pStyle w:val="BodyText3"/>
        <w:numPr>
          <w:ilvl w:val="0"/>
          <w:numId w:val="1"/>
        </w:numPr>
        <w:rPr/>
      </w:pPr>
      <w:r>
        <w:rPr/>
        <w:t>or register by phone by calling PennFuture at 717-214-7920/1-800-321-7775,</w:t>
      </w:r>
    </w:p>
    <w:p>
      <w:pPr>
        <w:pStyle w:val="BodyText3"/>
        <w:numPr>
          <w:ilvl w:val="0"/>
          <w:numId w:val="1"/>
        </w:numPr>
        <w:rPr/>
      </w:pPr>
      <w:r>
        <w:rPr/>
        <w:t xml:space="preserve">or email the above information to </w:t>
      </w:r>
      <w:hyperlink r:id="rId2">
        <w:r>
          <w:rPr>
            <w:rStyle w:val="Hyperlink"/>
          </w:rPr>
          <w:t>pennfuture@pennfuture.org</w:t>
        </w:r>
      </w:hyperlink>
    </w:p>
    <w:p>
      <w:pPr>
        <w:pStyle w:val="BodyText3"/>
        <w:numPr>
          <w:ilvl w:val="0"/>
          <w:numId w:val="1"/>
        </w:numPr>
        <w:rPr/>
      </w:pPr>
      <w:r>
        <w:rPr/>
        <w:t>or mail this form to:</w:t>
      </w:r>
    </w:p>
    <w:p>
      <w:pPr>
        <w:pStyle w:val="BodyText3"/>
        <w:ind w:firstLine="720" w:start="2160" w:end="0"/>
        <w:rPr/>
      </w:pPr>
      <w:r>
        <w:rPr/>
        <w:t>PennFuture</w:t>
      </w:r>
    </w:p>
    <w:p>
      <w:pPr>
        <w:pStyle w:val="BodyText3"/>
        <w:ind w:firstLine="720" w:start="2160" w:end="0"/>
        <w:rPr/>
      </w:pPr>
      <w:r>
        <w:rPr/>
        <w:t>Attention: Electricity Markets Seminar</w:t>
      </w:r>
    </w:p>
    <w:p>
      <w:pPr>
        <w:pStyle w:val="BodyText3"/>
        <w:ind w:firstLine="720" w:start="2160" w:end="0"/>
        <w:rPr/>
      </w:pPr>
      <w:r>
        <w:rPr/>
        <w:t>212 Locust Street, Suite 410</w:t>
      </w:r>
    </w:p>
    <w:p>
      <w:pPr>
        <w:pStyle w:val="BodyText3"/>
        <w:ind w:firstLine="720" w:start="2160" w:end="0"/>
        <w:rPr/>
      </w:pPr>
      <w:r>
        <w:rPr/>
        <w:t>Harrisburg, PA  17101</w:t>
      </w:r>
    </w:p>
    <w:p>
      <w:pPr>
        <w:pStyle w:val="BodyText3"/>
        <w:ind w:start="432" w:end="0"/>
        <w:rPr/>
      </w:pPr>
      <w:r>
        <w:rPr/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start"/>
      <w:pPr>
        <w:tabs>
          <w:tab w:val="num" w:pos="1008"/>
        </w:tabs>
        <w:ind w:start="1008" w:hanging="576"/>
      </w:pPr>
      <w:rPr>
        <w:rFonts w:ascii="Wingdings" w:hAnsi="Wingdings" w:cs="Wingdings" w:hint="default"/>
        <w:sz w:val="16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  <w:sz w:val="16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b/>
      <w:bCs/>
      <w:color w:val="333399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/>
    <w:rPr>
      <w:rFonts w:ascii="Tahoma" w:hAnsi="Tahoma" w:cs="Tahoma"/>
      <w:b/>
      <w:bCs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nnfuture@pennfuture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2001-03-19T17:16:00Z</dcterms:created>
  <dc:creator>Brenna Herpmann</dc:creator>
  <dc:description/>
  <dc:language>en-CA</dc:language>
  <cp:lastModifiedBy>Ed McGovern</cp:lastModifiedBy>
  <dcterms:modified xsi:type="dcterms:W3CDTF">2001-03-19T17:17:00Z</dcterms:modified>
  <cp:revision>3</cp:revision>
  <dc:subject/>
  <dc:title>“Pennsylvania’s Electricity Market: Can California Happen Here</dc:title>
</cp:coreProperties>
</file>