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color w:val="0000FF"/>
          <w:sz w:val="24"/>
          <w:lang w:eastAsia="en-US"/>
        </w:rPr>
      </w:pPr>
      <w:r>
        <w:rPr>
          <w:rFonts w:cs="Arial" w:ascii="Arial" w:hAnsi="Arial"/>
          <w:b/>
          <w:color w:val="0000FF"/>
          <w:sz w:val="24"/>
          <w:lang w:eastAsia="en-US"/>
        </w:rPr>
        <w:t>Proposta muda atuais contratos do MAE</w:t>
      </w:r>
    </w:p>
    <w:p>
      <w:pPr>
        <w:pStyle w:val="Normal"/>
        <w:rPr>
          <w:rFonts w:ascii="Arial" w:hAnsi="Arial" w:cs="Arial"/>
          <w:b/>
          <w:color w:val="0000FF"/>
          <w:sz w:val="24"/>
          <w:lang w:eastAsia="en-US"/>
        </w:rPr>
      </w:pPr>
      <w:r>
        <w:rPr>
          <w:rFonts w:cs="Arial" w:ascii="Arial" w:hAnsi="Arial"/>
          <w:b/>
          <w:color w:val="0000FF"/>
          <w:sz w:val="24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Brasília, 23 de maio de 2001 - A Câmara de Gestão da Crise de Energia Elétrica se reunirá hoje, a partir das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9 horas, com representantes dos empresários para tentar definir as regras de funcionamento do Mercado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Atacadista de Energia (MAE) sob o impacto do plano de racionamento que será iniciado em junho.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As propostas apresentadas pelo governo, ontem, simplesmente desmontam o MAE, que é o mercado spot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(onde empresas compram e vendem eletricidade) do setor. O governo sugeriu, sob protesto dos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empresários, violar os atuais contratos iniciais assinados entre distribuidores e geradores de energia. E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também quer que a energia vendida no MAE tenha preços pelo kilowatt/hora fixados para a compra (R$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320,00) e para a venda (R$ 459,00).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O secretário de Energia do Estado de São Paulo, Mauro Arce, que integra a câmara, disse que o objetivo do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governo é evitar o desequilíbrio no âmbito do MAE entre geradores e distribuidores, além de garantir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incentivos para projetos novos de geração.Apesar da justificativa, o presidente da Associação Brasileira de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Agentes Comercializadores de Energia Elétrica (Abraceel), Luiz Maurer, disse que o governo quer modificar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os contratos iniciais para que as geradoras e distribuidoras se enquadrem no plano de racionamento de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energia. Ele entende que a proposta que o governo rediscutirá hoje não só engessa o MAE, como também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provoca conseqüências negativas junto aos investidores que eventualmente tenham interesse em ingressar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em projetos novos de geração no Brasil.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'As medidas são descabidas. É violação de regras contratuais e péssimo sinal para os contratos. Quando as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empresas têm prejuízos, devem ser acatados. É a regra do jogo. Não é o caso de serem socializados as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perdas de receita', disse Maurer, que tinha expectativas que o governo não prosseguir com a proposta hoje.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(Gazeta Mercantil – 23/05/2001 - Página A5)</w:t>
      </w:r>
    </w:p>
    <w:p>
      <w:pPr>
        <w:pStyle w:val="Normal"/>
        <w:rPr>
          <w:rFonts w:ascii="Arial" w:hAnsi="Arial" w:cs="Arial"/>
          <w:b/>
          <w:color w:val="0000FF"/>
          <w:sz w:val="24"/>
          <w:lang w:eastAsia="en-US"/>
        </w:rPr>
      </w:pPr>
      <w:r>
        <w:rPr>
          <w:rFonts w:cs="Arial" w:ascii="Arial" w:hAnsi="Arial"/>
          <w:b/>
          <w:color w:val="0000FF"/>
          <w:sz w:val="24"/>
          <w:lang w:eastAsia="en-US"/>
        </w:rPr>
      </w:r>
    </w:p>
    <w:sectPr>
      <w:type w:val="nextPage"/>
      <w:pgSz w:w="11906" w:h="16838"/>
      <w:pgMar w:left="202" w:right="187" w:gutter="0" w:header="0" w:top="677" w:footer="0" w:bottom="12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2001-05-31T17:04:00Z</dcterms:created>
  <dc:creator>Enron</dc:creator>
  <dc:description/>
  <dc:language>en-CA</dc:language>
  <cp:lastModifiedBy>Enron</cp:lastModifiedBy>
  <dcterms:modified xsi:type="dcterms:W3CDTF">2001-05-31T17:06:00Z</dcterms:modified>
  <cp:revision>1</cp:revision>
  <dc:subject/>
  <dc:title>Proposta muda atuais contratos do MAE</dc:title>
</cp:coreProperties>
</file>