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75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4680"/>
        <w:gridCol w:w="8280"/>
        <w:gridCol w:w="3960"/>
      </w:tblGrid>
      <w:tr>
        <w:trPr>
          <w:tblHeader w:val="true"/>
        </w:trPr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PROJECT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COMMENTS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STATUS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NYMEX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review auction of two non-clearing member seats</w:t>
            </w:r>
          </w:p>
          <w:p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compliance request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Very High – Bob Bruce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TRADE RECONCILIATION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</w:tr>
      <w:tr>
        <w:trPr>
          <w:trHeight w:val="468" w:hRule="atLeast"/>
        </w:trPr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rPr/>
            </w:pPr>
            <w:r>
              <w:rPr/>
              <w:t>A. NON-TERMNATAED ITM</w:t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2"/>
              </w:numPr>
              <w:rPr/>
            </w:pPr>
            <w:r>
              <w:rPr/>
              <w:t>First Tier (10) ITM</w:t>
            </w:r>
          </w:p>
          <w:p>
            <w:pPr>
              <w:pStyle w:val="Normal"/>
              <w:keepNext w:val="true"/>
              <w:keepLines/>
              <w:numPr>
                <w:ilvl w:val="0"/>
                <w:numId w:val="2"/>
              </w:numPr>
              <w:rPr/>
            </w:pPr>
            <w:r>
              <w:rPr/>
              <w:t>Second Tier (10) ITM</w:t>
            </w:r>
          </w:p>
          <w:p>
            <w:pPr>
              <w:pStyle w:val="Normal"/>
              <w:keepNext w:val="true"/>
              <w:keepLines/>
              <w:numPr>
                <w:ilvl w:val="0"/>
                <w:numId w:val="2"/>
              </w:numPr>
              <w:rPr/>
            </w:pPr>
            <w:r>
              <w:rPr/>
              <w:t>Imperial Sugar (Boyd)</w:t>
            </w:r>
          </w:p>
          <w:p>
            <w:pPr>
              <w:pStyle w:val="Normal"/>
              <w:keepNext w:val="true"/>
              <w:keepLines/>
              <w:numPr>
                <w:ilvl w:val="0"/>
                <w:numId w:val="2"/>
              </w:numPr>
              <w:rPr/>
            </w:pPr>
            <w:r>
              <w:rPr/>
              <w:t>U.S. Brick (Panus)</w:t>
            </w:r>
          </w:p>
          <w:p>
            <w:pPr>
              <w:pStyle w:val="Normal"/>
              <w:keepNext w:val="true"/>
              <w:keepLines/>
              <w:numPr>
                <w:ilvl w:val="0"/>
                <w:numId w:val="2"/>
              </w:numPr>
              <w:rPr/>
            </w:pPr>
            <w:r>
              <w:rPr/>
              <w:t>San Diego Gas &amp; Electric</w:t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rPr/>
            </w:pPr>
            <w:r>
              <w:rPr/>
              <w:t>Names sent to RAC and waiting for credit analysis; confirms in collection process; agreements in collection process</w:t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start="252" w:end="0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start="252" w:end="0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start="252" w:end="0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start="252" w:end="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ind w:start="252" w:end="0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start="252" w:end="0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start="252" w:end="0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start="252" w:end="0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start="252" w:end="0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B. TERMINATED ITM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Lines/>
              <w:rPr/>
            </w:pPr>
            <w:r>
              <w:rPr/>
              <w:t>Goldman Sachs Capital Markets, L.P.</w:t>
            </w:r>
          </w:p>
          <w:p>
            <w:pPr>
              <w:pStyle w:val="Normal"/>
              <w:keepLines/>
              <w:rPr/>
            </w:pPr>
            <w:r>
              <w:rPr/>
              <w:t>Royal Bank of Canada</w:t>
            </w:r>
          </w:p>
          <w:p>
            <w:pPr>
              <w:pStyle w:val="Normal"/>
              <w:keepLines/>
              <w:rPr/>
            </w:pPr>
            <w:r>
              <w:rPr/>
              <w:t>SEB</w:t>
            </w:r>
          </w:p>
          <w:p>
            <w:pPr>
              <w:pStyle w:val="Normal"/>
              <w:keepLines/>
              <w:rPr/>
            </w:pPr>
            <w:r>
              <w:rPr/>
              <w:t>West LB</w:t>
            </w:r>
          </w:p>
          <w:p>
            <w:pPr>
              <w:pStyle w:val="Normal"/>
              <w:keepLines/>
              <w:rPr/>
            </w:pPr>
            <w:r>
              <w:rPr/>
              <w:t>J. Aron</w:t>
            </w:r>
          </w:p>
          <w:p>
            <w:pPr>
              <w:pStyle w:val="Normal"/>
              <w:keepLines/>
              <w:rPr/>
            </w:pPr>
            <w:r>
              <w:rPr/>
              <w:t>CIBC</w:t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Confirms collected; preparing files; sending letters to Goldman and CIBC</w:t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Lines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Lines/>
              <w:rPr/>
            </w:pPr>
            <w:r>
              <w:rPr/>
              <w:t>C. NON-TERMINATED OTM</w:t>
            </w:r>
          </w:p>
          <w:p>
            <w:pPr>
              <w:pStyle w:val="Normal"/>
              <w:keepLines/>
              <w:rPr/>
            </w:pPr>
            <w:r>
              <w:rPr/>
              <w:t xml:space="preserve">     </w:t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keepLines/>
              <w:tabs>
                <w:tab w:val="clear" w:pos="4320"/>
                <w:tab w:val="clear" w:pos="8640"/>
              </w:tabs>
              <w:rPr/>
            </w:pPr>
            <w:r>
              <w:rPr/>
              <w:t>Appear on Master Log</w:t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keepLines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D.TERMINATED ITM</w:t>
            </w:r>
          </w:p>
          <w:p>
            <w:pPr>
              <w:pStyle w:val="Normal"/>
              <w:rPr/>
            </w:pPr>
            <w:r>
              <w:rPr/>
              <w:t xml:space="preserve">     </w:t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Appear on Master Log</w:t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3.</w:t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L/C project maintenance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Barbara Gray to coordinate</w:t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4.</w:t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London Trade Reconciliation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Susan Bailey reviewing London Master Log</w:t>
            </w:r>
          </w:p>
          <w:p>
            <w:pPr>
              <w:pStyle w:val="Normal"/>
              <w:rPr/>
            </w:pPr>
            <w:r>
              <w:rPr/>
              <w:t>CAD to coordinate with Houston on process to assist MNB and TM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Process underway</w:t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Canada Trade Reconciliation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unknown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252" w:end="0"/>
              <w:rPr/>
            </w:pPr>
            <w:r>
              <w:rPr/>
              <w:t>Bankruptcy review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Investments, Inc. – Katie Caplan at Weil assigned on 2/1/02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RMT – Robert George handling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Master Log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Indent"/>
              <w:rPr/>
            </w:pPr>
            <w:r>
              <w:rPr/>
              <w:t>Maintained daily by Stephanie Panus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caps/>
              </w:rPr>
            </w:pPr>
            <w:r>
              <w:rPr>
                <w:caps/>
              </w:rPr>
              <w:t xml:space="preserve">FMTM log; a/c 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Maintained by Samantha Boyd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caps/>
              </w:rPr>
            </w:pPr>
            <w:r>
              <w:rPr>
                <w:caps/>
              </w:rPr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aps/>
              </w:rPr>
            </w:pPr>
            <w:r>
              <w:rPr>
                <w:caps/>
              </w:rPr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20160" w:h="12240"/>
      <w:pgMar w:left="1440" w:right="1440" w:gutter="0" w:header="576" w:top="1008" w:footer="432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/mnt/main-storage/datasets/enron-docs/doc/Project_list_template.doc</w:t>
    </w:r>
    <w:r>
      <w:rPr>
        <w:sz w:val="16"/>
      </w:rPr>
      <w:fldChar w:fldCharType="end"/>
    </w:r>
    <w:r>
      <w:rPr>
        <w:sz w:val="16"/>
      </w:rPr>
      <w:tab/>
      <w:tab/>
      <w:tab/>
      <w:tab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/mnt/main-storage/datasets/enron-docs/doc/Project_list_template.doc</w:t>
    </w:r>
    <w:r>
      <w:rPr>
        <w:sz w:val="16"/>
      </w:rPr>
      <w:fldChar w:fldCharType="end"/>
    </w:r>
    <w:r>
      <w:rPr>
        <w:sz w:val="16"/>
      </w:rPr>
      <w:tab/>
      <w:tab/>
      <w:tab/>
      <w:tab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jc w:val="center"/>
      <w:rPr>
        <w:b/>
        <w:bCs/>
      </w:rPr>
    </w:pPr>
    <w:r>
      <w:rPr>
        <w:b/>
        <w:bCs/>
      </w:rPr>
      <w:t>SARA SHACKLETON PROJECT LIST</w:t>
    </w:r>
  </w:p>
  <w:p>
    <w:pPr>
      <w:pStyle w:val="Header"/>
      <w:jc w:val="center"/>
      <w:rPr/>
    </w:pPr>
    <w:r>
      <w:rPr/>
      <w:t>September 18, 2001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(%1)"/>
      <w:lvlJc w:val="start"/>
      <w:pPr>
        <w:tabs>
          <w:tab w:val="num" w:pos="768"/>
        </w:tabs>
        <w:ind w:start="768" w:hanging="408"/>
      </w:pPr>
      <w:rPr/>
    </w:lvl>
  </w:abstractNum>
  <w:abstractNum w:abstractNumId="3">
    <w:lvl w:ilvl="0">
      <w:start w:val="1"/>
      <w:numFmt w:val="decimal"/>
      <w:lvlText w:val="(%1)"/>
      <w:lvlJc w:val="start"/>
      <w:pPr>
        <w:tabs>
          <w:tab w:val="num" w:pos="768"/>
        </w:tabs>
        <w:ind w:start="768" w:hanging="408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153" w:end="153"/>
      <w:outlineLvl w:val="0"/>
    </w:pPr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2412" w:start="2412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2002-02-06T02:48:00Z</dcterms:created>
  <dc:creator>jrozycki</dc:creator>
  <dc:description/>
  <dc:language>en-CA</dc:language>
  <cp:lastModifiedBy>Preferred Customer</cp:lastModifiedBy>
  <cp:lastPrinted>2001-09-18T15:51:00Z</cp:lastPrinted>
  <dcterms:modified xsi:type="dcterms:W3CDTF">2002-02-06T03:11:00Z</dcterms:modified>
  <cp:revision>5</cp:revision>
  <dc:subject/>
  <dc:title>PROJECT</dc:title>
</cp:coreProperties>
</file>