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ind w:end="-900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66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12"/>
        <w:gridCol w:w="2073"/>
        <w:gridCol w:w="2660"/>
      </w:tblGrid>
      <w:tr>
        <w:trPr/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240" w:after="60"/>
              <w:ind w:hanging="0" w:star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Company</w:t>
            </w:r>
          </w:p>
        </w:tc>
        <w:tc>
          <w:tcPr>
            <w:tcW w:w="2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240" w:after="60"/>
              <w:ind w:hanging="0" w:star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Item No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240" w:after="60"/>
              <w:ind w:hanging="0" w:star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Description</w:t>
            </w:r>
          </w:p>
        </w:tc>
      </w:tr>
      <w:tr>
        <w:trPr/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All</w:t>
            </w:r>
          </w:p>
        </w:tc>
        <w:tc>
          <w:tcPr>
            <w:tcW w:w="2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807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Take out Reduction Reason Codes DCC, EPM &amp; UCC. (Removed from reports &amp; views)</w:t>
            </w:r>
          </w:p>
        </w:tc>
      </w:tr>
      <w:tr>
        <w:trPr/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All</w:t>
            </w:r>
          </w:p>
        </w:tc>
        <w:tc>
          <w:tcPr>
            <w:tcW w:w="2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834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Service Requestor Report (Daily) to default to current completed cycle. (Internal &amp; External)</w:t>
            </w:r>
          </w:p>
        </w:tc>
      </w:tr>
      <w:tr>
        <w:trPr/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All</w:t>
            </w:r>
          </w:p>
        </w:tc>
        <w:tc>
          <w:tcPr>
            <w:tcW w:w="2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Production Support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Confirmation maintenance screen to display quantities on the total Scheduled Quantity column.  (Internal Only)</w:t>
            </w:r>
          </w:p>
        </w:tc>
      </w:tr>
      <w:tr>
        <w:trPr/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All</w:t>
            </w:r>
          </w:p>
        </w:tc>
        <w:tc>
          <w:tcPr>
            <w:tcW w:w="2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309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Pool/Zone Activity Screen timing out. (Internal Only)</w:t>
            </w:r>
          </w:p>
        </w:tc>
      </w:tr>
      <w:tr>
        <w:trPr/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All</w:t>
            </w:r>
          </w:p>
        </w:tc>
        <w:tc>
          <w:tcPr>
            <w:tcW w:w="2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832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Nom Reconciliation link to the new Scheduled Quantities View.  (Internal &amp; External)</w:t>
            </w:r>
          </w:p>
        </w:tc>
      </w:tr>
      <w:tr>
        <w:trPr/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FGT</w:t>
            </w:r>
          </w:p>
        </w:tc>
        <w:tc>
          <w:tcPr>
            <w:tcW w:w="2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Production Support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Fix Mobile                                                                                                           Bay points capacity type problem on the internal Scheduled Maintenance view to allow changing primary volume when manually scheduling. (Internal Only)</w:t>
            </w:r>
          </w:p>
        </w:tc>
      </w:tr>
      <w:tr>
        <w:trPr/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FGT</w:t>
            </w:r>
          </w:p>
        </w:tc>
        <w:tc>
          <w:tcPr>
            <w:tcW w:w="2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846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Limit Activity code minimum of 6 digits maximum of 8 digits for on line as well as EDI Batch. (Internal &amp; External)</w:t>
            </w:r>
          </w:p>
        </w:tc>
      </w:tr>
      <w:tr>
        <w:trPr/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TW</w:t>
            </w:r>
          </w:p>
        </w:tc>
        <w:tc>
          <w:tcPr>
            <w:tcW w:w="2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684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Two separate groupings, Station 9 &amp; East of Thoreau, to the TW allocation Wizard. (Internal Only)</w:t>
            </w:r>
          </w:p>
        </w:tc>
      </w:tr>
      <w:tr>
        <w:trPr/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TW</w:t>
            </w:r>
          </w:p>
        </w:tc>
        <w:tc>
          <w:tcPr>
            <w:tcW w:w="2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821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Socal Window/Scheduling.  (Socal Only)</w:t>
            </w:r>
          </w:p>
        </w:tc>
      </w:tr>
      <w:tr>
        <w:trPr/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TW</w:t>
            </w:r>
          </w:p>
        </w:tc>
        <w:tc>
          <w:tcPr>
            <w:tcW w:w="2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845</w:t>
            </w:r>
          </w:p>
        </w:tc>
        <w:tc>
          <w:tcPr>
            <w:tcW w:w="2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Ability to have group names after the Location Numbers on TW Path Detective.  (Internal &amp; External)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type w:val="nextPage"/>
      <w:pgSz w:w="12240" w:h="15840"/>
      <w:pgMar w:left="3024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720" w:end="0"/>
      <w:jc w:val="center"/>
      <w:rPr>
        <w:b/>
        <w:bCs/>
        <w:sz w:val="28"/>
      </w:rPr>
    </w:pPr>
    <w:r>
      <w:rPr>
        <w:b/>
        <w:bCs/>
        <w:sz w:val="28"/>
      </w:rPr>
      <w:t>12/21/01 TMS Production Migration Items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3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2001-12-04T17:57:00Z</dcterms:created>
  <dc:creator>mmathes</dc:creator>
  <dc:description/>
  <dc:language>en-CA</dc:language>
  <cp:lastModifiedBy>mmathes</cp:lastModifiedBy>
  <cp:lastPrinted>2001-12-20T10:01:00Z</cp:lastPrinted>
  <dcterms:modified xsi:type="dcterms:W3CDTF">2001-12-20T13:40:00Z</dcterms:modified>
  <cp:revision>11</cp:revision>
  <dc:subject/>
  <dc:title>Tester</dc:title>
</cp:coreProperties>
</file>