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end="-720"/>
        <w:rPr>
          <w:i w:val="false"/>
          <w:i w:val="false"/>
        </w:rPr>
      </w:pPr>
      <w:r>
        <w:rPr>
          <w:i w:val="false"/>
        </w:rPr>
        <w:t>MR. SMITH</w:t>
      </w:r>
    </w:p>
    <w:p>
      <w:pPr>
        <w:pStyle w:val="Normal"/>
        <w:ind w:end="-720"/>
        <w:rPr>
          <w:i/>
          <w:i/>
        </w:rPr>
      </w:pPr>
      <w:r>
        <w:rPr>
          <w:i/>
        </w:rPr>
      </w:r>
    </w:p>
    <w:p>
      <w:pPr>
        <w:pStyle w:val="Normal"/>
        <w:ind w:end="-720"/>
        <w:rPr/>
      </w:pPr>
      <w:r>
        <w:rPr/>
      </w:r>
    </w:p>
    <w:p>
      <w:pPr>
        <w:pStyle w:val="Normal"/>
        <w:ind w:end="-720"/>
        <w:rPr/>
      </w:pPr>
      <w:r>
        <w:rPr/>
        <w:tab/>
        <w:t>Today, right now, as I speak to you, some politicians are deciding that they know better than you when it comes to your electricity bill.  These politicians are either unwilling to push for real competition in electricity markets or are considering rolling back the competitive successes already seen in some states.</w:t>
      </w:r>
    </w:p>
    <w:p>
      <w:pPr>
        <w:pStyle w:val="Normal"/>
        <w:ind w:end="-720"/>
        <w:rPr/>
      </w:pPr>
      <w:r>
        <w:rPr/>
      </w:r>
    </w:p>
    <w:p>
      <w:pPr>
        <w:pStyle w:val="Normal"/>
        <w:ind w:firstLine="720" w:end="-720"/>
        <w:rPr/>
      </w:pPr>
      <w:r>
        <w:rPr/>
        <w:t>But before the politicians get involved and make matters worse, they need to take a deep breath and consider the consequences of their action … or inaction.  We do not need a short-term political fix that makes matters worse in the coming months.  Instead, we need a permanent, long-term solution that will make sure our electricity industry is ready for the 21</w:t>
      </w:r>
      <w:r>
        <w:rPr>
          <w:vertAlign w:val="superscript"/>
        </w:rPr>
        <w:t>st</w:t>
      </w:r>
      <w:r>
        <w:rPr/>
        <w:t xml:space="preserve"> century.  When it comes to the electricity industry, we need a common sense approach, not politics as usual.       </w:t>
      </w:r>
    </w:p>
    <w:p>
      <w:pPr>
        <w:pStyle w:val="Normal"/>
        <w:ind w:end="-720"/>
        <w:rPr/>
      </w:pPr>
      <w:r>
        <w:rPr/>
      </w:r>
    </w:p>
    <w:p>
      <w:pPr>
        <w:pStyle w:val="BodyTextIndent2"/>
        <w:rPr/>
      </w:pPr>
      <w:r>
        <w:rPr/>
        <w:t xml:space="preserve">Facing energy shortages and other problems brought on by overwhelming regulations and stifling government bureaucracies, many states have decided to allow companies to compete to serve your electricity needs.  Since that time, competition has met with success, and consumers in those states now have the right to choose the energy provider that can best serve their needs.  </w:t>
      </w:r>
    </w:p>
    <w:p>
      <w:pPr>
        <w:pStyle w:val="Normal"/>
        <w:ind w:firstLine="720" w:end="-720"/>
        <w:rPr/>
      </w:pPr>
      <w:r>
        <w:rPr/>
      </w:r>
    </w:p>
    <w:p>
      <w:pPr>
        <w:pStyle w:val="Normal"/>
        <w:ind w:firstLine="720" w:end="-720"/>
        <w:rPr/>
      </w:pPr>
      <w:r>
        <w:rPr/>
        <w:t>This move towards a free, open and competitive electricity market has led to significant improvements within the electricity industry.  For instance, average electricity prices have declined nationally since the opening of wholesale power markets, and consumers have seen an overall improvement in customer service.  In states that have done a good job bringing in real competition, like Pennsylvania, consumers have already saved billions of dollars.</w:t>
      </w:r>
    </w:p>
    <w:p>
      <w:pPr>
        <w:pStyle w:val="Normal"/>
        <w:ind w:firstLine="720" w:end="-720"/>
        <w:rPr/>
      </w:pPr>
      <w:r>
        <w:rPr/>
      </w:r>
    </w:p>
    <w:p>
      <w:pPr>
        <w:pStyle w:val="Normal"/>
        <w:ind w:firstLine="720" w:end="-720"/>
        <w:rPr/>
      </w:pPr>
      <w:r>
        <w:rPr/>
        <w:t xml:space="preserve">On the other hand, states that have elected to continue to regulate the electricity industry, or who have done a poor job of bringing in real competition, continue to battle inefficiencies, reliability questions and higher costs.  </w:t>
      </w:r>
    </w:p>
    <w:p>
      <w:pPr>
        <w:pStyle w:val="Normal"/>
        <w:ind w:end="-720"/>
        <w:rPr/>
      </w:pPr>
      <w:r>
        <w:rPr/>
      </w:r>
    </w:p>
    <w:p>
      <w:pPr>
        <w:pStyle w:val="Normal"/>
        <w:ind w:end="-720"/>
        <w:rPr/>
      </w:pPr>
      <w:r>
        <w:rPr/>
        <w:tab/>
        <w:t xml:space="preserve">Yet despite reducing government regulations and bureaucracy, some consumers have experienced higher than average electricity bills during this summer.  The public has every right to be angry.  </w:t>
      </w:r>
    </w:p>
    <w:p>
      <w:pPr>
        <w:pStyle w:val="Normal"/>
        <w:ind w:end="-720"/>
        <w:rPr/>
      </w:pPr>
      <w:r>
        <w:rPr/>
      </w:r>
    </w:p>
    <w:p>
      <w:pPr>
        <w:pStyle w:val="Normal"/>
        <w:ind w:firstLine="720" w:end="-720"/>
        <w:rPr/>
      </w:pPr>
      <w:r>
        <w:rPr/>
        <w:t>Thanks to continued government control and lobbying by the utilities, there is still insufficient competition between electricity companies.  And thanks to government-imposed limitations, there are insufficient power plants to generate the electricity we need.</w:t>
      </w:r>
    </w:p>
    <w:p>
      <w:pPr>
        <w:pStyle w:val="Normal"/>
        <w:ind w:firstLine="720" w:end="-720"/>
        <w:rPr/>
      </w:pPr>
      <w:r>
        <w:rPr/>
      </w:r>
    </w:p>
    <w:p>
      <w:pPr>
        <w:pStyle w:val="BodyText"/>
        <w:rPr/>
      </w:pPr>
      <w:r>
        <w:rPr/>
        <w:tab/>
        <w:t>These obstacles are squarely the fault of politics and government regulations.  American consumers should not be expected to sit idly by while politicians and bureaucrats block true reforms in the electricity industry.  We as consumers must stand up to these forces and must demand that our elected officials stop planning and positioning for the next election, and instead focus on the future of our families and businesses.</w:t>
      </w:r>
    </w:p>
    <w:p>
      <w:pPr>
        <w:pStyle w:val="Normal"/>
        <w:ind w:end="-720"/>
        <w:rPr/>
      </w:pPr>
      <w:r>
        <w:rPr/>
      </w:r>
    </w:p>
    <w:p>
      <w:pPr>
        <w:pStyle w:val="Normal"/>
        <w:ind w:end="-720"/>
        <w:rPr/>
      </w:pPr>
      <w:r>
        <w:rPr/>
        <w:tab/>
        <w:t>Our elected officials must act now to expand the capacity of our power plants in order to avoid future energy crises similar to the one we are now experiencing.  By expanding this power-producing capacity, we can ensure that shortages, brownouts, and skyrocketing prices are avoided in the future…which will in turn ensure that our homes are lit, that our schools are cooled, and that our hospitals have dependable energy supplies…while simultaneously saving residential and corporate consumers millions of dollars that can be reinvested into our local communities via new schools, new jobs, new homes.</w:t>
      </w:r>
    </w:p>
    <w:p>
      <w:pPr>
        <w:pStyle w:val="Normal"/>
        <w:ind w:firstLine="720" w:end="-720"/>
        <w:rPr/>
      </w:pPr>
      <w:r>
        <w:rPr/>
      </w:r>
    </w:p>
    <w:p>
      <w:pPr>
        <w:pStyle w:val="BodyText"/>
        <w:rPr/>
      </w:pPr>
      <w:r>
        <w:rPr/>
        <w:tab/>
        <w:t>The government is also to blame for its apparent unwillingness to allow private energy providers to use government operated facilities and electricity lines to transmit electricity to the marketplace.  Let me give you an analogy with which you can compare this situation….</w:t>
      </w:r>
    </w:p>
    <w:p>
      <w:pPr>
        <w:pStyle w:val="BodyText"/>
        <w:rPr/>
      </w:pPr>
      <w:r>
        <w:rPr/>
      </w:r>
    </w:p>
    <w:p>
      <w:pPr>
        <w:pStyle w:val="BodyText"/>
        <w:rPr/>
      </w:pPr>
      <w:r>
        <w:rPr/>
        <w:tab/>
        <w:t>Imagine that there is a food shortage in Chicago…hundreds of thousands of men, women, and children are going without food everyday.  In the meantime, Nebraska’s corn harvest is enjoying a banner year…so much so that there is an enormous surplus.  Recognizing the predicament of the citizens of Chicago, the Governor of Nebraska orders that enough corn to feed every family in Chicago for the remainder of the year be loaded into trucks and driven to those in need…but when the trucks get to Iowa, the Governor of Iowa denies the trucks the right of passage through his state.  The governor justifies his position by explaining that the government-operated interstates in Iowa must be kept clear of such traffic in case those roads are needed for something else.</w:t>
      </w:r>
    </w:p>
    <w:p>
      <w:pPr>
        <w:pStyle w:val="BodyText"/>
        <w:rPr/>
      </w:pPr>
      <w:r>
        <w:rPr/>
      </w:r>
    </w:p>
    <w:p>
      <w:pPr>
        <w:pStyle w:val="BodyText"/>
        <w:rPr/>
      </w:pPr>
      <w:r>
        <w:rPr/>
        <w:tab/>
        <w:t xml:space="preserve">Isn’t this ludicrous?  Well that is exactly the frustrating situation that private energy providers are facing throughout our nation.  </w:t>
      </w:r>
    </w:p>
    <w:p>
      <w:pPr>
        <w:pStyle w:val="BodyText"/>
        <w:rPr/>
      </w:pPr>
      <w:r>
        <w:rPr/>
      </w:r>
    </w:p>
    <w:p>
      <w:pPr>
        <w:pStyle w:val="BodyText"/>
        <w:ind w:firstLine="720" w:end="-720"/>
        <w:rPr/>
      </w:pPr>
      <w:r>
        <w:rPr/>
        <w:t xml:space="preserve">The government’s electricity facilities and wires have more than enough capacity to transmit additional electricity to areas of our country that are currently facing shortages.  Yet, our elected officials and bureaucrats have decided to restrict private energy providers from using these facilities </w:t>
      </w:r>
    </w:p>
    <w:p>
      <w:pPr>
        <w:pStyle w:val="BodyText"/>
        <w:rPr/>
      </w:pPr>
      <w:r>
        <w:rPr/>
      </w:r>
    </w:p>
    <w:p>
      <w:pPr>
        <w:pStyle w:val="BodyText"/>
        <w:rPr/>
      </w:pPr>
      <w:r>
        <w:rPr/>
        <w:tab/>
        <w:t xml:space="preserve">Need I remind our elected leaders in Washington that it was the taxpayers that paid for the construction of these facilities…and that it is the taxpayer that is now being penalized.  Washington is not suffering from a lack of solutions.  Solutions are on the table right now. Washington is suffering from 10 years of inaction.  </w:t>
      </w:r>
    </w:p>
    <w:p>
      <w:pPr>
        <w:pStyle w:val="BodyText"/>
        <w:rPr/>
      </w:pPr>
      <w:r>
        <w:rPr/>
      </w:r>
    </w:p>
    <w:p>
      <w:pPr>
        <w:pStyle w:val="BodyText"/>
        <w:rPr/>
      </w:pPr>
      <w:r>
        <w:rPr/>
        <w:tab/>
        <w:t>Once again we should demand that our elected officials redirect their focus from getting reelected and dedicate their energy to the needs of their constituencies.  Commonsense solutions are available, lets act upon them.</w:t>
      </w:r>
    </w:p>
    <w:p>
      <w:pPr>
        <w:pStyle w:val="Normal"/>
        <w:ind w:firstLine="720" w:end="-720"/>
        <w:rPr/>
      </w:pPr>
      <w:r>
        <w:rPr/>
      </w:r>
    </w:p>
    <w:p>
      <w:pPr>
        <w:pStyle w:val="Normal"/>
        <w:ind w:firstLine="720" w:end="-720"/>
        <w:rPr/>
      </w:pPr>
      <w:r>
        <w:rPr/>
        <w:t xml:space="preserve">The fact is, current price increases are not a result of electric deregulation.  They are a result of fundamental economic principles that must be addressed to ensure that all consumers have access to reliable, affordable electricity for years to come.  There are two primary factors that have contributed to the current price increases: </w:t>
      </w:r>
    </w:p>
    <w:p>
      <w:pPr>
        <w:pStyle w:val="Normal"/>
        <w:ind w:firstLine="720" w:end="-720"/>
        <w:rPr/>
      </w:pPr>
      <w:r>
        <w:rPr/>
      </w:r>
    </w:p>
    <w:p>
      <w:pPr>
        <w:pStyle w:val="Normal"/>
        <w:ind w:start="1440" w:end="-720"/>
        <w:rPr/>
      </w:pPr>
      <w:r>
        <w:rPr/>
        <w:t xml:space="preserve">First, Mother Nature is a force that California’s politicians cannot regulate.  This summer, much of the country has experienced record-breaking heat, resulting in greater consumption of energy for cooling purposes.  At the same time, other areas have experienced below average rainfall, reducing the amount of cheap hydroelectric energy available.  These natural factors fall outside the control of any politician, no matter how hard they try.  All we can ask – and demand – is that our elected representatives plan for the best but prepare for the worst.  </w:t>
      </w:r>
    </w:p>
    <w:p>
      <w:pPr>
        <w:pStyle w:val="Normal"/>
        <w:ind w:firstLine="720" w:end="-720"/>
        <w:rPr/>
      </w:pPr>
      <w:r>
        <w:rPr/>
      </w:r>
    </w:p>
    <w:p>
      <w:pPr>
        <w:pStyle w:val="Normal"/>
        <w:ind w:start="1440" w:end="-720"/>
        <w:rPr/>
      </w:pPr>
      <w:r>
        <w:rPr/>
        <w:t xml:space="preserve">Second, energy providers are still faced with a variety of regulations that are inconsistent with common sense free market principles.  We all know that competition improves services and reduces prices, yet laws still on the books makes it impossible for some companies to enter the market and compete on a level playing field.  </w:t>
      </w:r>
    </w:p>
    <w:p>
      <w:pPr>
        <w:pStyle w:val="Normal"/>
        <w:ind w:end="-720"/>
        <w:rPr/>
      </w:pPr>
      <w:r>
        <w:rPr/>
      </w:r>
    </w:p>
    <w:p>
      <w:pPr>
        <w:pStyle w:val="Normal"/>
        <w:ind w:firstLine="720" w:end="-720"/>
        <w:rPr/>
      </w:pPr>
      <w:r>
        <w:rPr/>
        <w:t>The solution is to remove still existing burdensome restrictions that prevent competition and discourage energy companies from making the investments and purchases required to produce low-cost, high-quality energy.</w:t>
      </w:r>
    </w:p>
    <w:p>
      <w:pPr>
        <w:pStyle w:val="Normal"/>
        <w:ind w:firstLine="720" w:end="-720"/>
        <w:rPr/>
      </w:pPr>
      <w:r>
        <w:rPr/>
      </w:r>
    </w:p>
    <w:p>
      <w:pPr>
        <w:pStyle w:val="Normal"/>
        <w:ind w:firstLine="720" w:end="-720"/>
        <w:rPr/>
      </w:pPr>
      <w:r>
        <w:rPr/>
        <w:t xml:space="preserve">Additionally, energy companies must be able to create the infrastructure required to efficiently produce and transport electricity throughout the nation.  Right now, this country simply does not have the power generating capabilities necessary to sustain our booming economy. American business must be allowed to prepare to handle the surges in demands as experienced this summer.  </w:t>
      </w:r>
    </w:p>
    <w:p>
      <w:pPr>
        <w:pStyle w:val="Normal"/>
        <w:ind w:firstLine="720" w:end="-720"/>
        <w:rPr/>
      </w:pPr>
      <w:r>
        <w:rPr/>
      </w:r>
    </w:p>
    <w:p>
      <w:pPr>
        <w:pStyle w:val="Normal"/>
        <w:ind w:firstLine="720" w:end="-720"/>
        <w:rPr/>
      </w:pPr>
      <w:r>
        <w:rPr/>
        <w:t xml:space="preserve">In the end, the fundamental question is whether we as electricity consumers want long-term solutions that will result in low-cost, high-quality energy for the future, or whether we want a quick fix now, and then another quick fix next year, and the year after that – with taxpayer subsidies, brown outs, and still rising costs.  </w:t>
      </w:r>
    </w:p>
    <w:p>
      <w:pPr>
        <w:pStyle w:val="Normal"/>
        <w:ind w:firstLine="720" w:end="-720"/>
        <w:rPr/>
      </w:pPr>
      <w:r>
        <w:rPr/>
      </w:r>
    </w:p>
    <w:p>
      <w:pPr>
        <w:pStyle w:val="Normal"/>
        <w:ind w:firstLine="720" w:end="-720"/>
        <w:rPr/>
      </w:pPr>
      <w:r>
        <w:rPr/>
        <w:t xml:space="preserve">We need a national energy policy that plans for the next decade, not the next election. The free market works.  Let’s put it to work for us.    </w:t>
      </w:r>
    </w:p>
    <w:p>
      <w:pPr>
        <w:pStyle w:val="Normal"/>
        <w:ind w:firstLine="720" w:end="-720"/>
        <w:rPr/>
      </w:pPr>
      <w:r>
        <w:rPr/>
      </w:r>
    </w:p>
    <w:p>
      <w:pPr>
        <w:pStyle w:val="Normal"/>
        <w:ind w:firstLine="720" w:end="-720"/>
        <w:rPr/>
      </w:pPr>
      <w:r>
        <w:rPr/>
      </w:r>
    </w:p>
    <w:p>
      <w:pPr>
        <w:pStyle w:val="Normal"/>
        <w:ind w:firstLine="720" w:end="-720"/>
        <w:rPr/>
      </w:pPr>
      <w:r>
        <w:rPr/>
      </w:r>
    </w:p>
    <w:p>
      <w:pPr>
        <w:pStyle w:val="Normal"/>
        <w:rPr/>
      </w:pPr>
      <w:r>
        <w:rPr/>
      </w:r>
    </w:p>
    <w:p>
      <w:pPr>
        <w:pStyle w:val="Normal"/>
        <w:ind w:firstLine="720" w:end="0"/>
        <w:rPr/>
      </w:pPr>
      <w:r>
        <w:rPr/>
      </w:r>
    </w:p>
    <w:p>
      <w:pPr>
        <w:pStyle w:val="Normal"/>
        <w:ind w:firstLine="72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i/>
      <w:iCs/>
    </w:rPr>
  </w:style>
  <w:style w:type="paragraph" w:styleId="BodyText">
    <w:name w:val="Body Text"/>
    <w:basedOn w:val="Normal"/>
    <w:pPr>
      <w:ind w:hanging="0" w:start="0" w:end="-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Indent2">
    <w:name w:val="Body Text Indent 2"/>
    <w:basedOn w:val="Normal"/>
    <w:qFormat/>
    <w:pPr>
      <w:ind w:firstLine="720" w:start="0" w:end="-72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2000-08-29T10:57:00Z</dcterms:created>
  <dc:creator>Bill Poole</dc:creator>
  <dc:description/>
  <dc:language>en-CA</dc:language>
  <cp:lastModifiedBy>Bill Poole</cp:lastModifiedBy>
  <cp:lastPrinted>2000-08-21T09:21:00Z</cp:lastPrinted>
  <dcterms:modified xsi:type="dcterms:W3CDTF">2000-08-29T10:57:00Z</dcterms:modified>
  <cp:revision>2</cp:revision>
  <dc:subject/>
  <dc:title>ANTI-RE-REGULATION</dc:title>
</cp:coreProperties>
</file>