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rPr>
          <w:b/>
          <w:bCs/>
          <w:lang w:val="en-US"/>
        </w:rPr>
      </w:pPr>
      <w:r>
        <w:rPr>
          <w:b/>
          <w:bCs/>
          <w:lang w:val="en-US"/>
        </w:rPr>
        <w:t>1.</w:t>
        <w:tab/>
        <w:t>AMPARO PROCEEDING/Hermosillo and Río Bravo IPP Projects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tbl>
      <w:tblPr>
        <w:tblW w:w="10429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99"/>
        <w:gridCol w:w="2826"/>
        <w:gridCol w:w="2499"/>
        <w:gridCol w:w="1886"/>
        <w:gridCol w:w="1719"/>
      </w:tblGrid>
      <w:tr>
        <w:trPr>
          <w:trHeight w:val="678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Plaintiff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Defendants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Claimed Acts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Trial Judge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Resolution by court of appeals</w:t>
            </w:r>
          </w:p>
        </w:tc>
      </w:tr>
      <w:tr>
        <w:trPr>
          <w:trHeight w:val="1774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rPr/>
            </w:pPr>
            <w:r>
              <w:rPr/>
              <w:t>Consorcio Desarrollo Económico Mexicano S.A. de C.V.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Federal Congress, President of the United Mexican States, Secretary of Interior, Energy Regulatory Commission (“CRE”), and Comisión Federal de Electricidad (“CFE”).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The unconstitutionality of the Electric Power Utility Law (“</w:t>
            </w:r>
            <w:r>
              <w:rPr>
                <w:u w:val="single"/>
                <w:lang w:val="en-US"/>
              </w:rPr>
              <w:t>Ley del Servicio Público de Energía Eléctrica</w:t>
            </w:r>
            <w:r>
              <w:rPr>
                <w:lang w:val="en-US"/>
              </w:rPr>
              <w:t>”) and the granting by the CRE of the electric power generation permits.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District Judge in Administrative Matters, which dismissed the </w:t>
            </w:r>
            <w:r>
              <w:rPr>
                <w:i/>
                <w:iCs/>
                <w:lang w:val="en-US"/>
              </w:rPr>
              <w:t>Amparo</w:t>
            </w:r>
            <w:r>
              <w:rPr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It confirms the resolution appealed.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rPr>
          <w:b/>
          <w:bCs/>
          <w:lang w:val="en-US"/>
        </w:rPr>
      </w:pPr>
      <w:r>
        <w:rPr>
          <w:b/>
          <w:bCs/>
          <w:lang w:val="en-US"/>
        </w:rPr>
        <w:t>2.</w:t>
        <w:tab/>
        <w:t>AMPARO PROCEEDING/Tuxpan and Bajío IPP Projects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tbl>
      <w:tblPr>
        <w:tblW w:w="10401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99"/>
        <w:gridCol w:w="2826"/>
        <w:gridCol w:w="2499"/>
        <w:gridCol w:w="1886"/>
        <w:gridCol w:w="1691"/>
      </w:tblGrid>
      <w:tr>
        <w:trPr>
          <w:trHeight w:val="678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Plaintiff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Defendants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Claimed Acts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Trial Judge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Resolution by court of appeals</w:t>
            </w:r>
          </w:p>
        </w:tc>
      </w:tr>
      <w:tr>
        <w:trPr>
          <w:trHeight w:val="1774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rPr/>
            </w:pPr>
            <w:r>
              <w:rPr/>
              <w:t>Consorcio Desarrollo Económico Mexicano S.A. de C.V.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Federal Congress, President of the United Mexican States, Secretary of Interior, Energy Regulatory Commission (“CRE”), and Comisión Federal de Electricidad (“CFE”).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The unconstitutionality of the Electric Power Utility Law (“</w:t>
            </w:r>
            <w:r>
              <w:rPr>
                <w:u w:val="single"/>
                <w:lang w:val="en-US"/>
              </w:rPr>
              <w:t>Ley del Servicio Público de Energía Eléctrica</w:t>
            </w:r>
            <w:r>
              <w:rPr>
                <w:lang w:val="en-US"/>
              </w:rPr>
              <w:t>”) and the granting by the CRE of the electric power generation permits.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8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District Judge in Administrative Matters, which dismissed the </w:t>
            </w:r>
            <w:r>
              <w:rPr>
                <w:i/>
                <w:iCs/>
                <w:lang w:val="en-US"/>
              </w:rPr>
              <w:t>Amparo</w:t>
            </w:r>
            <w:r>
              <w:rPr>
                <w:lang w:val="en-US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It confirms the resolution appealed.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BodyTextIndent"/>
        <w:rPr/>
      </w:pPr>
      <w:r>
        <w:rPr/>
        <w:t>3.</w:t>
        <w:tab/>
        <w:t>AMPARO PROCEEDING/Peñoles Cogeneration Project and Iberdrola-Monterrey IPP Projects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10401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99"/>
        <w:gridCol w:w="2826"/>
        <w:gridCol w:w="2499"/>
        <w:gridCol w:w="1886"/>
        <w:gridCol w:w="1691"/>
      </w:tblGrid>
      <w:tr>
        <w:trPr>
          <w:trHeight w:val="678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Plaintiff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Defendants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Claimed Acts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Trial Judge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Resolution by court of appeals</w:t>
            </w:r>
          </w:p>
        </w:tc>
      </w:tr>
      <w:tr>
        <w:trPr>
          <w:trHeight w:val="1774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rPr/>
            </w:pPr>
            <w:r>
              <w:rPr/>
              <w:t>Consorcio Desarrollo Económico Mexicano S.A. de C.V.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Federal Congress, President of the United Mexican States, Secretary of Interior, Energy Regulatory Commission (“CRE”), and Comisión Federal de Electricidad (“CFE”).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The unconstitutionality of the Electric Power Utility Law (“</w:t>
            </w:r>
            <w:r>
              <w:rPr>
                <w:u w:val="single"/>
                <w:lang w:val="en-US"/>
              </w:rPr>
              <w:t>Ley del Servicio Público de Energía Eléctrica</w:t>
            </w:r>
            <w:r>
              <w:rPr>
                <w:lang w:val="en-US"/>
              </w:rPr>
              <w:t>”) and the granting by the CRE of the electric power generation permits.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District Judge in Administrative Matters, which dismissed the </w:t>
            </w:r>
            <w:r>
              <w:rPr>
                <w:i/>
                <w:iCs/>
                <w:lang w:val="en-US"/>
              </w:rPr>
              <w:t>Amparo</w:t>
            </w:r>
            <w:r>
              <w:rPr>
                <w:lang w:val="en-US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It confirms the resolution appealed.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rPr>
          <w:b/>
          <w:bCs/>
          <w:lang w:val="en-US"/>
        </w:rPr>
      </w:pPr>
      <w:r>
        <w:rPr>
          <w:b/>
          <w:bCs/>
          <w:lang w:val="en-US"/>
        </w:rPr>
        <w:t>4.</w:t>
        <w:tab/>
        <w:t xml:space="preserve">AMPARO PROCEEDING/Saltillo IPP Project and Mex-Hydro Self-supply Projects 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tbl>
      <w:tblPr>
        <w:tblW w:w="10401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99"/>
        <w:gridCol w:w="2826"/>
        <w:gridCol w:w="2499"/>
        <w:gridCol w:w="1886"/>
        <w:gridCol w:w="1691"/>
      </w:tblGrid>
      <w:tr>
        <w:trPr>
          <w:trHeight w:val="678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Plaintiff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Defendants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Claimed Acts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Trial Judge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Resolution by court of appeals</w:t>
            </w:r>
          </w:p>
        </w:tc>
      </w:tr>
      <w:tr>
        <w:trPr>
          <w:trHeight w:val="1774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rPr/>
            </w:pPr>
            <w:r>
              <w:rPr/>
              <w:t>Consorcio Desarrollo Económico Mexicano S.A. de C.V.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Federal Congress, President of the United Mexican States, Secretary of Interior, Energy Regulatory Commission (“CRE”), and Comisión Federal de Electricidad (“CFE”).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The unconstitutionality of the Electric Power Utility Law (“</w:t>
            </w:r>
            <w:r>
              <w:rPr>
                <w:u w:val="single"/>
                <w:lang w:val="en-US"/>
              </w:rPr>
              <w:t>Ley del Servicio Público de Energía Eléctrica</w:t>
            </w:r>
            <w:r>
              <w:rPr>
                <w:lang w:val="en-US"/>
              </w:rPr>
              <w:t>”) and the granting by the CRE of the electric power generation permits.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District Judge in Administrative Matters, which dismissed the </w:t>
            </w:r>
            <w:r>
              <w:rPr>
                <w:i/>
                <w:iCs/>
                <w:lang w:val="en-US"/>
              </w:rPr>
              <w:t>Amparo</w:t>
            </w:r>
            <w:r>
              <w:rPr>
                <w:lang w:val="en-US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It confirms the resolution appealed.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0"/>
        <w:rPr>
          <w:b/>
          <w:bCs/>
          <w:lang w:val="en-US"/>
        </w:rPr>
      </w:pPr>
      <w:r>
        <w:rPr>
          <w:b/>
          <w:bCs/>
          <w:lang w:val="en-US"/>
        </w:rPr>
        <w:t>5.</w:t>
        <w:tab/>
        <w:t>AMPARO PROCEEDING/Campeche and Altamira IPP Projects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</w:r>
    </w:p>
    <w:tbl>
      <w:tblPr>
        <w:tblW w:w="10443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99"/>
        <w:gridCol w:w="2826"/>
        <w:gridCol w:w="2499"/>
        <w:gridCol w:w="1886"/>
        <w:gridCol w:w="1733"/>
      </w:tblGrid>
      <w:tr>
        <w:trPr>
          <w:trHeight w:val="678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Plaintiff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Defendants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Claimed Acts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Trial Judge</w:t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Resolution by court of appeals</w:t>
            </w:r>
          </w:p>
        </w:tc>
      </w:tr>
      <w:tr>
        <w:trPr>
          <w:trHeight w:val="1774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rPr/>
            </w:pPr>
            <w:r>
              <w:rPr/>
              <w:t>Consorcio Desarrollo Económico Mexicano S.A. de C.V.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Federal Congress, President of the United Mexican States, Secretary of Interior, Energy Regulatory Commission (“CRE”), and Comisión Federal de Electricidad (“CFE”).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The unconstitutionality of the Electric Power Utility Law (“</w:t>
            </w:r>
            <w:r>
              <w:rPr>
                <w:u w:val="single"/>
                <w:lang w:val="en-US"/>
              </w:rPr>
              <w:t>Ley del Servicio Público de Energía Eléctrica</w:t>
            </w:r>
            <w:r>
              <w:rPr>
                <w:lang w:val="en-US"/>
              </w:rPr>
              <w:t>”) and the granting by the CRE of the electric power generation permits.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District Judge in Administrative Matters, which dismissed the </w:t>
            </w:r>
            <w:r>
              <w:rPr>
                <w:i/>
                <w:iCs/>
                <w:lang w:val="en-US"/>
              </w:rPr>
              <w:t>Amparo</w:t>
            </w:r>
            <w:r>
              <w:rPr>
                <w:lang w:val="en-U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Pending.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 w:end="-342"/>
        <w:rPr>
          <w:b/>
          <w:bCs/>
          <w:lang w:val="es-MX"/>
        </w:rPr>
      </w:pPr>
      <w:r>
        <w:rPr>
          <w:b/>
          <w:bCs/>
          <w:lang w:val="es-MX"/>
        </w:rPr>
        <w:t>6.</w:t>
        <w:tab/>
        <w:t>AMPARO PROCEEDING /Enron-Vitro, Veracruz, Veracruz II and Naco Nogales IPP Projects</w:t>
      </w:r>
    </w:p>
    <w:p>
      <w:pPr>
        <w:pStyle w:val="Normal"/>
        <w:rPr>
          <w:b/>
          <w:bCs/>
          <w:lang w:val="es-MX"/>
        </w:rPr>
      </w:pPr>
      <w:r>
        <w:rPr>
          <w:b/>
          <w:bCs/>
          <w:lang w:val="es-MX"/>
        </w:rPr>
      </w:r>
    </w:p>
    <w:tbl>
      <w:tblPr>
        <w:tblW w:w="10443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99"/>
        <w:gridCol w:w="2826"/>
        <w:gridCol w:w="2499"/>
        <w:gridCol w:w="1886"/>
        <w:gridCol w:w="1733"/>
      </w:tblGrid>
      <w:tr>
        <w:trPr>
          <w:trHeight w:val="678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Plaintiff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Defendants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Claimed Acts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Trial Judge</w:t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Resolution by court of appeals</w:t>
            </w:r>
          </w:p>
        </w:tc>
      </w:tr>
      <w:tr>
        <w:trPr>
          <w:trHeight w:val="1774" w:hRule="atLeast"/>
        </w:trPr>
        <w:tc>
          <w:tcPr>
            <w:tcW w:w="1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rPr/>
            </w:pPr>
            <w:r>
              <w:rPr/>
              <w:t>Consorcio Desarrollo Económico Mexicano S.A. de C.V.</w:t>
            </w:r>
          </w:p>
        </w:tc>
        <w:tc>
          <w:tcPr>
            <w:tcW w:w="2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Federal Congress, President of the United Mexican States, Secretary of Interior, Energy Regulatory Commission (“CRE”), and Comisión Federal de Electricidad (“CFE”).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en-US"/>
              </w:rPr>
              <w:t>The unconstitutionality of the Electric Power Utility Law (“</w:t>
            </w:r>
            <w:r>
              <w:rPr>
                <w:u w:val="single"/>
                <w:lang w:val="en-US"/>
              </w:rPr>
              <w:t>Ley del Servicio Público de Energía Eléctrica</w:t>
            </w:r>
            <w:r>
              <w:rPr>
                <w:lang w:val="en-US"/>
              </w:rPr>
              <w:t>”) and the granting by the CRE of the electric power generation permits.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District Judge in Administrative Matters, which dismissed the </w:t>
            </w:r>
            <w:r>
              <w:rPr>
                <w:i/>
                <w:iCs/>
                <w:lang w:val="en-US"/>
              </w:rPr>
              <w:t>Amparo</w:t>
            </w:r>
            <w:r>
              <w:rPr>
                <w:lang w:val="en-U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Pending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sectPr>
      <w:footerReference w:type="default" r:id="rId2"/>
      <w:footerReference w:type="first" r:id="rId3"/>
      <w:type w:val="nextPage"/>
      <w:pgSz w:w="12240" w:h="15840"/>
      <w:pgMar w:left="1080" w:right="1418" w:gutter="0" w:header="0" w:top="1418" w:footer="709" w:bottom="9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40.5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  <w:sz w:val="36"/>
      <w:szCs w:val="20"/>
      <w:lang w:val="es-MX"/>
    </w:r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ind w:firstLine="708" w:start="0" w:end="-253"/>
    </w:pPr>
    <w:rPr>
      <w:b/>
      <w:bCs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2000-11-10T14:42:00Z</dcterms:created>
  <dc:creator>López Velarde</dc:creator>
  <dc:description/>
  <dc:language>en-CA</dc:language>
  <cp:lastModifiedBy>pbancza</cp:lastModifiedBy>
  <cp:lastPrinted>2000-11-09T12:50:00Z</cp:lastPrinted>
  <dcterms:modified xsi:type="dcterms:W3CDTF">2000-11-10T14:42:00Z</dcterms:modified>
  <cp:revision>2</cp:revision>
  <dc:subject/>
  <dc:title>AMPARO PROCEEDING APPEAL No</dc:title>
</cp:coreProperties>
</file>