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spacing w:before="100" w:after="100"/>
        <w:ind w:hanging="0" w:start="0"/>
        <w:rPr/>
      </w:pPr>
      <w:r>
        <w:rPr/>
        <w:t xml:space="preserve">Power surge | Solutions to skyrocketing prices </w:t>
      </w:r>
    </w:p>
    <w:p>
      <w:pPr>
        <w:pStyle w:val="Normal"/>
        <w:rPr/>
      </w:pPr>
      <w:r>
        <w:rPr/>
        <mc:AlternateContent>
          <mc:Choice Requires="wps">
            <w:drawing>
              <wp:inline distT="0" distB="0" distL="0" distR="0">
                <wp:extent cx="5486400" cy="28575"/>
                <wp:effectExtent l="0" t="0" r="0" b="0"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28440"/>
                        </a:xfrm>
                        <a:prstGeom prst="rect">
                          <a:avLst/>
                        </a:prstGeom>
                        <a:solidFill>
                          <a:srgbClr val="a28d68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fillcolor="#a28d68" stroked="f" o:allowincell="f" style="position:absolute;margin-left:0pt;margin-top:-2.3pt;width:431.95pt;height:2.2pt;mso-wrap-style:none;v-text-anchor:middle;mso-position-vertical:top">
                <v:fill o:detectmouseclick="t" type="solid" color2="#5d7297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rPr>
          <w:b/>
          <w:bCs/>
        </w:rPr>
      </w:pPr>
      <w:r>
        <w:rPr>
          <w:b/>
          <w:bCs/>
        </w:rPr>
        <w:t xml:space="preserve">11-Jul-2000 Tuesday </w:t>
      </w:r>
    </w:p>
    <w:p>
      <w:pPr>
        <w:pStyle w:val="NormalWeb"/>
        <w:spacing w:before="0" w:after="0"/>
        <w:rPr/>
      </w:pPr>
      <w:r>
        <w:rPr/>
        <w:t>When California deregulated the energy industry, supporters didn't foresee</w:t>
        <w:br/>
        <w:t>the potential roadblocks to a free market in power, most notably that</w:t>
        <w:br/>
        <w:t>building new generating plants and transmission lines would take a long</w:t>
        <w:br/>
        <w:t>time.</w:t>
        <w:br/>
        <w:br/>
        <w:t>Now, San Diego County is caught in a void between deregulation and a free</w:t>
        <w:br/>
        <w:t>market. Without adequate power generation or transmission lines, we're at</w:t>
        <w:br/>
        <w:t>the mercy of generators both in California and other western states. And</w:t>
        <w:br/>
        <w:t>they're not being very merciful.</w:t>
        <w:br/>
        <w:br/>
        <w:t>California needs both short-term and long-term solutions. While San Diego</w:t>
        <w:br/>
        <w:t>may be the first region to feel the pain of deregulation without</w:t>
        <w:br/>
        <w:t>competition, other cities will feel it soon.</w:t>
        <w:br/>
        <w:br/>
        <w:t>In the short term, San Diego Gas &amp; Electric needs to make deals with</w:t>
        <w:br/>
        <w:t>providers for power at fixed prices, a practice known as hedging, at least</w:t>
        <w:br/>
        <w:t xml:space="preserve">to get the region through the peak summer months. Houston-based </w:t>
      </w:r>
      <w:r>
        <w:rPr>
          <w:rStyle w:val="Strong"/>
        </w:rPr>
        <w:t>Enron</w:t>
      </w:r>
      <w:r>
        <w:rPr/>
        <w:t>, the</w:t>
        <w:br/>
        <w:t>largest power marketer in the nation, has already made one offer, but the</w:t>
        <w:br/>
        <w:t>price is too high and the terms are too long. SDG&amp;E officials will hold an</w:t>
        <w:br/>
        <w:t>emergency meeting tomorrow to see if they can piece together several hedge</w:t>
        <w:br/>
        <w:t>deals that will provide power at lower prices.</w:t>
        <w:br/>
        <w:br/>
        <w:t>It is in power generators' best interests to play ball. If price spikes</w:t>
        <w:br/>
        <w:t>continue, political pressure for wholesale reregulation could be</w:t>
        <w:br/>
        <w:t>overwhelming. That's exactly what power companies shouldn't want.</w:t>
        <w:br/>
        <w:br/>
        <w:t>One regulation that should be enacted is for the California Independent</w:t>
        <w:br/>
        <w:t>System Operator (ISO), which oversees the state's power grid, to</w:t>
        <w:br/>
        <w:t>reinstitute its $250-per-megawatt cap on peak power usage. The cap was</w:t>
        <w:br/>
        <w:t>raised to $750 last year, and then lowered to $500 last month. But instead</w:t>
        <w:br/>
        <w:t>of being a cap, it has actually become a target, with generators seeking to</w:t>
        <w:br/>
        <w:t>sell as much power at that price as possible. While the ISO rejected the</w:t>
        <w:br/>
        <w:t>$250 cap last week, it can and should reconsider it soon. However, the cap</w:t>
        <w:br/>
        <w:t>should be temporary, lasting only until the summer is over.</w:t>
        <w:br/>
        <w:br/>
        <w:t>For the next few years, the solution likely will be hedging, and better</w:t>
        <w:br/>
        <w:t>oversight by the ISO and the Public Utilities Commission to stop price</w:t>
        <w:br/>
        <w:t>gouging. Already, SDG&amp;E has asked the ISO to investigate "market</w:t>
        <w:br/>
        <w:t>irregularities" regarding the price spikes. Other investigative agencies</w:t>
        <w:br/>
        <w:t>should join in.</w:t>
        <w:br/>
        <w:br/>
        <w:t xml:space="preserve">Long-term solutions are to build more power plants and transmission lines. </w:t>
        <w:br/>
        <w:t>About two dozen applications for power plants are on the books, and so are</w:t>
        <w:br/>
        <w:t>many power-line projects. The Legislature should give the governor power to</w:t>
        <w:br/>
        <w:t>fast-track these projects. Far from causing environmental problems, as some</w:t>
        <w:br/>
        <w:t>contend, fast-tracking new power plants would actually help replace older,</w:t>
        <w:br/>
        <w:t>dirtier plants.</w:t>
        <w:br/>
        <w:br/>
        <w:t>California also must invest in conservation, including "real time"</w:t>
        <w:br/>
        <w:t>household electric meters that tell customers how much they're being</w:t>
        <w:br/>
        <w:t>charged hour by hour. That way, people will know when to reduce usage</w:t>
        <w:br/>
        <w:t>during peak periods. We also need a vigorous conservation media campaign.</w:t>
        <w:br/>
        <w:br/>
        <w:t>Power generators and suppliers must take action now to reduce costs. If</w:t>
        <w:br/>
        <w:t>they don't, if these skyrocketing prices continue, then reregulation will</w:t>
        <w:br/>
        <w:t>become more likely with every new electric bill.</w:t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rial Unicode MS">
    <w:charset w:val="80"/>
    <w:family w:val="swiss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2">
    <w:name w:val="heading 2"/>
    <w:basedOn w:val="Normal"/>
    <w:next w:val="BodyText"/>
    <w:qFormat/>
    <w:pPr>
      <w:numPr>
        <w:ilvl w:val="1"/>
        <w:numId w:val="1"/>
      </w:numPr>
      <w:spacing w:before="100" w:after="100"/>
      <w:outlineLvl w:val="1"/>
    </w:pPr>
    <w:rPr>
      <w:rFonts w:ascii="Arial Unicode MS" w:hAnsi="Arial Unicode MS" w:eastAsia="Arial Unicode MS" w:cs="Arial Unicode MS"/>
      <w:b/>
      <w:bCs/>
      <w:color w:val="000000"/>
      <w:sz w:val="36"/>
      <w:szCs w:val="36"/>
    </w:rPr>
  </w:style>
  <w:style w:type="character" w:styleId="DefaultParagraphFont">
    <w:name w:val="Default Paragraph Font"/>
    <w:qFormat/>
    <w:rPr/>
  </w:style>
  <w:style w:type="character" w:styleId="Strong">
    <w:name w:val="Strong"/>
    <w:basedOn w:val="DefaultParagraphFont"/>
    <w:qFormat/>
    <w:rPr>
      <w:b/>
      <w:bCs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Web">
    <w:name w:val="Normal (Web)"/>
    <w:basedOn w:val="Normal"/>
    <w:qFormat/>
    <w:pPr>
      <w:spacing w:before="100" w:after="100"/>
    </w:pPr>
    <w:rPr>
      <w:rFonts w:ascii="Arial Unicode MS" w:hAnsi="Arial Unicode MS" w:eastAsia="Arial Unicode MS" w:cs="Arial Unicode MS"/>
      <w:color w:val="00000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2000-08-23T16:07:00Z</dcterms:created>
  <dc:creator>g dillin</dc:creator>
  <dc:description/>
  <dc:language>en-CA</dc:language>
  <cp:lastModifiedBy>g dillin</cp:lastModifiedBy>
  <dcterms:modified xsi:type="dcterms:W3CDTF">2000-08-23T16:07:00Z</dcterms:modified>
  <cp:revision>1</cp:revision>
  <dc:subject/>
  <dc:title>Power surge | Solutions to skyrocketing prices </dc:title>
</cp:coreProperties>
</file>