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29379</w:t>
      </w:r>
    </w:p>
    <w:p>
      <w:pPr>
        <w:pStyle w:val="Normal"/>
        <w:rPr/>
      </w:pPr>
      <w:r>
        <w:rPr/>
      </w:r>
    </w:p>
    <w:p>
      <w:pPr>
        <w:pStyle w:val="Normal"/>
        <w:rPr/>
      </w:pPr>
      <w:r>
        <w:rPr/>
        <w:t>US Pwr Phy CAISO NP15 Peak               05-31Mar01      USD/MWh</w:t>
      </w:r>
    </w:p>
    <w:p>
      <w:pPr>
        <w:pStyle w:val="Normal"/>
        <w:rPr/>
      </w:pPr>
      <w:r>
        <w:rPr/>
        <w:t>A US Power Transaction with Enron Power Marketing, Inc.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rPr/>
      </w:pPr>
      <w:r>
        <w:rPr/>
        <w:t>The term of the Transaction shall correspond to the date(s) set forth in the Product description on the Website.</w:t>
      </w:r>
    </w:p>
    <w:p>
      <w:pPr>
        <w:pStyle w:val="Normal"/>
        <w:rPr/>
      </w:pPr>
      <w:r>
        <w:rPr/>
        <w:t>The transaction is for delivery or receipt of energy as a schedule coordinator to schedule coordinator transfer in the California ISO Congestion Zone North Path 15.</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pPr>
      <w:r>
        <w:rPr/>
      </w:r>
    </w:p>
    <w:p>
      <w:pPr>
        <w:pStyle w:val="Normal"/>
        <w:rPr/>
      </w:pPr>
      <w:r>
        <w:rPr/>
        <w:t>29378</w:t>
      </w:r>
    </w:p>
    <w:p>
      <w:pPr>
        <w:pStyle w:val="Normal"/>
        <w:rPr/>
      </w:pPr>
      <w:r>
        <w:rPr/>
        <w:t>US Pwr Phy CAISO SP15 Peak               05-31Mar01      USD/MWh</w:t>
      </w:r>
    </w:p>
    <w:p>
      <w:pPr>
        <w:pStyle w:val="Normal"/>
        <w:rPr/>
      </w:pPr>
      <w:r>
        <w:rPr/>
      </w:r>
    </w:p>
    <w:p>
      <w:pPr>
        <w:pStyle w:val="Normal"/>
        <w:rPr/>
      </w:pPr>
      <w:r>
        <w:rPr/>
        <w:t>A US Power Transaction with Enron Power Marketing, Inc.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rPr/>
      </w:pPr>
      <w:r>
        <w:rPr/>
        <w:t>The term of the Transaction shall correspond to the date(s) set forth in the Product description on the Website.</w:t>
      </w:r>
    </w:p>
    <w:p>
      <w:pPr>
        <w:pStyle w:val="Normal"/>
        <w:rPr/>
      </w:pPr>
      <w:r>
        <w:rPr/>
        <w:t>The transaction is for delivery or receipt of energy as a schedule coordinator to schedule coordinator transfer in the California ISO Congestion South Path 15.</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pPr>
      <w:r>
        <w:rPr/>
      </w:r>
    </w:p>
    <w:p>
      <w:pPr>
        <w:pStyle w:val="Normal"/>
        <w:rPr/>
      </w:pPr>
      <w:r>
        <w:rPr/>
      </w:r>
    </w:p>
    <w:p>
      <w:pPr>
        <w:pStyle w:val="Normal"/>
        <w:rPr/>
      </w:pPr>
      <w:r>
        <w:rPr/>
        <w:t>29065</w:t>
      </w:r>
    </w:p>
    <w:p>
      <w:pPr>
        <w:pStyle w:val="Normal"/>
        <w:rPr/>
      </w:pPr>
      <w:r>
        <w:rPr/>
        <w:t>US Pwr Phy Firm  Cinergy Peak            05-31Mar01      USD/MWh</w:t>
      </w:r>
    </w:p>
    <w:p>
      <w:pPr>
        <w:pStyle w:val="Normal"/>
        <w:rPr/>
      </w:pPr>
      <w:r>
        <w:rPr/>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 Site.</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Cinergy System Border at Seller's daily election.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10633</w:t>
      </w:r>
    </w:p>
    <w:p>
      <w:pPr>
        <w:pStyle w:val="Normal"/>
        <w:rPr/>
      </w:pPr>
      <w:r>
        <w:rPr/>
        <w:t>US Pwr Phy Firm  COB N/S Peak            05-31Mar01      USD/MWh</w:t>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  "Firm energy"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Notwithstanding any other provision in the WSPP Agreement or the Agreement, if applicable, if Seller exercises its right to interrupt to meet its public utility or statutory obligations,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pPr>
      <w:r>
        <w:rPr/>
        <w:t>The term of the Transaction shall correspond to the date(s) set forth in the Product description on the Website.</w:t>
      </w:r>
    </w:p>
    <w:p>
      <w:pPr>
        <w:pStyle w:val="Normal"/>
        <w:rPr/>
      </w:pPr>
      <w:r>
        <w:rPr/>
        <w:t>The transaction is for delivery or receipt of power at the California-Oregon Border in the North to South direction.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pPr>
      <w:r>
        <w:rPr/>
      </w:r>
    </w:p>
    <w:p>
      <w:pPr>
        <w:pStyle w:val="Normal"/>
        <w:rPr/>
      </w:pPr>
      <w:r>
        <w:rPr/>
        <w:t>29071</w:t>
      </w:r>
    </w:p>
    <w:p>
      <w:pPr>
        <w:pStyle w:val="Normal"/>
        <w:rPr/>
      </w:pPr>
      <w:r>
        <w:rPr/>
      </w:r>
    </w:p>
    <w:p>
      <w:pPr>
        <w:pStyle w:val="Normal"/>
        <w:rPr/>
      </w:pPr>
      <w:r>
        <w:rPr/>
        <w:t>US Pwr Phy Firm  Entergy Peak            05-31Mar01      USD/MWh</w:t>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Entergy System Border at Seller's daily election.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10630</w:t>
      </w:r>
    </w:p>
    <w:p>
      <w:pPr>
        <w:pStyle w:val="Normal"/>
        <w:rPr/>
      </w:pPr>
      <w:r>
        <w:rPr/>
      </w:r>
    </w:p>
    <w:p>
      <w:pPr>
        <w:pStyle w:val="Normal"/>
        <w:rPr/>
      </w:pPr>
      <w:r>
        <w:rPr/>
        <w:t>US Pwr Phy Firm  Mid-C Peak              05-31Mar01      USD/MWh</w:t>
      </w:r>
    </w:p>
    <w:p>
      <w:pPr>
        <w:pStyle w:val="Normal"/>
        <w:rPr/>
      </w:pPr>
      <w:r>
        <w:rPr/>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  "Firm energy"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Notwithstanding any other provision in the WSPP Agreement or the Agreement, if applicable, if Seller exercises its right to interrupt to meet its public utility or statutory obligations,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pPr>
      <w:r>
        <w:rPr/>
        <w:t>The term of the Transaction shall correspond to the date(s) set forth in the Product description on the Website.</w:t>
      </w:r>
    </w:p>
    <w:p>
      <w:pPr>
        <w:pStyle w:val="Normal"/>
        <w:rPr/>
      </w:pPr>
      <w:r>
        <w:rPr/>
        <w:t>The transaction is for delivery or receipt of power at Mid Columbia.</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pPr>
      <w:r>
        <w:rPr/>
      </w:r>
    </w:p>
    <w:p>
      <w:pPr>
        <w:pStyle w:val="Normal"/>
        <w:rPr/>
      </w:pPr>
      <w:r>
        <w:rPr/>
        <w:t>29077</w:t>
      </w:r>
    </w:p>
    <w:p>
      <w:pPr>
        <w:pStyle w:val="Normal"/>
        <w:rPr/>
      </w:pPr>
      <w:r>
        <w:rPr/>
        <w:t>US Pwr Phy Firm  NEPOOL Peak             05-31Mar01      USD/MWh</w:t>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w:t>
      </w:r>
    </w:p>
    <w:p>
      <w:pPr>
        <w:pStyle w:val="Normal"/>
        <w:rPr/>
      </w:pPr>
      <w:r>
        <w:rPr/>
        <w:t>The term of the Transaction shall correspond to the date(s) set forth in the Product description on the Website.</w:t>
      </w:r>
    </w:p>
    <w:p>
      <w:pPr>
        <w:pStyle w:val="Normal"/>
        <w:rPr/>
      </w:pPr>
      <w:r>
        <w:rPr/>
        <w:t>The Transaction is for delivery or receipt of energy at the NEPOOL Pool Transmission Facilities.</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 "Delivery Day" means a day during the term of the transaction that is a Monday, Tuesday, Wednesday, Thursday, or Friday, excluding any day that is a NERC holiday.</w:t>
      </w:r>
    </w:p>
    <w:p>
      <w:pPr>
        <w:pStyle w:val="Normal"/>
        <w:rPr/>
      </w:pPr>
      <w:r>
        <w:rPr/>
      </w:r>
    </w:p>
    <w:p>
      <w:pPr>
        <w:pStyle w:val="Normal"/>
        <w:rPr/>
      </w:pPr>
      <w:r>
        <w:rPr/>
        <w:t>10632</w:t>
      </w:r>
    </w:p>
    <w:p>
      <w:pPr>
        <w:pStyle w:val="Normal"/>
        <w:rPr/>
      </w:pPr>
      <w:r>
        <w:rPr/>
        <w:t>US Pwr Phy Firm  PALVE Peak              05-31Mar01      USD/MWh</w:t>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  "Firm energy" is power that is or will be scheduled as firm energy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Seller and the Buyer that governs this transaction (the "Agreement"); or (ii) where applicable, to meet Seller's public utility or statutory obligations to its customers.  Notwithstanding any other provision in the WSPP Agreement or the Agreement, if applicable, if Seller exercises its right to interrupt to meet its public utility or statutory obligations, Seller shall be responsible for payment of damages for failure to deliver firm energy as provided in Section 21.3 of the WSPP Agreement, if applicable, or as provided in the applicable cover remedy section(s) of the Agreement.  "WSPP Agreement" means the Western System Power Pool Agreement as amended from time to time.</w:t>
      </w:r>
    </w:p>
    <w:p>
      <w:pPr>
        <w:pStyle w:val="Normal"/>
        <w:rPr/>
      </w:pPr>
      <w:r>
        <w:rPr/>
        <w:t>The term of the Transaction shall correspond to the date(s) set forth in the Product description on the Website.</w:t>
      </w:r>
    </w:p>
    <w:p>
      <w:pPr>
        <w:pStyle w:val="Normal"/>
        <w:rPr/>
      </w:pPr>
      <w:r>
        <w:rPr/>
        <w:t>The transaction is for delivery or receipt of power at the Palo Verde Nuclear Generating Station's switchyard.</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p>
      <w:pPr>
        <w:pStyle w:val="Normal"/>
        <w:rPr/>
      </w:pPr>
      <w:r>
        <w:rPr/>
      </w:r>
    </w:p>
    <w:p>
      <w:pPr>
        <w:pStyle w:val="Normal"/>
        <w:rPr/>
      </w:pPr>
      <w:r>
        <w:rPr/>
        <w:t>29084</w:t>
      </w:r>
    </w:p>
    <w:p>
      <w:pPr>
        <w:pStyle w:val="Normal"/>
        <w:rPr/>
      </w:pPr>
      <w:r>
        <w:rPr/>
        <w:t>US Pwr Phy Firm  PJM-W Peak              05-31Mar01      USD/MWh</w:t>
      </w:r>
    </w:p>
    <w:p>
      <w:pPr>
        <w:pStyle w:val="Normal"/>
        <w:rPr/>
      </w:pPr>
      <w:r>
        <w:rPr/>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w:t>
      </w:r>
    </w:p>
    <w:p>
      <w:pPr>
        <w:pStyle w:val="Normal"/>
        <w:rPr/>
      </w:pPr>
      <w:r>
        <w:rPr/>
        <w:t>The term of the Transaction shall correspond to the date(s) set forth in the Product description on the Website.</w:t>
      </w:r>
    </w:p>
    <w:p>
      <w:pPr>
        <w:pStyle w:val="Normal"/>
        <w:rPr/>
      </w:pPr>
      <w:r>
        <w:rPr/>
        <w:t>The transaction is for delivery or receipt of energy at the PJM Western Hub.</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rPr/>
      </w:pPr>
      <w:r>
        <w:rPr/>
      </w:r>
    </w:p>
    <w:p>
      <w:pPr>
        <w:pStyle w:val="Normal"/>
        <w:rPr/>
      </w:pPr>
      <w:r>
        <w:rPr/>
        <w:t>29090</w:t>
      </w:r>
    </w:p>
    <w:p>
      <w:pPr>
        <w:pStyle w:val="Normal"/>
        <w:rPr/>
      </w:pPr>
      <w:r>
        <w:rPr/>
      </w:r>
    </w:p>
    <w:p>
      <w:pPr>
        <w:pStyle w:val="Normal"/>
        <w:rPr/>
      </w:pPr>
      <w:r>
        <w:rPr/>
        <w:t>US Pwr Phy Firm  TVA Peak                05-31Mar01      USD/MWh</w:t>
      </w:r>
    </w:p>
    <w:p>
      <w:pPr>
        <w:pStyle w:val="Normal"/>
        <w:rPr/>
      </w:pPr>
      <w:r>
        <w:rPr/>
      </w:r>
    </w:p>
    <w:p>
      <w:pPr>
        <w:pStyle w:val="Normal"/>
        <w:rPr/>
      </w:pPr>
      <w:r>
        <w:rPr/>
        <w:t>A US Power Transaction with Enron Power Marketing, Inc., under which the Seller shall sell and the Buyer shall purchase a quantity of firm energy equal to the Hourly Quantity at the Contract Price. The Contract Price shall be as submitted by the Counterparty via the Website.</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Tennessee Valley Authority System Border at Seller's daily election.</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34705</w:t>
      </w:r>
    </w:p>
    <w:p>
      <w:pPr>
        <w:pStyle w:val="Normal"/>
        <w:rPr/>
      </w:pPr>
      <w:r>
        <w:rPr/>
        <w:t>US Pwr Phy Index Cin MWD Peak            05-31Mar01      USD/MWh</w:t>
      </w:r>
    </w:p>
    <w:p>
      <w:pPr>
        <w:pStyle w:val="Normal"/>
        <w:rPr/>
      </w:pPr>
      <w:r>
        <w:rPr/>
      </w:r>
    </w:p>
    <w:p>
      <w:pPr>
        <w:pStyle w:val="Normal"/>
        <w:rPr/>
      </w:pPr>
      <w:r>
        <w:rPr/>
        <w:t>A US Power Transaction with Enron Power Marketing, Inc., under which the Seller shall sell and the Buyer shall purchase a quantity for firm energy equal to the Hourly Quantity at the Contract Price.  The Contract Price shall be the Floating Price, as adjusted by the price submitted by the Counterparty via the Website.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Cinergy System Border at Seller's daily election.</w:t>
      </w:r>
    </w:p>
    <w:p>
      <w:pPr>
        <w:pStyle w:val="Normal"/>
        <w:rPr/>
      </w:pPr>
      <w:r>
        <w:rPr/>
        <w:t>The Floating Price during a Determination Period shall be the average of the daily prices listed in the Index for power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Products;Weighted Average Index; Cinergy"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34710</w:t>
      </w:r>
    </w:p>
    <w:p>
      <w:pPr>
        <w:pStyle w:val="Normal"/>
        <w:rPr/>
      </w:pPr>
      <w:r>
        <w:rPr/>
        <w:t>US Pwr Phy Index Ent MWD Peak            05-31Mar01      USD/MWh</w:t>
      </w:r>
    </w:p>
    <w:p>
      <w:pPr>
        <w:pStyle w:val="Normal"/>
        <w:rPr/>
      </w:pPr>
      <w:r>
        <w:rPr/>
        <w:t>A US Power Transaction with Enron Power Marketing, Inc., under which the Seller shall sell and the Buyer shall purchase a quantity for firm energy equal to the Hourly Quantity at the Contract Price.  The Contract Price shall be the Floating Price, as adjusted by the price submitted by the Counterparty via the Website.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Entergy System Border at Seller's daily election.</w:t>
      </w:r>
    </w:p>
    <w:p>
      <w:pPr>
        <w:pStyle w:val="Normal"/>
        <w:rPr/>
      </w:pPr>
      <w:r>
        <w:rPr/>
        <w:t>The Floating Price during a Determination Period shall be the average of the daily prices listed in the Index for power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Products;Weighted Average Index; Entergy, into"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35094</w:t>
      </w:r>
    </w:p>
    <w:p>
      <w:pPr>
        <w:pStyle w:val="Normal"/>
        <w:rPr/>
      </w:pPr>
      <w:r>
        <w:rPr/>
      </w:r>
    </w:p>
    <w:p>
      <w:pPr>
        <w:pStyle w:val="Normal"/>
        <w:rPr/>
      </w:pPr>
      <w:r>
        <w:rPr/>
        <w:t>US Pwr Phy Index NEPOOL MWD Peak         05-31Mar01      USD/MWh</w:t>
      </w:r>
    </w:p>
    <w:p>
      <w:pPr>
        <w:pStyle w:val="Normal"/>
        <w:rPr/>
      </w:pPr>
      <w:r>
        <w:rPr/>
      </w:r>
    </w:p>
    <w:p>
      <w:pPr>
        <w:pStyle w:val="Normal"/>
        <w:rPr/>
      </w:pPr>
      <w:r>
        <w:rPr/>
        <w:t>A US Power Transaction with Enron Power Marketing, Inc., under which the Seller shall sell and the Buyer shall purchase a quantity for firm energy equal to the Hourly Quantity at the Contract Price.  The Contract Price shall be the Floating Price, as adjusted by the price submitted by the Counterparty via the Website.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w:t>
      </w:r>
    </w:p>
    <w:p>
      <w:pPr>
        <w:pStyle w:val="Normal"/>
        <w:rPr/>
      </w:pPr>
      <w:r>
        <w:rPr/>
        <w:t>The term of the Transaction shall correspond to the date(s) set forth in the Product description on the Website.</w:t>
      </w:r>
    </w:p>
    <w:p>
      <w:pPr>
        <w:pStyle w:val="Normal"/>
        <w:rPr/>
      </w:pPr>
      <w:r>
        <w:rPr/>
        <w:t>The Transaction is for delivery or receipt of energy at the NEPOOL Pool Transmission Facilities.</w:t>
      </w:r>
    </w:p>
    <w:p>
      <w:pPr>
        <w:pStyle w:val="Normal"/>
        <w:rPr/>
      </w:pPr>
      <w:r>
        <w:rPr/>
        <w:t>The Floating Price during a Determination Period shall be the average of the daily prices listed in the Index for power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Products;Weighted Average Index; Nepool"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 "Delivery Day" means a day during the term of the transaction that is a Monday, Tuesday, Wednesday, Thursday, or Friday, excluding any day that is a NERC holiday.</w:t>
      </w:r>
    </w:p>
    <w:p>
      <w:pPr>
        <w:pStyle w:val="Normal"/>
        <w:rPr/>
      </w:pPr>
      <w:r>
        <w:rPr/>
      </w:r>
    </w:p>
    <w:p>
      <w:pPr>
        <w:pStyle w:val="Normal"/>
        <w:rPr/>
      </w:pPr>
      <w:r>
        <w:rPr/>
        <w:t>35096</w:t>
      </w:r>
    </w:p>
    <w:p>
      <w:pPr>
        <w:pStyle w:val="Normal"/>
        <w:rPr/>
      </w:pPr>
      <w:r>
        <w:rPr/>
      </w:r>
    </w:p>
    <w:p>
      <w:pPr>
        <w:pStyle w:val="Normal"/>
        <w:rPr/>
      </w:pPr>
      <w:r>
        <w:rPr/>
        <w:t>US Pwr Phy Index PJM-W MWD Peak          05-31Mar01      USD/MWh</w:t>
      </w:r>
    </w:p>
    <w:p>
      <w:pPr>
        <w:pStyle w:val="Normal"/>
        <w:rPr/>
      </w:pPr>
      <w:r>
        <w:rPr/>
      </w:r>
    </w:p>
    <w:p>
      <w:pPr>
        <w:pStyle w:val="Normal"/>
        <w:rPr/>
      </w:pPr>
      <w:r>
        <w:rPr/>
        <w:t>A US Power Transaction with Enron Power Marketing, Inc., under which the Seller shall sell and the Buyer shall purchase a quantity for firm energy equal to the Hourly Quantity at the Contract Price.  The Contract Price shall be the Floating Price, as adjusted by the price submitted by the Counterparty via the Website.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w:t>
      </w:r>
    </w:p>
    <w:p>
      <w:pPr>
        <w:pStyle w:val="Normal"/>
        <w:rPr/>
      </w:pPr>
      <w:r>
        <w:rPr/>
        <w:t>The term of the Transaction shall correspond to the date(s) set forth in the Product description on the Website.</w:t>
      </w:r>
    </w:p>
    <w:p>
      <w:pPr>
        <w:pStyle w:val="Normal"/>
        <w:rPr/>
      </w:pPr>
      <w:r>
        <w:rPr/>
        <w:t>The transaction is for delivery or receipt of energy at the PJM Western Hub.</w:t>
      </w:r>
    </w:p>
    <w:p>
      <w:pPr>
        <w:pStyle w:val="Normal"/>
        <w:rPr/>
      </w:pPr>
      <w:r>
        <w:rPr/>
        <w:t>The Floating Price during a Determination Period shall be the average of the daily prices listed in the Index for power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Products;Weighted Average Index; PJM-West"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rPr/>
      </w:pPr>
      <w:r>
        <w:rPr/>
      </w:r>
    </w:p>
    <w:p>
      <w:pPr>
        <w:pStyle w:val="Normal"/>
        <w:rPr/>
      </w:pPr>
      <w:r>
        <w:rPr/>
      </w:r>
    </w:p>
    <w:p>
      <w:pPr>
        <w:pStyle w:val="Normal"/>
        <w:rPr/>
      </w:pPr>
      <w:r>
        <w:rPr/>
      </w:r>
    </w:p>
    <w:p>
      <w:pPr>
        <w:pStyle w:val="Normal"/>
        <w:rPr/>
      </w:pPr>
      <w:r>
        <w:rPr/>
        <w:t>34713</w:t>
      </w:r>
    </w:p>
    <w:p>
      <w:pPr>
        <w:pStyle w:val="Normal"/>
        <w:rPr/>
      </w:pPr>
      <w:r>
        <w:rPr/>
        <w:t>US Pwr Phy Index TVA MWD Peak            05-31Mar01      USD/MWh</w:t>
      </w:r>
    </w:p>
    <w:p>
      <w:pPr>
        <w:pStyle w:val="Normal"/>
        <w:rPr/>
      </w:pPr>
      <w:r>
        <w:rPr/>
        <w:t>A US Power Transaction with Enron Power Marketing, Inc., under which the Seller shall sell and the Buyer shall purchase a quantity for firm energy equal to the Hourly Quantity at the Contract Price.  The Contract Price shall be the Floating Price, as adjusted by the price submitted by the Counterparty via the Website.  The period of time during which the Floating Price is derived (a "Determination Period") shall be a calendar month during the term of the Transaction; provided that, if the term of the Transaction is less than one month, such Determination Period shall be the term of the Transaction.</w:t>
      </w:r>
    </w:p>
    <w:p>
      <w:pPr>
        <w:pStyle w:val="Normal"/>
        <w:rPr/>
      </w:pPr>
      <w:r>
        <w:rPr/>
        <w:t>The term of the Transaction shall correspond to the date(s) set forth in the Product description on the Website.</w:t>
      </w:r>
    </w:p>
    <w:p>
      <w:pPr>
        <w:pStyle w:val="Normal"/>
        <w:rPr/>
      </w:pPr>
      <w:r>
        <w:rPr/>
        <w:t>The transaction is for delivery or receipt of energy to any available point Into Tennessee Valley Authority System Border at Seller's daily election.</w:t>
      </w:r>
    </w:p>
    <w:p>
      <w:pPr>
        <w:pStyle w:val="Normal"/>
        <w:rPr/>
      </w:pPr>
      <w:r>
        <w:rPr/>
        <w:t>The Floating Price during a Determination Period shall be the average of the daily prices listed in the Index for power delivered during Peak hours on each Delivery Day during the applicable Determination Period.  The Floating Price for each Determination Period shall be calculated utilizing the daily prices published in Megawatt Daily's Market Report under the headings "Trades for Standard 16-Hour Daily Products;Weighted Average Index; TVA, into"  (the "Index").</w:t>
      </w:r>
    </w:p>
    <w:p>
      <w:pPr>
        <w:pStyle w:val="Normal"/>
        <w:rPr/>
      </w:pPr>
      <w:r>
        <w:rPr/>
        <w:t>The price is quoted in US Dollars per unit of volume, which will be the Contractual Currency.</w:t>
      </w:r>
    </w:p>
    <w:p>
      <w:pPr>
        <w:pStyle w:val="Normal"/>
        <w:rPr/>
      </w:pPr>
      <w:r>
        <w:rPr/>
        <w:t>The unit of measure against which the price is quoted shall be megawatt-hours (MWh) and the quantity shown shall be in MW's delivered in each applicable hour for the duration of the Transaction (the "Hourly Quantity').</w:t>
      </w:r>
    </w:p>
    <w:p>
      <w:pPr>
        <w:pStyle w:val="Normal"/>
        <w:rPr/>
      </w:pPr>
      <w:r>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pPr>
      <w:r>
        <w:rPr/>
      </w:r>
    </w:p>
    <w:p>
      <w:pPr>
        <w:pStyle w:val="Normal"/>
        <w:rPr/>
      </w:pPr>
      <w:r>
        <w:rPr/>
        <w:t>38509</w:t>
      </w:r>
    </w:p>
    <w:p>
      <w:pPr>
        <w:pStyle w:val="Normal"/>
        <w:rPr/>
      </w:pPr>
      <w:r>
        <w:rPr/>
        <w:t>US Pwr Fin Swap  PJM DemPk 10/MW         05-09Mar01      USD/MW</w:t>
      </w:r>
    </w:p>
    <w:p>
      <w:pPr>
        <w:pStyle w:val="Normal"/>
        <w:rPr/>
      </w:pPr>
      <w:r>
        <w:rPr/>
        <w:t>A US Power Demand Financial Swap Transaction with Enron North America Corp., under which the Seller is obliged to pay the Payment Amount to the Buyer where the Floating Amount is above the Fixed Amount, or where the Buyer is obliged to pay the Payment Amount to the Seller where the Floating Amount is below the Fixed Amount.  The Fixed Amount is the amount in Megawatts submitted in the "price" field by Counterparty via the Website. The Notional Amount is the product of the quantity submitted by Counterparty via the Website and the Pay Unit. The Payment Amount is the product of (i) the Notional Amount and (ii) the absolute value of the difference between the Floating Amount and the Fixed Amount.  The Payment Amount will be payable on or before ten (10) business days after the Floating Amount for the Determination Period is determinable.</w:t>
      </w:r>
    </w:p>
    <w:p>
      <w:pPr>
        <w:pStyle w:val="Normal"/>
        <w:rPr/>
      </w:pPr>
      <w:r>
        <w:rPr/>
        <w:t>The transaction is for the applicable hours as set forth herein on each Delivery Day for the week three weeks following the week of the trade date.</w:t>
      </w:r>
    </w:p>
    <w:p>
      <w:pPr>
        <w:pStyle w:val="Normal"/>
        <w:rPr/>
      </w:pPr>
      <w:r>
        <w:rPr/>
        <w:t>The Floating Amount shall be the arithmetic average of the hourly PJM loads for Peak hours on each Delivery Day during the Determination Period. The Floating Amount shall be calculated utilizing the hourly integrated loads published by PJM Interconnection, LLC ("PJM") on its official web site currently located at ftp://www.pjm.com/pub/account/loadhryr/index.html, or any successor thereto, under the heading "PJM Hourly Load Data".</w:t>
      </w:r>
    </w:p>
    <w:p>
      <w:pPr>
        <w:pStyle w:val="Normal"/>
        <w:rPr/>
      </w:pPr>
      <w:r>
        <w:rPr/>
        <w:t>The price is quoted in US Dollars per unit of volume, which will be the Contractual Currency.</w:t>
      </w:r>
    </w:p>
    <w:p>
      <w:pPr>
        <w:pStyle w:val="Normal"/>
        <w:rPr/>
      </w:pPr>
      <w:r>
        <w:rPr/>
        <w:t>The unit of measure against which the price is quoted shall be megawatts and the quantity shown shall be in total MWs.</w:t>
      </w:r>
    </w:p>
    <w:p>
      <w:pPr>
        <w:pStyle w:val="Normal"/>
        <w:rPr/>
      </w:pPr>
      <w:r>
        <w:rPr/>
        <w:t>The transaction is for on-peak ("Peak") hours on each Delivery Day beginning with the hour ending 0800 (7:00 am) and concluding with the hour ending 2300 (11:00 pm) Eastern Prevailing Time.  "Delivery Day" means a day during the term of the transaction that is a Monday, Tuesday, Wednesday, Thursday, or Friday, excluding any day that is a NERC holiday.</w:t>
      </w:r>
    </w:p>
    <w:p>
      <w:pPr>
        <w:pStyle w:val="Normal"/>
        <w:rPr/>
      </w:pPr>
      <w:r>
        <w:rPr/>
        <w:t>The Pay Unit is 10 USD.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2001-03-01T17:37:00Z</dcterms:created>
  <dc:creator>kmeredi</dc:creator>
  <dc:description/>
  <dc:language>en-CA</dc:language>
  <cp:lastModifiedBy>kmeredi</cp:lastModifiedBy>
  <dcterms:modified xsi:type="dcterms:W3CDTF">2001-03-01T17:55:00Z</dcterms:modified>
  <cp:revision>3</cp:revision>
  <dc:subject/>
  <dc:title>29379</dc:title>
</cp:coreProperties>
</file>