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document.xml.rels" ContentType="application/vnd.openxmlformats-package.relationships+xml"/>
  <Override PartName="/word/media/image1.wmf" ContentType="image/x-wmf"/>
  <Override PartName="/word/media/image2.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val="en-CA"/>
        </w:rPr>
      </w:pPr>
      <w:r>
        <w:rPr>
          <w:lang w:val="en-C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blue" stroked="f" o:allowincell="f" style="position:absolute;margin-left:18pt;margin-top:-36pt;width:388.75pt;height:100.75pt;mso-wrap-style:none;v-text-anchor:middle" type="_x0000_t136">
            <v:path textpathok="t"/>
            <v:textpath on="t" fitshape="t" string="Food for Thought" style="font-family:&quot;Tabitha&quot;;font-size:12pt;font-weight:bold" trim="t"/>
            <v:fill o:detectmouseclick="t" type="solid" color2="yellow"/>
            <v:stroke color="#3465a4" joinstyle="round" endcap="flat"/>
            <v:shadow on="t" obscured="f" color="silver"/>
            <w10:wrap type="none"/>
          </v:shape>
        </w:pict>
        <w:drawing>
          <wp:anchor behindDoc="0" distT="0" distB="0" distL="114935" distR="114935" simplePos="0" locked="0" layoutInCell="1" allowOverlap="1" relativeHeight="5">
            <wp:simplePos x="0" y="0"/>
            <wp:positionH relativeFrom="column">
              <wp:posOffset>-960120</wp:posOffset>
            </wp:positionH>
            <wp:positionV relativeFrom="paragraph">
              <wp:posOffset>-274320</wp:posOffset>
            </wp:positionV>
            <wp:extent cx="985520" cy="7040880"/>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7" t="-6" r="-37" b="-6"/>
                    <a:stretch>
                      <a:fillRect/>
                    </a:stretch>
                  </pic:blipFill>
                  <pic:spPr bwMode="auto">
                    <a:xfrm>
                      <a:off x="0" y="0"/>
                      <a:ext cx="985520" cy="704088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jc w:val="center"/>
        <w:rPr>
          <w:rFonts w:ascii="Socket" w:hAnsi="Socket" w:cs="Socket"/>
          <w:color w:val="FF0000"/>
          <w:sz w:val="28"/>
        </w:rPr>
      </w:pPr>
      <w:r>
        <w:rPr>
          <w:rFonts w:cs="Socket" w:ascii="Socket" w:hAnsi="Socket"/>
          <w:color w:val="FF0000"/>
          <w:sz w:val="28"/>
        </w:rPr>
        <w:t>COME SEE THE OTHER SIDE!</w:t>
      </w:r>
    </w:p>
    <w:p>
      <w:pPr>
        <w:pStyle w:val="Normal"/>
        <w:rPr>
          <w:rFonts w:ascii="Socket" w:hAnsi="Socket" w:cs="Socket"/>
          <w:color w:val="FF0000"/>
          <w:sz w:val="28"/>
        </w:rPr>
      </w:pPr>
      <w:r>
        <w:rPr>
          <w:rFonts w:cs="Socket" w:ascii="Socket" w:hAnsi="Socket"/>
          <w:color w:val="FF0000"/>
          <w:sz w:val="28"/>
        </w:rPr>
      </w:r>
    </w:p>
    <w:p>
      <w:pPr>
        <w:pStyle w:val="Normal"/>
        <w:rPr/>
      </w:pPr>
      <w:r>
        <w:rPr/>
      </w:r>
    </w:p>
    <w:p>
      <w:pPr>
        <w:pStyle w:val="BodyText"/>
        <w:rPr/>
      </w:pPr>
      <w:r>
        <w:rPr/>
        <w:t xml:space="preserve">Explore the Port of Houston aboard the M/V Sam Houston!  </w:t>
      </w:r>
    </w:p>
    <w:p>
      <w:pPr>
        <w:pStyle w:val="Normal"/>
        <w:jc w:val="center"/>
        <w:rPr>
          <w:b/>
          <w:sz w:val="36"/>
        </w:rPr>
      </w:pPr>
      <w:r>
        <w:rPr>
          <w:b/>
          <w:sz w:val="36"/>
        </w:rPr>
      </w:r>
    </w:p>
    <w:p>
      <w:pPr>
        <w:pStyle w:val="BodyText2"/>
        <w:rPr>
          <w:sz w:val="36"/>
        </w:rPr>
      </w:pPr>
      <w:r>
        <w:rPr>
          <w:sz w:val="36"/>
        </w:rPr>
        <w:t xml:space="preserve">First stop is Brady’s Landing for lunch, then an afternoon cruise on the M/V Sam Houston Ferry.  The Port of Houston is the result of more than 80 years of vision and hard work.  Today, the port is recognized as the load center of the U.S. Gulf.  </w:t>
      </w:r>
    </w:p>
    <w:p>
      <w:pPr>
        <w:pStyle w:val="BodyText2"/>
        <w:rPr>
          <w:sz w:val="36"/>
        </w:rPr>
      </w:pPr>
      <w:r>
        <w:rPr>
          <w:sz w:val="36"/>
        </w:rPr>
      </w:r>
    </w:p>
    <w:p>
      <w:pPr>
        <w:pStyle w:val="BodyText2"/>
        <w:rPr>
          <w:sz w:val="36"/>
        </w:rPr>
      </w:pPr>
      <w:r>
        <w:rPr>
          <w:sz w:val="36"/>
        </w:rPr>
        <w:t>Some 196,000 jobs are related to the cargo moving through Houston’s private and public marine terminals.</w:t>
      </w:r>
    </w:p>
    <w:p>
      <w:pPr>
        <w:pStyle w:val="BodyText2"/>
        <w:rPr>
          <w:sz w:val="32"/>
        </w:rPr>
      </w:pPr>
      <w:r>
        <w:rPr>
          <w:sz w:val="32"/>
        </w:rPr>
      </w:r>
    </w:p>
    <w:p>
      <w:pPr>
        <w:pStyle w:val="Normal"/>
        <w:jc w:val="center"/>
        <w:rPr/>
      </w:pPr>
      <w:r>
        <w:rPr>
          <w:i/>
          <w:sz w:val="32"/>
          <w:u w:val="single"/>
          <w:lang w:eastAsia="en-US"/>
        </w:rPr>
        <w:t>Who should attend?</w:t>
      </w:r>
      <w:r>
        <w:rPr>
          <w:i/>
          <w:sz w:val="32"/>
          <w:lang w:eastAsia="en-US"/>
        </w:rPr>
        <w:t xml:space="preserve">  Those who</w:t>
      </w:r>
    </w:p>
    <w:p>
      <w:pPr>
        <w:pStyle w:val="BodyText3"/>
        <w:rPr/>
      </w:pPr>
      <w:r>
        <w:rPr/>
        <w:t xml:space="preserve">market to industrial customers and anyone interested </w:t>
      </w:r>
    </w:p>
    <w:p>
      <w:pPr>
        <w:pStyle w:val="BodyText3"/>
        <w:rPr/>
      </w:pPr>
      <w:r>
        <w:rPr/>
        <w:t xml:space="preserve">in learning more about </w:t>
      </w:r>
      <w:r>
        <w:rPr>
          <w:i w:val="false"/>
        </w:rPr>
        <w:t>the Houston Ship Channel:</w:t>
      </w:r>
    </w:p>
    <w:p>
      <w:pPr>
        <w:pStyle w:val="Normal"/>
        <w:jc w:val="center"/>
        <w:rPr>
          <w:i/>
          <w:i/>
          <w:sz w:val="32"/>
        </w:rPr>
      </w:pPr>
      <w:r>
        <w:rPr>
          <w:i/>
          <w:sz w:val="32"/>
          <w:lang w:eastAsia="en-US"/>
        </w:rPr>
        <w:t xml:space="preserve"> </w:t>
      </w:r>
      <w:r>
        <w:rPr>
          <w:i/>
          <w:sz w:val="32"/>
          <w:lang w:eastAsia="en-US"/>
        </w:rPr>
        <w:t>schedulers, originators, and accountants</w:t>
      </w:r>
    </w:p>
    <w:p>
      <w:pPr>
        <w:pStyle w:val="BodyText2"/>
        <w:jc w:val="end"/>
        <w:rPr>
          <w:i/>
          <w:i/>
          <w:sz w:val="32"/>
        </w:rPr>
      </w:pPr>
      <w:r>
        <w:rPr>
          <w:i/>
          <w:sz w:val="32"/>
        </w:rPr>
      </w:r>
    </w:p>
    <w:p>
      <w:pPr>
        <w:pStyle w:val="BodyText2"/>
        <w:jc w:val="end"/>
        <w:rPr>
          <w:color w:val="0000FF"/>
          <w:sz w:val="32"/>
        </w:rPr>
      </w:pPr>
      <w:r>
        <w:rPr>
          <w:color w:val="0000FF"/>
          <w:sz w:val="32"/>
        </w:rPr>
      </w:r>
    </w:p>
    <w:p>
      <w:pPr>
        <w:pStyle w:val="BodyText2"/>
        <w:jc w:val="start"/>
        <w:rPr>
          <w:color w:val="0000FF"/>
          <w:sz w:val="28"/>
        </w:rPr>
      </w:pPr>
      <w:r>
        <w:rPr>
          <w:color w:val="0000FF"/>
          <w:sz w:val="28"/>
        </w:rPr>
        <w:t>12:30 pm to 2:00 pm – Registration and lunch at Brady’s Landing</w:t>
      </w:r>
    </w:p>
    <w:p>
      <w:pPr>
        <w:pStyle w:val="BodyText2"/>
        <w:ind w:firstLine="720" w:start="2160" w:end="0"/>
        <w:jc w:val="start"/>
        <w:rPr>
          <w:color w:val="0000FF"/>
          <w:sz w:val="28"/>
        </w:rPr>
      </w:pPr>
      <w:r>
        <w:rPr>
          <w:color w:val="0000FF"/>
          <w:sz w:val="28"/>
        </w:rPr>
        <w:t>8505 Cypress Street, (713) 923-9488</w:t>
      </w:r>
    </w:p>
    <w:p>
      <w:pPr>
        <w:pStyle w:val="BodyText2"/>
        <w:jc w:val="start"/>
        <w:rPr>
          <w:color w:val="0000FF"/>
          <w:sz w:val="28"/>
        </w:rPr>
      </w:pPr>
      <w:r>
        <w:rPr>
          <w:color w:val="0000FF"/>
          <w:sz w:val="28"/>
        </w:rPr>
      </w:r>
    </w:p>
    <w:p>
      <w:pPr>
        <w:pStyle w:val="BodyText2"/>
        <w:jc w:val="start"/>
        <w:rPr>
          <w:color w:val="0000FF"/>
          <w:sz w:val="28"/>
        </w:rPr>
      </w:pPr>
      <w:r>
        <w:rPr>
          <w:color w:val="0000FF"/>
          <w:sz w:val="28"/>
        </w:rPr>
        <w:t>2:30 pm to 4:00 pm  - M/V Sam Houston, Inspection Vessel</w:t>
      </w:r>
    </w:p>
    <w:p>
      <w:pPr>
        <w:pStyle w:val="BodyText2"/>
        <w:ind w:firstLine="720" w:start="2160" w:end="0"/>
        <w:jc w:val="start"/>
        <w:rPr>
          <w:color w:val="0000FF"/>
          <w:sz w:val="28"/>
        </w:rPr>
      </w:pPr>
      <w:r>
        <w:rPr>
          <w:color w:val="0000FF"/>
          <w:sz w:val="28"/>
        </w:rPr>
        <w:t>7300 Clinton Drive, Gate 8, (713) 670-2416</w:t>
      </w:r>
    </w:p>
    <w:p>
      <w:pPr>
        <w:pStyle w:val="BodyText2"/>
        <w:jc w:val="start"/>
        <w:rPr>
          <w:color w:val="0000FF"/>
          <w:sz w:val="32"/>
        </w:rPr>
      </w:pPr>
      <w:r>
        <w:rPr>
          <w:color w:val="0000FF"/>
          <w:sz w:val="32"/>
        </w:rPr>
      </w:r>
    </w:p>
    <w:p>
      <w:pPr>
        <w:pStyle w:val="BodyText2"/>
        <w:jc w:val="start"/>
        <w:rPr>
          <w:color w:val="0000FF"/>
          <w:sz w:val="32"/>
        </w:rPr>
      </w:pPr>
      <w:r>
        <w:rPr>
          <w:color w:val="0000FF"/>
          <w:sz w:val="32"/>
        </w:rPr>
      </w:r>
    </w:p>
    <w:p>
      <w:pPr>
        <w:pStyle w:val="BodyText2"/>
        <w:rPr>
          <w:color w:val="0000FF"/>
          <w:sz w:val="32"/>
        </w:rPr>
      </w:pPr>
      <w:r>
        <w:rPr>
          <w:color w:val="0000FF"/>
          <w:sz w:val="32"/>
        </w:rPr>
        <w:t>NESA Members $50</w:t>
      </w:r>
    </w:p>
    <w:p>
      <w:pPr>
        <w:pStyle w:val="BodyText2"/>
        <w:rPr>
          <w:color w:val="0000FF"/>
          <w:sz w:val="32"/>
        </w:rPr>
      </w:pPr>
      <w:r>
        <w:rPr>
          <w:color w:val="0000FF"/>
          <w:sz w:val="32"/>
        </w:rPr>
        <w:t>Non-members $75</w:t>
      </w:r>
    </w:p>
    <w:p>
      <w:pPr>
        <w:pStyle w:val="BodyText2"/>
        <w:rPr>
          <w:sz w:val="20"/>
        </w:rPr>
      </w:pPr>
      <w:r>
        <w:rPr>
          <w:color w:val="0000FF"/>
          <w:sz w:val="20"/>
        </w:rPr>
        <w:t>This event is limited to the first 40 people.</w:t>
      </w:r>
      <w:r>
        <w:br w:type="page"/>
      </w:r>
    </w:p>
    <w:p>
      <w:pPr>
        <w:pStyle w:val="BodyText2"/>
        <w:rPr>
          <w:rFonts w:ascii="Tahoma" w:hAnsi="Tahoma" w:cs="Tahoma"/>
          <w:i/>
          <w:i/>
        </w:rPr>
      </w:pPr>
      <w:r>
        <w:rPr>
          <w:i/>
        </w:rPr>
        <w:t>M/V Sam Houston Food for Thought</w:t>
      </w:r>
    </w:p>
    <w:p>
      <w:pPr>
        <w:pStyle w:val="BodyText2"/>
        <w:rPr>
          <w:rFonts w:ascii="Tahoma" w:hAnsi="Tahoma" w:cs="Tahoma"/>
          <w:sz w:val="40"/>
        </w:rPr>
      </w:pPr>
      <w:r>
        <w:rPr>
          <w:rFonts w:cs="Tahoma" w:ascii="Tahoma" w:hAnsi="Tahoma"/>
        </w:rPr>
        <w:t>REGISTRATION FORM</w:t>
      </w:r>
    </w:p>
    <w:p>
      <w:pPr>
        <w:pStyle w:val="Heading1"/>
        <w:ind w:hanging="0" w:start="0"/>
        <w:rPr>
          <w:rFonts w:ascii="Tahoma" w:hAnsi="Tahoma" w:cs="Tahoma"/>
          <w:b/>
          <w:sz w:val="40"/>
        </w:rPr>
      </w:pPr>
      <w:r>
        <w:rPr>
          <w:rFonts w:cs="Tahoma" w:ascii="Tahoma" w:hAnsi="Tahoma"/>
          <w:b/>
          <w:sz w:val="40"/>
        </w:rPr>
        <w:t>April 3, 2002</w:t>
      </w:r>
    </w:p>
    <w:p>
      <w:pPr>
        <w:pStyle w:val="Normal"/>
        <w:jc w:val="center"/>
        <w:rPr>
          <w:rFonts w:ascii="Tahoma" w:hAnsi="Tahoma" w:cs="Tahoma"/>
          <w:b/>
          <w:sz w:val="24"/>
        </w:rPr>
      </w:pPr>
      <w:r>
        <w:rPr>
          <w:rFonts w:cs="Tahoma" w:ascii="Tahoma" w:hAnsi="Tahoma"/>
          <w:b/>
          <w:sz w:val="24"/>
        </w:rPr>
      </w:r>
    </w:p>
    <w:p>
      <w:pPr>
        <w:pStyle w:val="Normal"/>
        <w:jc w:val="center"/>
        <w:rPr>
          <w:rFonts w:ascii="Tahoma" w:hAnsi="Tahoma" w:cs="Tahoma"/>
          <w:sz w:val="24"/>
        </w:rPr>
      </w:pPr>
      <w:r>
        <w:rPr>
          <w:rFonts w:cs="Tahoma" w:ascii="Tahoma" w:hAnsi="Tahoma"/>
          <w:sz w:val="24"/>
        </w:rPr>
      </w:r>
    </w:p>
    <w:p>
      <w:pPr>
        <w:pStyle w:val="Normal"/>
        <w:jc w:val="both"/>
        <w:rPr/>
      </w:pPr>
      <w:r>
        <w:rPr>
          <w:rFonts w:cs="Tahoma" w:ascii="Tahoma" w:hAnsi="Tahoma"/>
          <w:sz w:val="24"/>
        </w:rPr>
        <w:t xml:space="preserve">To register for the Food for Thought, please complete this form and return it to NESA at 6830 N. Eldridge Parkway, Suite 302 / Houston, TX 77041 or fax it to us at (713) 856-6199.  The cost is </w:t>
      </w:r>
      <w:r>
        <w:rPr>
          <w:rFonts w:cs="Tahoma" w:ascii="Tahoma" w:hAnsi="Tahoma"/>
          <w:b/>
          <w:sz w:val="24"/>
        </w:rPr>
        <w:t>$50 for NESA members</w:t>
      </w:r>
      <w:r>
        <w:rPr>
          <w:rFonts w:cs="Tahoma" w:ascii="Tahoma" w:hAnsi="Tahoma"/>
          <w:sz w:val="24"/>
        </w:rPr>
        <w:t xml:space="preserve"> and </w:t>
      </w:r>
      <w:r>
        <w:rPr>
          <w:rFonts w:cs="Tahoma" w:ascii="Tahoma" w:hAnsi="Tahoma"/>
          <w:b/>
          <w:sz w:val="24"/>
        </w:rPr>
        <w:t>$75 for</w:t>
      </w:r>
      <w:r>
        <w:rPr>
          <w:rFonts w:cs="Tahoma" w:ascii="Tahoma" w:hAnsi="Tahoma"/>
          <w:sz w:val="24"/>
        </w:rPr>
        <w:t xml:space="preserve"> </w:t>
      </w:r>
      <w:r>
        <w:rPr>
          <w:rFonts w:cs="Tahoma" w:ascii="Tahoma" w:hAnsi="Tahoma"/>
          <w:b/>
          <w:sz w:val="24"/>
        </w:rPr>
        <w:t>non-members.</w:t>
      </w:r>
    </w:p>
    <w:p>
      <w:pPr>
        <w:pStyle w:val="Normal"/>
        <w:jc w:val="both"/>
        <w:rPr>
          <w:rFonts w:ascii="Tahoma" w:hAnsi="Tahoma" w:cs="Tahoma"/>
          <w:b/>
          <w:sz w:val="24"/>
        </w:rPr>
      </w:pPr>
      <w:r>
        <w:rPr>
          <w:rFonts w:cs="Tahoma" w:ascii="Tahoma" w:hAnsi="Tahoma"/>
          <w:b/>
          <w:sz w:val="24"/>
        </w:rPr>
      </w:r>
    </w:p>
    <w:p>
      <w:pPr>
        <w:pStyle w:val="Normal"/>
        <w:jc w:val="both"/>
        <w:rPr>
          <w:rFonts w:ascii="Tahoma" w:hAnsi="Tahoma" w:cs="Tahoma"/>
          <w:sz w:val="24"/>
        </w:rPr>
      </w:pPr>
      <w:r>
        <w:rPr>
          <w:rFonts w:cs="Tahoma" w:ascii="Tahoma" w:hAnsi="Tahoma"/>
          <w:sz w:val="24"/>
        </w:rPr>
        <w:t>Attendance is limited, with space assigned on a first-come, first-served basis.  If you have any questions please contact Lana Moore at (713) 856-6525.  No Refunds!  This event is limited to 40 people.</w:t>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pPr>
      <w:r>
        <w:rPr>
          <w:rFonts w:cs="Tahoma" w:ascii="Tahoma" w:hAnsi="Tahoma"/>
          <w:sz w:val="24"/>
        </w:rPr>
        <w:t>Name</w:t>
        <w:tab/>
        <w:tab/>
      </w:r>
      <w:r>
        <w:rPr>
          <w:rFonts w:cs="Tahoma" w:ascii="Tahoma" w:hAnsi="Tahoma"/>
          <w:sz w:val="24"/>
          <w:u w:val="single"/>
        </w:rPr>
        <w:tab/>
        <w:tab/>
        <w:tab/>
        <w:tab/>
        <w:tab/>
        <w:tab/>
        <w:tab/>
        <w:tab/>
        <w:tab/>
      </w:r>
    </w:p>
    <w:p>
      <w:pPr>
        <w:pStyle w:val="Normal"/>
        <w:rPr>
          <w:rFonts w:ascii="Tahoma" w:hAnsi="Tahoma" w:cs="Tahoma"/>
          <w:sz w:val="24"/>
          <w:u w:val="single"/>
        </w:rPr>
      </w:pPr>
      <w:r>
        <w:rPr>
          <w:rFonts w:cs="Tahoma" w:ascii="Tahoma" w:hAnsi="Tahoma"/>
          <w:sz w:val="24"/>
          <w:u w:val="single"/>
        </w:rPr>
      </w:r>
    </w:p>
    <w:p>
      <w:pPr>
        <w:pStyle w:val="Normal"/>
        <w:rPr/>
      </w:pPr>
      <w:r>
        <w:rPr>
          <w:rFonts w:cs="Tahoma" w:ascii="Tahoma" w:hAnsi="Tahoma"/>
          <w:sz w:val="24"/>
        </w:rPr>
        <w:t>Nickname</w:t>
        <w:tab/>
      </w:r>
      <w:r>
        <w:rPr>
          <w:rFonts w:cs="Tahoma" w:ascii="Tahoma" w:hAnsi="Tahoma"/>
          <w:sz w:val="24"/>
          <w:u w:val="single"/>
        </w:rPr>
        <w:tab/>
        <w:tab/>
        <w:tab/>
        <w:tab/>
        <w:tab/>
        <w:tab/>
        <w:tab/>
        <w:tab/>
        <w:tab/>
      </w:r>
    </w:p>
    <w:p>
      <w:pPr>
        <w:pStyle w:val="Normal"/>
        <w:rPr>
          <w:rFonts w:ascii="Tahoma" w:hAnsi="Tahoma" w:cs="Tahoma"/>
          <w:sz w:val="24"/>
          <w:u w:val="single"/>
        </w:rPr>
      </w:pPr>
      <w:r>
        <w:rPr>
          <w:rFonts w:cs="Tahoma" w:ascii="Tahoma" w:hAnsi="Tahoma"/>
          <w:sz w:val="24"/>
          <w:u w:val="single"/>
        </w:rPr>
      </w:r>
    </w:p>
    <w:p>
      <w:pPr>
        <w:pStyle w:val="Normal"/>
        <w:rPr/>
      </w:pPr>
      <w:r>
        <w:rPr>
          <w:rFonts w:cs="Tahoma" w:ascii="Tahoma" w:hAnsi="Tahoma"/>
          <w:sz w:val="24"/>
        </w:rPr>
        <w:t>Title</w:t>
        <w:tab/>
        <w:tab/>
      </w:r>
      <w:r>
        <w:rPr>
          <w:rFonts w:cs="Tahoma" w:ascii="Tahoma" w:hAnsi="Tahoma"/>
          <w:sz w:val="24"/>
          <w:u w:val="single"/>
        </w:rPr>
        <w:tab/>
        <w:tab/>
        <w:tab/>
        <w:tab/>
        <w:tab/>
        <w:tab/>
        <w:tab/>
        <w:tab/>
        <w:tab/>
      </w:r>
    </w:p>
    <w:p>
      <w:pPr>
        <w:pStyle w:val="Normal"/>
        <w:rPr>
          <w:rFonts w:ascii="Tahoma" w:hAnsi="Tahoma" w:cs="Tahoma"/>
          <w:sz w:val="24"/>
          <w:u w:val="single"/>
        </w:rPr>
      </w:pPr>
      <w:r>
        <w:rPr>
          <w:rFonts w:cs="Tahoma" w:ascii="Tahoma" w:hAnsi="Tahoma"/>
          <w:sz w:val="24"/>
          <w:u w:val="single"/>
        </w:rPr>
      </w:r>
    </w:p>
    <w:p>
      <w:pPr>
        <w:pStyle w:val="Normal"/>
        <w:rPr/>
      </w:pPr>
      <w:r>
        <w:rPr>
          <w:rFonts w:cs="Tahoma" w:ascii="Tahoma" w:hAnsi="Tahoma"/>
          <w:sz w:val="24"/>
        </w:rPr>
        <w:t>Company</w:t>
        <w:tab/>
      </w:r>
      <w:r>
        <w:rPr>
          <w:rFonts w:cs="Tahoma" w:ascii="Tahoma" w:hAnsi="Tahoma"/>
          <w:sz w:val="24"/>
          <w:u w:val="single"/>
        </w:rPr>
        <w:tab/>
        <w:tab/>
        <w:tab/>
        <w:tab/>
        <w:tab/>
        <w:tab/>
        <w:tab/>
        <w:tab/>
        <w:tab/>
      </w:r>
    </w:p>
    <w:p>
      <w:pPr>
        <w:pStyle w:val="Normal"/>
        <w:rPr>
          <w:rFonts w:ascii="Tahoma" w:hAnsi="Tahoma" w:cs="Tahoma"/>
          <w:sz w:val="24"/>
          <w:u w:val="single"/>
        </w:rPr>
      </w:pPr>
      <w:r>
        <w:rPr>
          <w:rFonts w:cs="Tahoma" w:ascii="Tahoma" w:hAnsi="Tahoma"/>
          <w:sz w:val="24"/>
          <w:u w:val="single"/>
        </w:rPr>
      </w:r>
    </w:p>
    <w:p>
      <w:pPr>
        <w:pStyle w:val="Normal"/>
        <w:rPr/>
      </w:pPr>
      <w:r>
        <w:rPr>
          <w:rFonts w:cs="Tahoma" w:ascii="Tahoma" w:hAnsi="Tahoma"/>
          <w:sz w:val="24"/>
        </w:rPr>
        <w:t>Address</w:t>
        <w:tab/>
      </w:r>
      <w:r>
        <w:rPr>
          <w:rFonts w:cs="Tahoma" w:ascii="Tahoma" w:hAnsi="Tahoma"/>
          <w:sz w:val="24"/>
          <w:u w:val="single"/>
        </w:rPr>
        <w:tab/>
        <w:tab/>
        <w:tab/>
        <w:tab/>
        <w:tab/>
        <w:tab/>
        <w:tab/>
        <w:tab/>
        <w:tab/>
      </w:r>
    </w:p>
    <w:p>
      <w:pPr>
        <w:pStyle w:val="Normal"/>
        <w:rPr>
          <w:rFonts w:ascii="Tahoma" w:hAnsi="Tahoma" w:cs="Tahoma"/>
          <w:sz w:val="24"/>
          <w:u w:val="single"/>
        </w:rPr>
      </w:pPr>
      <w:r>
        <w:rPr>
          <w:rFonts w:cs="Tahoma" w:ascii="Tahoma" w:hAnsi="Tahoma"/>
          <w:sz w:val="24"/>
          <w:u w:val="single"/>
        </w:rPr>
      </w:r>
    </w:p>
    <w:p>
      <w:pPr>
        <w:pStyle w:val="Heading2"/>
        <w:ind w:hanging="0" w:start="0"/>
        <w:rPr/>
      </w:pPr>
      <w:r>
        <w:rPr>
          <w:rFonts w:cs="Tahoma" w:ascii="Tahoma" w:hAnsi="Tahoma"/>
        </w:rPr>
        <w:t>City</w:t>
        <w:tab/>
        <w:tab/>
      </w:r>
      <w:r>
        <w:rPr>
          <w:rFonts w:cs="Tahoma" w:ascii="Tahoma" w:hAnsi="Tahoma"/>
          <w:u w:val="single"/>
        </w:rPr>
        <w:tab/>
        <w:tab/>
        <w:tab/>
      </w:r>
      <w:r>
        <w:rPr>
          <w:rFonts w:cs="Tahoma" w:ascii="Tahoma" w:hAnsi="Tahoma"/>
        </w:rPr>
        <w:t xml:space="preserve">   State </w:t>
      </w:r>
      <w:r>
        <w:rPr>
          <w:rFonts w:cs="Tahoma" w:ascii="Tahoma" w:hAnsi="Tahoma"/>
          <w:u w:val="single"/>
        </w:rPr>
        <w:tab/>
        <w:tab/>
      </w:r>
      <w:r>
        <w:rPr>
          <w:rFonts w:cs="Tahoma" w:ascii="Tahoma" w:hAnsi="Tahoma"/>
        </w:rPr>
        <w:t xml:space="preserve">  Zip  </w:t>
      </w:r>
      <w:r>
        <w:rPr>
          <w:rFonts w:cs="Tahoma" w:ascii="Tahoma" w:hAnsi="Tahoma"/>
          <w:u w:val="single"/>
        </w:rPr>
        <w:tab/>
        <w:tab/>
        <w:tab/>
      </w:r>
    </w:p>
    <w:p>
      <w:pPr>
        <w:pStyle w:val="Normal"/>
        <w:rPr>
          <w:rFonts w:ascii="Tahoma" w:hAnsi="Tahoma" w:cs="Tahoma"/>
          <w:sz w:val="24"/>
          <w:u w:val="single"/>
        </w:rPr>
      </w:pPr>
      <w:r>
        <w:rPr>
          <w:rFonts w:cs="Tahoma" w:ascii="Tahoma" w:hAnsi="Tahoma"/>
          <w:sz w:val="24"/>
          <w:u w:val="single"/>
        </w:rPr>
      </w:r>
    </w:p>
    <w:p>
      <w:pPr>
        <w:pStyle w:val="Normal"/>
        <w:rPr/>
      </w:pPr>
      <w:r>
        <w:rPr>
          <w:rFonts w:cs="Tahoma" w:ascii="Tahoma" w:hAnsi="Tahoma"/>
          <w:sz w:val="24"/>
        </w:rPr>
        <w:t>Phone #</w:t>
        <w:tab/>
      </w:r>
      <w:r>
        <w:rPr>
          <w:rFonts w:cs="Tahoma" w:ascii="Tahoma" w:hAnsi="Tahoma"/>
          <w:sz w:val="24"/>
          <w:u w:val="single"/>
        </w:rPr>
        <w:tab/>
        <w:tab/>
        <w:tab/>
        <w:tab/>
      </w:r>
      <w:r>
        <w:rPr>
          <w:rFonts w:cs="Tahoma" w:ascii="Tahoma" w:hAnsi="Tahoma"/>
          <w:sz w:val="24"/>
        </w:rPr>
        <w:t xml:space="preserve">    Fax #  </w:t>
      </w:r>
      <w:r>
        <w:rPr>
          <w:rFonts w:cs="Tahoma" w:ascii="Tahoma" w:hAnsi="Tahoma"/>
          <w:sz w:val="24"/>
          <w:u w:val="single"/>
        </w:rPr>
        <w:tab/>
        <w:tab/>
        <w:tab/>
        <w:tab/>
      </w:r>
    </w:p>
    <w:p>
      <w:pPr>
        <w:pStyle w:val="Normal"/>
        <w:rPr>
          <w:rFonts w:ascii="Tahoma" w:hAnsi="Tahoma" w:cs="Tahoma"/>
          <w:sz w:val="24"/>
          <w:u w:val="single"/>
        </w:rPr>
      </w:pPr>
      <w:r>
        <w:rPr>
          <w:rFonts w:cs="Tahoma" w:ascii="Tahoma" w:hAnsi="Tahoma"/>
          <w:sz w:val="24"/>
          <w:u w:val="single"/>
        </w:rPr>
      </w:r>
    </w:p>
    <w:p>
      <w:pPr>
        <w:pStyle w:val="Normal"/>
        <w:rPr/>
      </w:pPr>
      <w:r>
        <w:rPr>
          <w:rFonts w:cs="Tahoma" w:ascii="Tahoma" w:hAnsi="Tahoma"/>
          <w:sz w:val="24"/>
        </w:rPr>
        <w:t>E-Mail</w:t>
        <w:tab/>
        <w:tab/>
      </w:r>
      <w:r>
        <w:rPr>
          <w:rFonts w:cs="Tahoma" w:ascii="Tahoma" w:hAnsi="Tahoma"/>
          <w:sz w:val="24"/>
          <w:u w:val="single"/>
        </w:rPr>
        <w:tab/>
        <w:tab/>
        <w:tab/>
        <w:tab/>
        <w:tab/>
        <w:tab/>
        <w:tab/>
        <w:tab/>
        <w:tab/>
      </w:r>
    </w:p>
    <w:p>
      <w:pPr>
        <w:pStyle w:val="Normal"/>
        <w:rPr>
          <w:rFonts w:ascii="Tahoma" w:hAnsi="Tahoma" w:cs="Tahoma"/>
          <w:sz w:val="24"/>
          <w:u w:val="single"/>
        </w:rPr>
      </w:pPr>
      <w:r>
        <w:rPr>
          <w:rFonts w:cs="Tahoma" w:ascii="Tahoma" w:hAnsi="Tahoma"/>
          <w:sz w:val="24"/>
          <w:u w:val="single"/>
        </w:rPr>
      </w:r>
    </w:p>
    <w:p>
      <w:pPr>
        <w:pStyle w:val="Normal"/>
        <w:rPr>
          <w:rFonts w:ascii="Tahoma" w:hAnsi="Tahoma" w:cs="Tahoma"/>
          <w:i/>
          <w:i/>
          <w:sz w:val="24"/>
        </w:rPr>
      </w:pPr>
      <w:r>
        <w:rPr>
          <w:rFonts w:cs="Tahoma" w:ascii="Tahoma" w:hAnsi="Tahoma"/>
          <w:i/>
          <w:sz w:val="24"/>
        </w:rPr>
        <w:t>_  Check here to become a member.  Annual fees are $75.</w:t>
      </w:r>
    </w:p>
    <w:p>
      <w:pPr>
        <w:pStyle w:val="Normal"/>
        <w:rPr>
          <w:rFonts w:ascii="Tahoma" w:hAnsi="Tahoma" w:cs="Tahoma"/>
          <w:i/>
          <w:i/>
          <w:sz w:val="24"/>
        </w:rPr>
      </w:pPr>
      <w:r>
        <w:rPr>
          <w:rFonts w:cs="Tahoma" w:ascii="Tahoma" w:hAnsi="Tahoma"/>
          <w:i/>
          <w:sz w:val="24"/>
        </w:rPr>
      </w:r>
    </w:p>
    <w:p>
      <w:pPr>
        <w:pStyle w:val="Normal"/>
        <w:rPr/>
      </w:pPr>
      <w:r>
        <w:rPr>
          <w:rFonts w:cs="Tahoma" w:ascii="Tahoma" w:hAnsi="Tahoma"/>
          <w:b/>
          <w:sz w:val="24"/>
          <w:u w:val="single"/>
        </w:rPr>
        <w:t>Method of Payment:</w:t>
      </w:r>
      <w:r>
        <w:rPr>
          <w:rFonts w:cs="Tahoma" w:ascii="Tahoma" w:hAnsi="Tahoma"/>
          <w:b/>
          <w:sz w:val="24"/>
        </w:rPr>
        <w:tab/>
        <w:tab/>
      </w:r>
      <w:r>
        <w:rPr>
          <w:rFonts w:cs="Tahoma" w:ascii="Tahoma" w:hAnsi="Tahoma"/>
          <w:b/>
          <w:sz w:val="28"/>
        </w:rPr>
        <w:t>$</w:t>
      </w:r>
      <w:r>
        <w:rPr>
          <w:rFonts w:cs="Tahoma" w:ascii="Tahoma" w:hAnsi="Tahoma"/>
          <w:b/>
          <w:sz w:val="24"/>
        </w:rPr>
        <w:t xml:space="preserve"> </w:t>
      </w:r>
      <w:r>
        <w:rPr>
          <w:rFonts w:cs="Tahoma" w:ascii="Tahoma" w:hAnsi="Tahoma"/>
          <w:b/>
          <w:sz w:val="24"/>
          <w:u w:val="single"/>
        </w:rPr>
        <w:tab/>
        <w:tab/>
      </w:r>
      <w:r>
        <w:rPr>
          <w:rFonts w:cs="Tahoma" w:ascii="Tahoma" w:hAnsi="Tahoma"/>
          <w:b/>
          <w:sz w:val="24"/>
        </w:rPr>
        <w:t xml:space="preserve">  (Amount included)</w:t>
      </w:r>
    </w:p>
    <w:p>
      <w:pPr>
        <w:pStyle w:val="Normal"/>
        <w:rPr>
          <w:rFonts w:ascii="Tahoma" w:hAnsi="Tahoma" w:cs="Tahoma"/>
          <w:b/>
          <w:sz w:val="24"/>
          <w:u w:val="single"/>
        </w:rPr>
      </w:pPr>
      <w:r>
        <w:rPr>
          <w:rFonts w:cs="Tahoma" w:ascii="Tahoma" w:hAnsi="Tahoma"/>
          <w:b/>
          <w:sz w:val="24"/>
          <w:u w:val="single"/>
        </w:rPr>
      </w:r>
    </w:p>
    <w:p>
      <w:pPr>
        <w:pStyle w:val="Normal"/>
        <w:rPr>
          <w:rFonts w:ascii="Tahoma" w:hAnsi="Tahoma" w:cs="Tahoma"/>
          <w:b/>
          <w:sz w:val="24"/>
        </w:rPr>
      </w:pPr>
      <w:r>
        <w:rPr>
          <w:rFonts w:eastAsia="Tahoma" w:cs="Tahoma" w:ascii="Tahoma" w:hAnsi="Tahoma"/>
          <w:sz w:val="24"/>
          <w:u w:val="single"/>
        </w:rPr>
        <w:t xml:space="preserve">      </w:t>
      </w:r>
      <w:r>
        <w:rPr>
          <w:rFonts w:cs="Tahoma" w:ascii="Tahoma" w:hAnsi="Tahoma"/>
          <w:sz w:val="24"/>
        </w:rPr>
        <w:t xml:space="preserve">Check or money order made payable to:  </w:t>
      </w:r>
      <w:r>
        <w:rPr>
          <w:rFonts w:cs="Tahoma" w:ascii="Tahoma" w:hAnsi="Tahoma"/>
          <w:b/>
          <w:sz w:val="24"/>
        </w:rPr>
        <w:t xml:space="preserve">NESA </w:t>
      </w:r>
      <w:r>
        <w:rPr>
          <w:rFonts w:cs="Tahoma" w:ascii="Tahoma" w:hAnsi="Tahoma"/>
          <w:b/>
        </w:rPr>
        <w:t>(Tax ID# 41-1589160)</w:t>
      </w:r>
    </w:p>
    <w:p>
      <w:pPr>
        <w:pStyle w:val="Normal"/>
        <w:rPr>
          <w:rFonts w:ascii="Tahoma" w:hAnsi="Tahoma" w:cs="Tahoma"/>
          <w:b/>
          <w:sz w:val="22"/>
        </w:rPr>
      </w:pPr>
      <w:r>
        <w:rPr>
          <w:rFonts w:cs="Tahoma" w:ascii="Tahoma" w:hAnsi="Tahoma"/>
          <w:b/>
          <w:sz w:val="22"/>
        </w:rPr>
      </w:r>
    </w:p>
    <w:p>
      <w:pPr>
        <w:pStyle w:val="Normal"/>
        <w:rPr/>
      </w:pPr>
      <w:r>
        <w:rPr>
          <w:rFonts w:eastAsia="Tahoma" w:cs="Tahoma" w:ascii="Tahoma" w:hAnsi="Tahoma"/>
          <w:sz w:val="24"/>
          <w:u w:val="single"/>
        </w:rPr>
        <w:t xml:space="preserve">      </w:t>
      </w:r>
      <w:r>
        <w:rPr>
          <w:rFonts w:cs="Tahoma" w:ascii="Tahoma" w:hAnsi="Tahoma"/>
          <w:sz w:val="24"/>
        </w:rPr>
        <w:t xml:space="preserve">Bill my Credit Card   </w:t>
      </w:r>
      <w:r>
        <w:rPr>
          <w:rFonts w:cs="Tahoma" w:ascii="Tahoma" w:hAnsi="Tahoma"/>
          <w:sz w:val="24"/>
          <w:u w:val="single"/>
        </w:rPr>
        <w:t xml:space="preserve">      </w:t>
      </w:r>
      <w:r>
        <w:rPr>
          <w:rFonts w:cs="Tahoma" w:ascii="Tahoma" w:hAnsi="Tahoma"/>
          <w:sz w:val="24"/>
        </w:rPr>
        <w:t xml:space="preserve">VISA    </w:t>
      </w:r>
      <w:r>
        <w:rPr>
          <w:rFonts w:cs="Tahoma" w:ascii="Tahoma" w:hAnsi="Tahoma"/>
          <w:sz w:val="24"/>
          <w:u w:val="single"/>
        </w:rPr>
        <w:t xml:space="preserve">      </w:t>
      </w:r>
      <w:r>
        <w:rPr>
          <w:rFonts w:cs="Tahoma" w:ascii="Tahoma" w:hAnsi="Tahoma"/>
          <w:sz w:val="24"/>
        </w:rPr>
        <w:t xml:space="preserve">Master Card    </w:t>
      </w:r>
      <w:r>
        <w:rPr>
          <w:rFonts w:cs="Tahoma" w:ascii="Tahoma" w:hAnsi="Tahoma"/>
          <w:sz w:val="24"/>
          <w:u w:val="single"/>
        </w:rPr>
        <w:t xml:space="preserve">      </w:t>
      </w:r>
      <w:r>
        <w:rPr>
          <w:rFonts w:cs="Tahoma" w:ascii="Tahoma" w:hAnsi="Tahoma"/>
          <w:sz w:val="24"/>
        </w:rPr>
        <w:t>AmEx</w:t>
      </w:r>
    </w:p>
    <w:p>
      <w:pPr>
        <w:pStyle w:val="Normal"/>
        <w:rPr/>
      </w:pPr>
      <w:r>
        <w:rPr>
          <w:rFonts w:cs="Tahoma" w:ascii="Tahoma" w:hAnsi="Tahoma"/>
          <w:sz w:val="24"/>
        </w:rPr>
        <w:t>CARD #</w:t>
      </w:r>
      <w:r>
        <w:rPr>
          <w:rFonts w:cs="Tahoma" w:ascii="Tahoma" w:hAnsi="Tahoma"/>
          <w:sz w:val="24"/>
          <w:u w:val="single"/>
        </w:rPr>
        <w:tab/>
        <w:tab/>
        <w:tab/>
        <w:tab/>
        <w:tab/>
      </w:r>
      <w:r>
        <w:rPr>
          <w:rFonts w:cs="Tahoma" w:ascii="Tahoma" w:hAnsi="Tahoma"/>
          <w:sz w:val="24"/>
        </w:rPr>
        <w:t xml:space="preserve">       EXP Date</w:t>
      </w:r>
      <w:r>
        <w:rPr>
          <w:rFonts w:cs="Tahoma" w:ascii="Tahoma" w:hAnsi="Tahoma"/>
          <w:sz w:val="24"/>
          <w:u w:val="single"/>
        </w:rPr>
        <w:tab/>
        <w:tab/>
        <w:tab/>
      </w:r>
    </w:p>
    <w:p>
      <w:pPr>
        <w:pStyle w:val="Normal"/>
        <w:rPr/>
      </w:pPr>
      <w:r>
        <w:rPr>
          <w:rFonts w:cs="Tahoma" w:ascii="Tahoma" w:hAnsi="Tahoma"/>
          <w:sz w:val="24"/>
        </w:rPr>
        <w:t xml:space="preserve">Name on Card (PLEASE PRINT) </w:t>
      </w:r>
      <w:r>
        <w:rPr>
          <w:rFonts w:cs="Tahoma" w:ascii="Tahoma" w:hAnsi="Tahoma"/>
          <w:sz w:val="24"/>
          <w:u w:val="single"/>
        </w:rPr>
        <w:tab/>
        <w:tab/>
        <w:tab/>
        <w:tab/>
        <w:tab/>
        <w:tab/>
        <w:tab/>
      </w:r>
    </w:p>
    <w:p>
      <w:pPr>
        <w:pStyle w:val="Normal"/>
        <w:rPr/>
      </w:pPr>
      <w:r>
        <w:rPr/>
        <w:t xml:space="preserve">Signature </w:t>
      </w:r>
      <w:r>
        <w:rPr>
          <w:u w:val="single"/>
        </w:rPr>
        <w:tab/>
        <w:tab/>
        <w:tab/>
        <w:tab/>
        <w:tab/>
        <w:tab/>
        <w:tab/>
        <w:tab/>
        <w:tab/>
        <w:tab/>
      </w:r>
    </w:p>
    <w:sectPr>
      <w:footerReference w:type="default" r:id="rId3"/>
      <w:type w:val="nextPage"/>
      <w:pgSz w:w="12240" w:h="15840"/>
      <w:pgMar w:left="1800" w:right="1152"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ootlight MT Light">
    <w:altName w:val="Book Antiqua"/>
    <w:charset w:val="00" w:characterSet="windows-1252"/>
    <w:family w:val="roman"/>
    <w:pitch w:val="variable"/>
  </w:font>
  <w:font w:name="Liberation Sans">
    <w:altName w:val="Arial"/>
    <w:charset w:val="01" w:characterSet="utf-8"/>
    <w:family w:val="swiss"/>
    <w:pitch w:val="variable"/>
  </w:font>
  <w:font w:name="Socket">
    <w:charset w:val="00" w:characterSet="windows-125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inline distT="0" distB="0" distL="0" distR="0">
          <wp:extent cx="2148205" cy="525780"/>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1"/>
                  <a:srcRect l="-10" t="-43" r="-10" b="-43"/>
                  <a:stretch>
                    <a:fillRect/>
                  </a:stretch>
                </pic:blipFill>
                <pic:spPr bwMode="auto">
                  <a:xfrm>
                    <a:off x="0" y="0"/>
                    <a:ext cx="2148205" cy="525780"/>
                  </a:xfrm>
                  <a:prstGeom prst="rect">
                    <a:avLst/>
                  </a:prstGeom>
                  <a:noFill/>
                </pic:spPr>
              </pic:pic>
            </a:graphicData>
          </a:graphic>
        </wp:inline>
      </w:drawing>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i/>
      <w:sz w:val="36"/>
    </w:rPr>
  </w:style>
  <w:style w:type="paragraph" w:styleId="Heading2">
    <w:name w:val="heading 2"/>
    <w:basedOn w:val="Normal"/>
    <w:next w:val="Normal"/>
    <w:qFormat/>
    <w:pPr>
      <w:keepNext w:val="true"/>
      <w:numPr>
        <w:ilvl w:val="1"/>
        <w:numId w:val="1"/>
      </w:numPr>
      <w:outlineLvl w:val="1"/>
    </w:pPr>
    <w:rPr>
      <w:rFonts w:ascii="Footlight MT Light;Book Antiqua" w:hAnsi="Footlight MT Light;Book Antiqua" w:cs="Footlight MT Light;Book Antiqua"/>
      <w:sz w:val="24"/>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5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center"/>
    </w:pPr>
    <w:rPr>
      <w:b/>
      <w:sz w:val="44"/>
    </w:rPr>
  </w:style>
  <w:style w:type="paragraph" w:styleId="BodyText3">
    <w:name w:val="Body Text 3"/>
    <w:basedOn w:val="Normal"/>
    <w:qFormat/>
    <w:pPr>
      <w:jc w:val="center"/>
    </w:pPr>
    <w:rPr>
      <w:i/>
      <w:sz w:val="32"/>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2002-02-25T17:14:00Z</dcterms:created>
  <dc:creator>Lana Belnoske</dc:creator>
  <dc:description/>
  <dc:language>en-CA</dc:language>
  <cp:lastModifiedBy>Lana Belnoske</cp:lastModifiedBy>
  <cp:lastPrinted>2002-02-26T13:04:00Z</cp:lastPrinted>
  <dcterms:modified xsi:type="dcterms:W3CDTF">2002-02-26T16:38:00Z</dcterms:modified>
  <cp:revision>12</cp:revision>
  <dc:subject/>
  <dc:title/>
</cp:coreProperties>
</file>