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ENRON CORPORATE POLICY COMMITTEE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08"/>
        <w:gridCol w:w="4770"/>
      </w:tblGrid>
      <w:tr>
        <w:trPr>
          <w:trHeight w:val="2097" w:hRule="atLeast"/>
        </w:trPr>
        <w:tc>
          <w:tcPr>
            <w:tcW w:w="4608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jc w:val="center"/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t>Ken Lay</w:t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jc w:val="center"/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t>Cliff Baxter</w:t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jc w:val="center"/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t>Jim Derrick</w:t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jc w:val="center"/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t>Ken Rice</w:t>
            </w:r>
          </w:p>
          <w:p>
            <w:pPr>
              <w:pStyle w:val="Normal"/>
              <w:tabs>
                <w:tab w:val="clear" w:pos="720"/>
                <w:tab w:val="left" w:pos="245" w:leader="none"/>
              </w:tabs>
              <w:jc w:val="center"/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t>Steve Kean</w:t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jc w:val="center"/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t>Greg Whalley</w:t>
            </w:r>
          </w:p>
          <w:p>
            <w:pPr>
              <w:pStyle w:val="Heading4"/>
              <w:ind w:hanging="0" w:start="0"/>
              <w:jc w:val="center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  <w:t>Stan Horton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770" w:type="dxa"/>
            <w:tcBorders/>
          </w:tcPr>
          <w:p>
            <w:pPr>
              <w:pStyle w:val="Heading4"/>
              <w:ind w:hanging="0" w:start="0"/>
              <w:jc w:val="center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  <w:t>Jeff Skilling</w:t>
            </w:r>
          </w:p>
          <w:p>
            <w:pPr>
              <w:pStyle w:val="Normal"/>
              <w:tabs>
                <w:tab w:val="clear" w:pos="720"/>
                <w:tab w:val="left" w:pos="195" w:leader="none"/>
              </w:tabs>
              <w:jc w:val="center"/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t>Rick Causey</w:t>
            </w:r>
          </w:p>
          <w:p>
            <w:pPr>
              <w:pStyle w:val="Normal"/>
              <w:tabs>
                <w:tab w:val="clear" w:pos="720"/>
                <w:tab w:val="left" w:pos="195" w:leader="none"/>
              </w:tabs>
              <w:jc w:val="center"/>
              <w:rPr/>
            </w:pPr>
            <w:r>
              <w:rPr>
                <w:rFonts w:cs="TIMES" w:ascii="TIMES" w:hAnsi="TIMES"/>
              </w:rPr>
              <w:t>Kevin</w:t>
            </w:r>
            <w:r>
              <w:rPr/>
              <w:t xml:space="preserve"> </w:t>
            </w:r>
            <w:r>
              <w:rPr>
                <w:rFonts w:cs="TIMES" w:ascii="TIMES" w:hAnsi="TIMES"/>
              </w:rPr>
              <w:t>Hannon</w:t>
            </w:r>
          </w:p>
          <w:p>
            <w:pPr>
              <w:pStyle w:val="Heading4"/>
              <w:ind w:hanging="0" w:start="0"/>
              <w:jc w:val="center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  <w:t>Andy Fastow</w:t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jc w:val="center"/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t>Mark Frevert</w:t>
            </w:r>
          </w:p>
          <w:p>
            <w:pPr>
              <w:pStyle w:val="Normal"/>
              <w:jc w:val="center"/>
              <w:rPr/>
            </w:pPr>
            <w:r>
              <w:rPr/>
              <w:t>Lou Pai</w:t>
            </w:r>
          </w:p>
        </w:tc>
      </w:tr>
    </w:tbl>
    <w:p>
      <w:pPr>
        <w:pStyle w:val="Heading"/>
        <w:rPr/>
      </w:pPr>
      <w:r>
        <w:rPr/>
        <w:t>additional MD review Committee</w:t>
      </w:r>
    </w:p>
    <w:p>
      <w:pPr>
        <w:pStyle w:val="Heading"/>
        <w:rPr/>
      </w:pPr>
      <w:r>
        <w:rPr/>
      </w:r>
    </w:p>
    <w:tbl>
      <w:tblPr>
        <w:tblW w:w="93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94"/>
        <w:gridCol w:w="4694"/>
      </w:tblGrid>
      <w:tr>
        <w:trPr>
          <w:trHeight w:val="1827" w:hRule="atLeast"/>
        </w:trPr>
        <w:tc>
          <w:tcPr>
            <w:tcW w:w="469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Rick Buy</w:t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jc w:val="center"/>
              <w:rPr/>
            </w:pPr>
            <w:r>
              <w:rPr/>
              <w:t>Dave Delainey</w:t>
            </w:r>
          </w:p>
          <w:p>
            <w:pPr>
              <w:pStyle w:val="Normal"/>
              <w:jc w:val="center"/>
              <w:rPr/>
            </w:pPr>
            <w:r>
              <w:rPr/>
              <w:t>Dan Leff</w:t>
            </w:r>
          </w:p>
          <w:p>
            <w:pPr>
              <w:pStyle w:val="Normal"/>
              <w:tabs>
                <w:tab w:val="clear" w:pos="720"/>
                <w:tab w:val="left" w:pos="245" w:leader="none"/>
              </w:tabs>
              <w:jc w:val="center"/>
              <w:rPr/>
            </w:pPr>
            <w:r>
              <w:rPr/>
              <w:t>Louise Kitchen</w:t>
            </w:r>
          </w:p>
          <w:p>
            <w:pPr>
              <w:pStyle w:val="Normal"/>
              <w:jc w:val="center"/>
              <w:rPr/>
            </w:pPr>
            <w:r>
              <w:rPr/>
              <w:t>Rebecca McDonald</w:t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jc w:val="center"/>
              <w:rPr/>
            </w:pPr>
            <w:r>
              <w:rPr/>
              <w:t>Mark Koenig</w:t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Heading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</w:r>
          </w:p>
        </w:tc>
        <w:tc>
          <w:tcPr>
            <w:tcW w:w="4694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jc w:val="center"/>
              <w:rPr/>
            </w:pPr>
            <w:r>
              <w:rPr/>
              <w:t>Mike McConnell</w:t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jc w:val="center"/>
              <w:rPr/>
            </w:pPr>
            <w:r>
              <w:rPr/>
              <w:t>Marty  Sunde</w:t>
            </w:r>
          </w:p>
          <w:p>
            <w:pPr>
              <w:pStyle w:val="Normal"/>
              <w:tabs>
                <w:tab w:val="clear" w:pos="720"/>
                <w:tab w:val="left" w:pos="245" w:leader="none"/>
              </w:tabs>
              <w:jc w:val="center"/>
              <w:rPr/>
            </w:pPr>
            <w:r>
              <w:rPr/>
              <w:t>John Sherriff</w:t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jc w:val="center"/>
              <w:rPr/>
            </w:pPr>
            <w:r>
              <w:rPr/>
              <w:t>Tom White</w:t>
            </w:r>
          </w:p>
          <w:p>
            <w:pPr>
              <w:pStyle w:val="Normal"/>
              <w:jc w:val="center"/>
              <w:rPr/>
            </w:pPr>
            <w:r>
              <w:rPr/>
              <w:t>Mark Metts</w:t>
            </w:r>
          </w:p>
          <w:p>
            <w:pPr>
              <w:pStyle w:val="Normal"/>
              <w:jc w:val="center"/>
              <w:rPr/>
            </w:pPr>
            <w:r>
              <w:rPr/>
              <w:t>Jeff McMahon</w:t>
            </w:r>
          </w:p>
          <w:p>
            <w:pPr>
              <w:pStyle w:val="Heading3"/>
              <w:ind w:hanging="0" w:start="0"/>
              <w:jc w:val="center"/>
              <w:rPr>
                <w:rFonts w:ascii="Times New Roman" w:hAnsi="Times New Roman" w:cs="Times New Roman"/>
                <w:b w:val="false"/>
                <w:color w:val="auto"/>
              </w:rPr>
            </w:pPr>
            <w:r>
              <w:rPr>
                <w:rFonts w:cs="Times New Roman" w:ascii="Times New Roman" w:hAnsi="Times New Roman"/>
                <w:b w:val="false"/>
                <w:color w:val="auto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cs="Times New Roman"/>
                <w:b/>
                <w:color w:val="auto"/>
              </w:rPr>
            </w:r>
          </w:p>
          <w:p>
            <w:pPr>
              <w:pStyle w:val="Heading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</w:r>
          </w:p>
        </w:tc>
      </w:tr>
    </w:tbl>
    <w:p>
      <w:pPr>
        <w:pStyle w:val="Heading"/>
        <w:rPr/>
      </w:pPr>
      <w:r>
        <w:rPr/>
        <w:t>MD VP PRC Committee</w:t>
      </w:r>
    </w:p>
    <w:p>
      <w:pPr>
        <w:pStyle w:val="Heading"/>
        <w:rPr/>
      </w:pPr>
      <w:r>
        <w:rPr/>
      </w:r>
    </w:p>
    <w:tbl>
      <w:tblPr>
        <w:tblW w:w="93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94"/>
        <w:gridCol w:w="4694"/>
      </w:tblGrid>
      <w:tr>
        <w:trPr/>
        <w:tc>
          <w:tcPr>
            <w:tcW w:w="469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Charlene Jackson</w:t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jc w:val="center"/>
              <w:rPr/>
            </w:pPr>
            <w:r>
              <w:rPr/>
              <w:t>Dan  McCarty</w:t>
            </w:r>
          </w:p>
          <w:p>
            <w:pPr>
              <w:pStyle w:val="Normal"/>
              <w:jc w:val="center"/>
              <w:rPr/>
            </w:pPr>
            <w:r>
              <w:rPr/>
              <w:t>Dan Leff</w:t>
            </w:r>
          </w:p>
          <w:p>
            <w:pPr>
              <w:pStyle w:val="Normal"/>
              <w:tabs>
                <w:tab w:val="clear" w:pos="720"/>
                <w:tab w:val="left" w:pos="245" w:leader="none"/>
              </w:tabs>
              <w:jc w:val="center"/>
              <w:rPr/>
            </w:pPr>
            <w:r>
              <w:rPr/>
              <w:t>Dave Delainey</w:t>
            </w:r>
          </w:p>
          <w:p>
            <w:pPr>
              <w:pStyle w:val="Normal"/>
              <w:jc w:val="center"/>
              <w:rPr/>
            </w:pPr>
            <w:r>
              <w:rPr/>
              <w:t>F. Scott Yeager</w:t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jc w:val="center"/>
              <w:rPr/>
            </w:pPr>
            <w:r>
              <w:rPr/>
              <w:t>Gregory Piper</w:t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jc w:val="center"/>
              <w:rPr/>
            </w:pPr>
            <w:r>
              <w:rPr/>
              <w:t>James Noles</w:t>
            </w:r>
          </w:p>
          <w:p>
            <w:pPr>
              <w:pStyle w:val="Normal"/>
              <w:jc w:val="center"/>
              <w:rPr/>
            </w:pPr>
            <w:r>
              <w:rPr/>
              <w:t>Janet Dietrich</w:t>
              <w:br/>
              <w:t>Richard DiMichele</w:t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jc w:val="center"/>
              <w:rPr/>
            </w:pPr>
            <w:r>
              <w:rPr/>
              <w:t>Jeff Shankman</w:t>
            </w:r>
          </w:p>
          <w:p>
            <w:pPr>
              <w:pStyle w:val="Normal"/>
              <w:jc w:val="center"/>
              <w:rPr/>
            </w:pPr>
            <w:r>
              <w:rPr/>
              <w:t>Jim Hughes</w:t>
            </w:r>
          </w:p>
          <w:p>
            <w:pPr>
              <w:pStyle w:val="Normal"/>
              <w:jc w:val="center"/>
              <w:rPr/>
            </w:pPr>
            <w:r>
              <w:rPr/>
              <w:t>John Lavorato</w:t>
            </w:r>
          </w:p>
          <w:p>
            <w:pPr>
              <w:pStyle w:val="Normal"/>
              <w:jc w:val="center"/>
              <w:rPr/>
            </w:pPr>
            <w:r>
              <w:rPr/>
              <w:t>Joseph Gold</w:t>
            </w:r>
          </w:p>
          <w:p>
            <w:pPr>
              <w:pStyle w:val="Normal"/>
              <w:jc w:val="center"/>
              <w:rPr/>
            </w:pPr>
            <w:r>
              <w:rPr/>
              <w:t>Joseph Kishkill</w:t>
            </w:r>
          </w:p>
          <w:p>
            <w:pPr>
              <w:pStyle w:val="Heading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</w:r>
          </w:p>
        </w:tc>
        <w:tc>
          <w:tcPr>
            <w:tcW w:w="4694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jc w:val="center"/>
              <w:rPr/>
            </w:pPr>
            <w:r>
              <w:rPr/>
              <w:t>Kevin Hannon</w:t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jc w:val="center"/>
              <w:rPr/>
            </w:pPr>
            <w:r>
              <w:rPr/>
              <w:t>Marty  Sunde</w:t>
            </w:r>
          </w:p>
          <w:p>
            <w:pPr>
              <w:pStyle w:val="Normal"/>
              <w:tabs>
                <w:tab w:val="clear" w:pos="720"/>
                <w:tab w:val="left" w:pos="245" w:leader="none"/>
              </w:tabs>
              <w:jc w:val="center"/>
              <w:rPr/>
            </w:pPr>
            <w:r>
              <w:rPr/>
              <w:t>Michael Cumberland</w:t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jc w:val="center"/>
              <w:rPr/>
            </w:pPr>
            <w:r>
              <w:rPr/>
              <w:t>Michael Kopper</w:t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jc w:val="center"/>
              <w:rPr/>
            </w:pPr>
            <w:r>
              <w:rPr/>
              <w:t>Paula Rieker</w:t>
            </w:r>
          </w:p>
          <w:p>
            <w:pPr>
              <w:pStyle w:val="Normal"/>
              <w:jc w:val="center"/>
              <w:rPr/>
            </w:pPr>
            <w:r>
              <w:rPr/>
              <w:t>Philippe Bibi</w:t>
            </w:r>
          </w:p>
          <w:p>
            <w:pPr>
              <w:pStyle w:val="Normal"/>
              <w:jc w:val="center"/>
              <w:rPr/>
            </w:pPr>
            <w:r>
              <w:rPr/>
              <w:t>Ray Bowen</w:t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jc w:val="center"/>
              <w:rPr/>
            </w:pPr>
            <w:r>
              <w:rPr/>
              <w:t>Richard Shapiro</w:t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jc w:val="center"/>
              <w:rPr/>
            </w:pPr>
            <w:r>
              <w:rPr/>
              <w:t>Richard Westfahl</w:t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jc w:val="center"/>
              <w:rPr/>
            </w:pPr>
            <w:r>
              <w:rPr/>
              <w:t>Robert Walls</w:t>
            </w:r>
          </w:p>
          <w:p>
            <w:pPr>
              <w:pStyle w:val="Normal"/>
              <w:tabs>
                <w:tab w:val="clear" w:pos="720"/>
                <w:tab w:val="left" w:pos="245" w:leader="none"/>
              </w:tabs>
              <w:jc w:val="center"/>
              <w:rPr/>
            </w:pPr>
            <w:r>
              <w:rPr/>
              <w:t>Rod Hayslett</w:t>
            </w:r>
          </w:p>
          <w:p>
            <w:pPr>
              <w:pStyle w:val="Heading3"/>
              <w:ind w:hanging="0" w:start="0"/>
              <w:jc w:val="center"/>
              <w:rPr>
                <w:rFonts w:ascii="Times New Roman" w:hAnsi="Times New Roman" w:cs="Times New Roman"/>
                <w:b w:val="false"/>
                <w:color w:val="auto"/>
              </w:rPr>
            </w:pPr>
            <w:r>
              <w:rPr>
                <w:rFonts w:cs="Times New Roman" w:ascii="Times New Roman" w:hAnsi="Times New Roman"/>
                <w:b w:val="false"/>
                <w:color w:val="auto"/>
              </w:rPr>
              <w:t>Steve Elliott</w:t>
            </w:r>
          </w:p>
          <w:p>
            <w:pPr>
              <w:pStyle w:val="Heading1"/>
              <w:ind w:hanging="0" w:star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Wade Cline</w:t>
            </w:r>
          </w:p>
          <w:p>
            <w:pPr>
              <w:pStyle w:val="Normal"/>
              <w:jc w:val="center"/>
              <w:rPr/>
            </w:pPr>
            <w:r>
              <w:rPr/>
              <w:t>Wesley Colwell</w:t>
            </w:r>
          </w:p>
          <w:p>
            <w:pPr>
              <w:pStyle w:val="Heading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</w:r>
          </w:p>
        </w:tc>
      </w:tr>
    </w:tbl>
    <w:p>
      <w:pPr>
        <w:pStyle w:val="Heading"/>
        <w:rPr>
          <w:caps w:val="false"/>
          <w:smallCaps w:val="false"/>
        </w:rPr>
      </w:pPr>
      <w:r>
        <w:rPr>
          <w:caps w:val="false"/>
          <w:smallCaps w:val="false"/>
        </w:rPr>
      </w:r>
    </w:p>
    <w:p>
      <w:pPr>
        <w:pStyle w:val="Heading"/>
        <w:rPr>
          <w:caps w:val="false"/>
          <w:smallCaps w:val="false"/>
        </w:rPr>
      </w:pPr>
      <w:r>
        <w:rPr>
          <w:caps w:val="false"/>
          <w:smallCaps w:val="false"/>
        </w:rPr>
      </w:r>
    </w:p>
    <w:p>
      <w:pPr>
        <w:pStyle w:val="Heading"/>
        <w:rPr>
          <w:caps w:val="false"/>
          <w:smallCaps w:val="false"/>
        </w:rPr>
      </w:pPr>
      <w:r>
        <w:rPr>
          <w:caps w:val="false"/>
          <w:smallCaps w:val="false"/>
        </w:rPr>
      </w:r>
    </w:p>
    <w:p>
      <w:pPr>
        <w:pStyle w:val="Heading"/>
        <w:rPr>
          <w:caps w:val="false"/>
          <w:smallCaps w:val="false"/>
        </w:rPr>
      </w:pPr>
      <w:r>
        <w:rPr>
          <w:caps w:val="false"/>
          <w:smallCaps w:val="false"/>
        </w:rPr>
      </w:r>
    </w:p>
    <w:p>
      <w:pPr>
        <w:pStyle w:val="Normal"/>
        <w:jc w:val="center"/>
        <w:rPr>
          <w:b/>
          <w:caps/>
        </w:rPr>
      </w:pPr>
      <w:r>
        <w:rPr>
          <w:b/>
          <w:caps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sectPr>
      <w:type w:val="nextPage"/>
      <w:pgSz w:w="12240" w:h="15840"/>
      <w:pgMar w:left="1267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195" w:leader="none"/>
      </w:tabs>
      <w:outlineLvl w:val="1"/>
    </w:pPr>
    <w:rPr>
      <w:rFonts w:ascii="TIMES" w:hAnsi="TIMES" w:cs="TIMES"/>
      <w:b/>
      <w:color w:val="00008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245" w:leader="none"/>
      </w:tabs>
      <w:outlineLvl w:val="2"/>
    </w:pPr>
    <w:rPr>
      <w:rFonts w:ascii="TIMES" w:hAnsi="TIMES" w:cs="TIMES"/>
      <w:b/>
      <w:color w:val="FF000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180" w:leader="none"/>
      </w:tabs>
      <w:outlineLvl w:val="3"/>
    </w:pPr>
    <w:rPr>
      <w:rFonts w:ascii="TIMES" w:hAnsi="TIMES" w:cs="TIMES"/>
      <w:b/>
      <w:color w:val="0000FF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180" w:leader="none"/>
      </w:tabs>
      <w:outlineLvl w:val="4"/>
    </w:pPr>
    <w:rPr>
      <w:rFonts w:ascii="TIMES" w:hAnsi="TIMES" w:cs="TIMES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cap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2000-12-08T16:50:00Z</dcterms:created>
  <dc:creator>szhao</dc:creator>
  <dc:description/>
  <dc:language>en-CA</dc:language>
  <cp:lastModifiedBy>gcortese</cp:lastModifiedBy>
  <cp:lastPrinted>2000-12-08T12:59:00Z</cp:lastPrinted>
  <dcterms:modified xsi:type="dcterms:W3CDTF">2000-12-08T17:24:00Z</dcterms:modified>
  <cp:revision>3</cp:revision>
  <dc:subject/>
  <dc:title>VP/MD PRC COMMITTEE</dc:title>
</cp:coreProperties>
</file>