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f:\attachcus\haedicke-m\MHaedickeDec20001\00000000FA65578D26F8DC49BB7DF76DD3663ECE249F2100.#2.Policies &amp; Procedures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