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-180" w:leader="none"/>
        </w:tabs>
        <w:rPr>
          <w:u w:val="single"/>
        </w:rPr>
      </w:pPr>
      <w:r>
        <w:rPr>
          <w:u w:val="single"/>
        </w:rPr>
        <w:t>Enron Broadband Services, Inc.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  <w:t>David Leatherwood (EBS Portland)</w:t>
      </w:r>
    </w:p>
    <w:p>
      <w:pPr>
        <w:pStyle w:val="Normal"/>
        <w:rPr/>
      </w:pPr>
      <w:r>
        <w:rPr/>
        <w:t>Phone:</w:t>
        <w:tab/>
        <w:t>503-886-0333</w:t>
        <w:tab/>
        <w:tab/>
        <w:t>Cell:</w:t>
        <w:tab/>
        <w:t>503-703-6098</w:t>
        <w:tab/>
        <w:tab/>
        <w:t>FAX:</w:t>
        <w:tab/>
        <w:t>503-886-0438</w:t>
      </w:r>
    </w:p>
    <w:p>
      <w:pPr>
        <w:pStyle w:val="Normal"/>
        <w:rPr/>
      </w:pPr>
      <w:r>
        <w:rPr/>
        <w:t>Email:</w:t>
        <w:tab/>
        <w:t>david_leatherwood@enron.net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Brad Cheney (EBS Portland)</w:t>
      </w:r>
    </w:p>
    <w:p>
      <w:pPr>
        <w:pStyle w:val="Normal"/>
        <w:rPr/>
      </w:pPr>
      <w:r>
        <w:rPr/>
        <w:t>Phone:</w:t>
        <w:tab/>
        <w:t>503-886-0125</w:t>
        <w:tab/>
        <w:tab/>
        <w:t>Cell:</w:t>
        <w:tab/>
        <w:t>503-708-6960</w:t>
        <w:tab/>
        <w:tab/>
        <w:t>FAX:</w:t>
        <w:tab/>
        <w:t>503-886-0438</w:t>
      </w:r>
    </w:p>
    <w:p>
      <w:pPr>
        <w:pStyle w:val="Normal"/>
        <w:rPr/>
      </w:pPr>
      <w:r>
        <w:rPr/>
        <w:t>Email:</w:t>
        <w:tab/>
        <w:t>brad_cheney@enron.net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David Rawlings (EBS Houston)</w:t>
      </w:r>
    </w:p>
    <w:p>
      <w:pPr>
        <w:pStyle w:val="Normal"/>
        <w:rPr/>
      </w:pPr>
      <w:r>
        <w:rPr/>
        <w:t>Phone:</w:t>
        <w:tab/>
        <w:t>713-345-5551</w:t>
        <w:tab/>
        <w:tab/>
        <w:t>Cell:</w:t>
        <w:tab/>
        <w:t>713-594-5315</w:t>
        <w:tab/>
        <w:tab/>
        <w:t>FAX:</w:t>
        <w:tab/>
        <w:t>713-345-9910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Citgo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Dale Stogsdil</w:t>
      </w:r>
    </w:p>
    <w:p>
      <w:pPr>
        <w:pStyle w:val="Normal"/>
        <w:rPr/>
      </w:pPr>
      <w:r>
        <w:rPr/>
        <w:t>Phone:</w:t>
        <w:tab/>
        <w:t>817-355-4054</w:t>
        <w:tab/>
        <w:tab/>
        <w:t>FAX:</w:t>
        <w:tab/>
        <w:t>817-355-4013</w:t>
      </w:r>
    </w:p>
    <w:p>
      <w:pPr>
        <w:pStyle w:val="Normal"/>
        <w:rPr/>
      </w:pPr>
      <w:r>
        <w:rPr/>
        <w:t>Email:</w:t>
        <w:tab/>
        <w:t>dstogsd@citgo.com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Citgo Contact: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  <w:t>Jane Merdian</w:t>
      </w:r>
    </w:p>
    <w:p>
      <w:pPr>
        <w:pStyle w:val="Normal"/>
        <w:rPr/>
      </w:pPr>
      <w:r>
        <w:rPr/>
        <w:t>Phone:</w:t>
        <w:tab/>
        <w:t>918-495-5539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Wilde Construction, Inc.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John Erickson (Secretary/Treasurer), P.O. Box 70, Highway #2 East, Shevlin, Minnesota 56676</w:t>
      </w:r>
    </w:p>
    <w:p>
      <w:pPr>
        <w:pStyle w:val="Normal"/>
        <w:rPr/>
      </w:pPr>
      <w:r>
        <w:rPr/>
        <w:t>Phone:</w:t>
        <w:tab/>
        <w:t>218-785-2171</w:t>
        <w:tab/>
        <w:tab/>
        <w:t>FAX:</w:t>
        <w:tab/>
        <w:t>218-785-2198</w:t>
      </w:r>
    </w:p>
    <w:p>
      <w:pPr>
        <w:pStyle w:val="Normal"/>
        <w:rPr/>
      </w:pPr>
      <w:r>
        <w:rPr/>
        <w:t>Email:</w:t>
        <w:tab/>
        <w:t>johne@wildeconst.com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Bechtel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James Johanson</w:t>
      </w:r>
    </w:p>
    <w:p>
      <w:pPr>
        <w:pStyle w:val="Normal"/>
        <w:rPr/>
      </w:pPr>
      <w:r>
        <w:rPr/>
        <w:t>Phone:</w:t>
        <w:tab/>
        <w:t>301-228-7180</w:t>
        <w:tab/>
        <w:tab/>
        <w:t>Cell:</w:t>
        <w:tab/>
        <w:t>301-606-3869</w:t>
      </w:r>
    </w:p>
    <w:p>
      <w:pPr>
        <w:pStyle w:val="Normal"/>
        <w:rPr/>
      </w:pPr>
      <w:r>
        <w:rPr/>
        <w:t>Email:</w:t>
        <w:tab/>
        <w:t>jjohanso@bechtel.com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Mediator</w:t>
      </w:r>
    </w:p>
    <w:p>
      <w:pPr>
        <w:pStyle w:val="Normal"/>
        <w:rPr/>
      </w:pPr>
      <w:r>
        <w:rPr/>
        <w:t>John Odam, Mangham, Hardy &amp; Stevens, L.L.P.</w:t>
      </w:r>
    </w:p>
    <w:p>
      <w:pPr>
        <w:pStyle w:val="Normal"/>
        <w:rPr/>
      </w:pPr>
      <w:r>
        <w:rPr/>
        <w:t>Phone:</w:t>
        <w:tab/>
        <w:t>281-440-2000</w:t>
      </w:r>
    </w:p>
    <w:p>
      <w:pPr>
        <w:pStyle w:val="Normal"/>
        <w:rPr/>
      </w:pPr>
      <w:r>
        <w:rPr/>
        <w:t>Email:</w:t>
        <w:tab/>
        <w:t>jodam@swbell.net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2000-05-19T14:20:00Z</dcterms:created>
  <dc:creator>cheryl_kondo</dc:creator>
  <dc:description/>
  <dc:language>en-CA</dc:language>
  <cp:lastModifiedBy>cheryl_kondo</cp:lastModifiedBy>
  <cp:lastPrinted>2000-05-19T10:33:00Z</cp:lastPrinted>
  <dcterms:modified xsi:type="dcterms:W3CDTF">2000-05-19T16:10:00Z</dcterms:modified>
  <cp:revision>1</cp:revision>
  <dc:subject/>
  <dc:title>Enron Broadband Services, Inc</dc:title>
</cp:coreProperties>
</file>