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sz w:val="48"/>
        </w:rPr>
      </w:pPr>
      <w:r>
        <w:rPr>
          <w:sz w:val="48"/>
        </w:rPr>
      </w:r>
    </w:p>
    <w:p>
      <w:pPr>
        <w:pStyle w:val="Heading1"/>
        <w:ind w:hanging="0" w:start="0"/>
        <w:rPr>
          <w:b/>
          <w:sz w:val="48"/>
        </w:rPr>
      </w:pPr>
      <w:r>
        <w:rPr>
          <w:b/>
          <w:sz w:val="48"/>
        </w:rPr>
      </w:r>
    </w:p>
    <w:p>
      <w:pPr>
        <w:pStyle w:val="Heading1"/>
        <w:ind w:hanging="0" w:start="0"/>
        <w:rPr>
          <w:b/>
          <w:sz w:val="48"/>
        </w:rPr>
      </w:pPr>
      <w:r>
        <w:rPr>
          <w:b/>
          <w:sz w:val="48"/>
        </w:rPr>
      </w:r>
    </w:p>
    <w:p>
      <w:pPr>
        <w:pStyle w:val="Heading1"/>
        <w:ind w:hanging="0" w:start="0"/>
        <w:jc w:val="center"/>
        <w:rPr>
          <w:b/>
          <w:sz w:val="48"/>
        </w:rPr>
      </w:pPr>
      <w:r>
        <w:rPr>
          <w:b/>
          <w:sz w:val="48"/>
        </w:rPr>
        <w:t>The Wharton</w:t>
      </w:r>
    </w:p>
    <w:p>
      <w:pPr>
        <w:pStyle w:val="Heading1"/>
        <w:ind w:hanging="0" w:start="0"/>
        <w:jc w:val="center"/>
        <w:rPr>
          <w:b/>
          <w:sz w:val="48"/>
        </w:rPr>
      </w:pPr>
      <w:r>
        <w:rPr>
          <w:b/>
          <w:sz w:val="48"/>
        </w:rPr>
        <w:t>Business Plan Competition:</w:t>
      </w:r>
    </w:p>
    <w:p>
      <w:pPr>
        <w:pStyle w:val="Heading1"/>
        <w:ind w:hanging="0" w:start="0"/>
        <w:jc w:val="center"/>
        <w:rPr>
          <w:b/>
          <w:sz w:val="48"/>
        </w:rPr>
      </w:pPr>
      <w:r>
        <w:rPr>
          <w:b/>
          <w:sz w:val="48"/>
        </w:rPr>
        <w:t>Phase I Overview</w:t>
      </w:r>
    </w:p>
    <w:p>
      <w:pPr>
        <w:pStyle w:val="Normal"/>
        <w:rPr>
          <w:b/>
          <w:sz w:val="48"/>
        </w:rPr>
      </w:pPr>
      <w:r>
        <w:rPr>
          <w:b/>
          <w:sz w:val="48"/>
        </w:rPr>
      </w:r>
    </w:p>
    <w:p>
      <w:pPr>
        <w:pStyle w:val="Normal"/>
        <w:rPr>
          <w:sz w:val="48"/>
        </w:rPr>
      </w:pPr>
      <w:r>
        <w:rPr>
          <w:sz w:val="48"/>
        </w:rPr>
      </w:r>
    </w:p>
    <w:p>
      <w:pPr>
        <w:pStyle w:val="Heading1"/>
        <w:ind w:hanging="0" w:start="0"/>
        <w:jc w:val="center"/>
        <w:rPr>
          <w:b/>
          <w:sz w:val="48"/>
        </w:rPr>
      </w:pPr>
      <w:r>
        <w:rPr>
          <w:b/>
          <w:sz w:val="48"/>
        </w:rPr>
      </w:r>
    </w:p>
    <w:p>
      <w:pPr>
        <w:pStyle w:val="Normal"/>
        <w:spacing w:lineRule="auto" w:line="360"/>
        <w:rPr>
          <w:b/>
          <w:sz w:val="48"/>
        </w:rPr>
      </w:pPr>
      <w:r>
        <w:rPr>
          <w:b/>
          <w:sz w:val="48"/>
        </w:rPr>
      </w:r>
    </w:p>
    <w:p>
      <w:pPr>
        <w:pStyle w:val="Normal"/>
        <w:spacing w:lineRule="auto" w:line="360"/>
        <w:rPr>
          <w:sz w:val="48"/>
        </w:rPr>
      </w:pPr>
      <w:r>
        <w:rPr>
          <w:sz w:val="48"/>
        </w:rPr>
      </w:r>
    </w:p>
    <w:p>
      <w:pPr>
        <w:pStyle w:val="Normal"/>
        <w:spacing w:lineRule="auto" w:line="360"/>
        <w:rPr>
          <w:sz w:val="48"/>
        </w:rPr>
      </w:pPr>
      <w:r>
        <w:rPr>
          <w:sz w:val="48"/>
        </w:rPr>
      </w:r>
    </w:p>
    <w:p>
      <w:pPr>
        <w:pStyle w:val="Normal"/>
        <w:spacing w:lineRule="auto" w:line="360"/>
        <w:rPr>
          <w:sz w:val="48"/>
        </w:rPr>
      </w:pPr>
      <w:r>
        <w:rPr>
          <w:sz w:val="48"/>
        </w:rPr>
      </w:r>
    </w:p>
    <w:p>
      <w:pPr>
        <w:pStyle w:val="Normal"/>
        <w:spacing w:lineRule="auto" w:line="360"/>
        <w:rPr>
          <w:sz w:val="48"/>
        </w:rPr>
      </w:pPr>
      <w:r>
        <w:rPr>
          <w:sz w:val="48"/>
        </w:rPr>
      </w:r>
    </w:p>
    <w:p>
      <w:pPr>
        <w:pStyle w:val="Normal"/>
        <w:spacing w:lineRule="auto" w:line="360"/>
        <w:rPr>
          <w:sz w:val="48"/>
        </w:rPr>
      </w:pPr>
      <w:r>
        <w:rPr>
          <w:sz w:val="48"/>
        </w:rPr>
      </w:r>
    </w:p>
    <w:p>
      <w:pPr>
        <w:pStyle w:val="BodyText"/>
        <w:rPr>
          <w:sz w:val="24"/>
        </w:rPr>
      </w:pPr>
      <w:r>
        <w:rPr>
          <w:sz w:val="24"/>
        </w:rPr>
      </w:r>
    </w:p>
    <w:p>
      <w:pPr>
        <w:pStyle w:val="BodyText"/>
        <w:rPr>
          <w:sz w:val="24"/>
        </w:rPr>
      </w:pPr>
      <w:r>
        <w:rPr>
          <w:sz w:val="24"/>
        </w:rPr>
      </w:r>
    </w:p>
    <w:p>
      <w:pPr>
        <w:pStyle w:val="BodyText"/>
        <w:jc w:val="center"/>
        <w:rPr>
          <w:sz w:val="24"/>
        </w:rPr>
      </w:pPr>
      <w:r>
        <w:rPr>
          <w:sz w:val="24"/>
        </w:rPr>
        <w:t>For further information on the Competition, visit our web site at:</w:t>
      </w:r>
    </w:p>
    <w:p>
      <w:pPr>
        <w:pStyle w:val="Normal"/>
        <w:spacing w:lineRule="auto" w:line="360"/>
        <w:jc w:val="center"/>
        <w:rPr>
          <w:sz w:val="24"/>
        </w:rPr>
      </w:pPr>
      <w:r>
        <w:rPr>
          <w:sz w:val="24"/>
        </w:rPr>
      </w:r>
    </w:p>
    <w:p>
      <w:pPr>
        <w:sectPr>
          <w:headerReference w:type="default" r:id="rId2"/>
          <w:footerReference w:type="default" r:id="rId3"/>
          <w:type w:val="nextPage"/>
          <w:pgSz w:w="12240" w:h="15840"/>
          <w:pgMar w:left="1152" w:right="1152" w:gutter="0" w:header="720" w:top="1152" w:footer="720" w:bottom="1152"/>
          <w:pgNumType w:fmt="decimal"/>
          <w:formProt w:val="false"/>
          <w:textDirection w:val="lrTb"/>
          <w:docGrid w:type="default" w:linePitch="360" w:charSpace="0"/>
        </w:sectPr>
        <w:pStyle w:val="Normal"/>
        <w:spacing w:lineRule="auto" w:line="360"/>
        <w:jc w:val="center"/>
        <w:rPr>
          <w:sz w:val="24"/>
        </w:rPr>
      </w:pPr>
      <w:r>
        <w:rPr>
          <w:sz w:val="24"/>
        </w:rPr>
        <w:t>http://www.whartonbpc.com</w:t>
      </w:r>
    </w:p>
    <w:p>
      <w:pPr>
        <w:pStyle w:val="Heading8"/>
        <w:ind w:hanging="0" w:start="0"/>
        <w:jc w:val="center"/>
        <w:rPr>
          <w:sz w:val="24"/>
        </w:rPr>
      </w:pPr>
      <w:r>
        <w:rPr>
          <w:sz w:val="24"/>
        </w:rPr>
        <w:t>Wharton Business Plan Competition Phase I Overview</w:t>
      </w:r>
    </w:p>
    <w:p>
      <w:pPr>
        <w:pStyle w:val="Normal"/>
        <w:rPr>
          <w:sz w:val="24"/>
        </w:rPr>
      </w:pPr>
      <w:r>
        <w:rPr>
          <w:sz w:val="24"/>
        </w:rPr>
        <w:t>This is the third year of Wharton’s Business Plan Competition, and if last years’ successes are replicated, the next generation of successful startups emerging from Penn’s campus are about to be revealed.  This year the Competition attracted 189 business concepts in Phase I.  These entries were submitted by students from across Penn’s campus, totaling 345 participants. Overall, the competition had more participation from the Penn community this year (48% of the participants this year were non-Wharton students) (Table 1).</w:t>
      </w:r>
    </w:p>
    <w:p>
      <w:pPr>
        <w:pStyle w:val="Normal"/>
        <w:rPr>
          <w:sz w:val="24"/>
        </w:rPr>
      </w:pPr>
      <w:r>
        <w:rPr>
          <w:sz w:val="24"/>
        </w:rPr>
      </w:r>
    </w:p>
    <w:p>
      <w:pPr>
        <w:pStyle w:val="Heading2"/>
        <w:spacing w:lineRule="auto" w:line="240"/>
        <w:ind w:hanging="0" w:start="0"/>
        <w:jc w:val="center"/>
        <w:rPr/>
      </w:pPr>
      <w:r>
        <w:rPr>
          <w:b/>
          <w:sz w:val="24"/>
        </w:rPr>
        <w:t xml:space="preserve">Table 1. </w:t>
      </w:r>
      <w:r>
        <w:rPr/>
        <w:t xml:space="preserve"> Participant Distribution across University of Pennsylvania Schools</w:t>
      </w:r>
    </w:p>
    <w:tbl>
      <w:tblPr>
        <w:tblW w:w="11053" w:type="dxa"/>
        <w:jc w:val="center"/>
        <w:tblInd w:w="0" w:type="dxa"/>
        <w:tblLayout w:type="fixed"/>
        <w:tblCellMar>
          <w:top w:w="0" w:type="dxa"/>
          <w:start w:w="108" w:type="dxa"/>
          <w:bottom w:w="0" w:type="dxa"/>
          <w:end w:w="108" w:type="dxa"/>
        </w:tblCellMar>
      </w:tblPr>
      <w:tblGrid>
        <w:gridCol w:w="3204"/>
        <w:gridCol w:w="2528"/>
        <w:gridCol w:w="2530"/>
        <w:gridCol w:w="1417"/>
        <w:gridCol w:w="1374"/>
      </w:tblGrid>
      <w:tr>
        <w:trPr/>
        <w:tc>
          <w:tcPr>
            <w:tcW w:w="3204" w:type="dxa"/>
            <w:tcBorders>
              <w:top w:val="single" w:sz="12" w:space="0" w:color="008000"/>
              <w:bottom w:val="single" w:sz="6" w:space="0" w:color="008000"/>
            </w:tcBorders>
          </w:tcPr>
          <w:p>
            <w:pPr>
              <w:pStyle w:val="Normal"/>
              <w:rPr>
                <w:b/>
                <w:sz w:val="24"/>
              </w:rPr>
            </w:pPr>
            <w:r>
              <w:rPr>
                <w:b/>
                <w:sz w:val="24"/>
              </w:rPr>
              <w:t>School</w:t>
            </w:r>
          </w:p>
        </w:tc>
        <w:tc>
          <w:tcPr>
            <w:tcW w:w="2528" w:type="dxa"/>
            <w:tcBorders>
              <w:top w:val="single" w:sz="12" w:space="0" w:color="008000"/>
              <w:bottom w:val="single" w:sz="6" w:space="0" w:color="008000"/>
            </w:tcBorders>
          </w:tcPr>
          <w:p>
            <w:pPr>
              <w:pStyle w:val="Normal"/>
              <w:rPr>
                <w:b/>
                <w:sz w:val="24"/>
              </w:rPr>
            </w:pPr>
            <w:r>
              <w:rPr>
                <w:b/>
                <w:sz w:val="24"/>
              </w:rPr>
              <w:t xml:space="preserve">Number of </w:t>
            </w:r>
          </w:p>
          <w:p>
            <w:pPr>
              <w:pStyle w:val="Normal"/>
              <w:rPr>
                <w:b/>
                <w:sz w:val="24"/>
              </w:rPr>
            </w:pPr>
            <w:r>
              <w:rPr>
                <w:b/>
                <w:sz w:val="24"/>
              </w:rPr>
              <w:t>Participating Students</w:t>
            </w:r>
          </w:p>
          <w:p>
            <w:pPr>
              <w:pStyle w:val="Normal"/>
              <w:rPr>
                <w:b/>
                <w:sz w:val="24"/>
              </w:rPr>
            </w:pPr>
            <w:r>
              <w:rPr>
                <w:b/>
                <w:sz w:val="24"/>
              </w:rPr>
              <w:t>2000-2001</w:t>
            </w:r>
          </w:p>
        </w:tc>
        <w:tc>
          <w:tcPr>
            <w:tcW w:w="2530" w:type="dxa"/>
            <w:tcBorders>
              <w:top w:val="single" w:sz="12" w:space="0" w:color="008000"/>
              <w:bottom w:val="single" w:sz="6" w:space="0" w:color="008000"/>
            </w:tcBorders>
          </w:tcPr>
          <w:p>
            <w:pPr>
              <w:pStyle w:val="Normal"/>
              <w:rPr>
                <w:b/>
                <w:sz w:val="24"/>
              </w:rPr>
            </w:pPr>
            <w:r>
              <w:rPr>
                <w:b/>
                <w:sz w:val="24"/>
              </w:rPr>
              <w:t xml:space="preserve">Number of </w:t>
            </w:r>
          </w:p>
          <w:p>
            <w:pPr>
              <w:pStyle w:val="Normal"/>
              <w:rPr>
                <w:b/>
                <w:sz w:val="24"/>
              </w:rPr>
            </w:pPr>
            <w:r>
              <w:rPr>
                <w:b/>
                <w:sz w:val="24"/>
              </w:rPr>
              <w:t>Participating Students</w:t>
            </w:r>
          </w:p>
          <w:p>
            <w:pPr>
              <w:pStyle w:val="Normal"/>
              <w:rPr>
                <w:b/>
                <w:sz w:val="24"/>
              </w:rPr>
            </w:pPr>
            <w:r>
              <w:rPr>
                <w:b/>
                <w:sz w:val="24"/>
              </w:rPr>
              <w:t>1999-2000</w:t>
            </w:r>
          </w:p>
        </w:tc>
        <w:tc>
          <w:tcPr>
            <w:tcW w:w="1417" w:type="dxa"/>
            <w:tcBorders>
              <w:top w:val="single" w:sz="12" w:space="0" w:color="008000"/>
              <w:bottom w:val="single" w:sz="6" w:space="0" w:color="008000"/>
            </w:tcBorders>
          </w:tcPr>
          <w:p>
            <w:pPr>
              <w:pStyle w:val="Normal"/>
              <w:jc w:val="center"/>
              <w:rPr>
                <w:b/>
                <w:sz w:val="24"/>
              </w:rPr>
            </w:pPr>
            <w:r>
              <w:rPr>
                <w:b/>
                <w:sz w:val="24"/>
              </w:rPr>
              <w:t>Percentage</w:t>
            </w:r>
          </w:p>
          <w:p>
            <w:pPr>
              <w:pStyle w:val="Normal"/>
              <w:jc w:val="center"/>
              <w:rPr>
                <w:b/>
                <w:sz w:val="24"/>
              </w:rPr>
            </w:pPr>
            <w:r>
              <w:rPr>
                <w:b/>
                <w:sz w:val="24"/>
              </w:rPr>
              <w:t>2000-2001</w:t>
            </w:r>
          </w:p>
        </w:tc>
        <w:tc>
          <w:tcPr>
            <w:tcW w:w="1374" w:type="dxa"/>
            <w:tcBorders>
              <w:top w:val="single" w:sz="12" w:space="0" w:color="008000"/>
              <w:bottom w:val="single" w:sz="6" w:space="0" w:color="008000"/>
            </w:tcBorders>
          </w:tcPr>
          <w:p>
            <w:pPr>
              <w:pStyle w:val="Normal"/>
              <w:jc w:val="center"/>
              <w:rPr>
                <w:b/>
                <w:sz w:val="24"/>
              </w:rPr>
            </w:pPr>
            <w:r>
              <w:rPr>
                <w:b/>
                <w:sz w:val="24"/>
              </w:rPr>
              <w:t>Percentage</w:t>
            </w:r>
          </w:p>
          <w:p>
            <w:pPr>
              <w:pStyle w:val="Normal"/>
              <w:jc w:val="center"/>
              <w:rPr>
                <w:b/>
                <w:sz w:val="24"/>
              </w:rPr>
            </w:pPr>
            <w:r>
              <w:rPr>
                <w:b/>
                <w:sz w:val="24"/>
              </w:rPr>
              <w:t>1999-2000</w:t>
            </w:r>
          </w:p>
        </w:tc>
      </w:tr>
      <w:tr>
        <w:trPr/>
        <w:tc>
          <w:tcPr>
            <w:tcW w:w="3204" w:type="dxa"/>
            <w:tcBorders/>
          </w:tcPr>
          <w:p>
            <w:pPr>
              <w:pStyle w:val="Heading9"/>
              <w:ind w:hanging="0" w:start="0"/>
              <w:rPr/>
            </w:pPr>
            <w:r>
              <w:rPr/>
              <w:t>Wharton</w:t>
            </w:r>
          </w:p>
        </w:tc>
        <w:tc>
          <w:tcPr>
            <w:tcW w:w="2528" w:type="dxa"/>
            <w:tcBorders/>
          </w:tcPr>
          <w:p>
            <w:pPr>
              <w:pStyle w:val="Normal"/>
              <w:rPr>
                <w:sz w:val="24"/>
              </w:rPr>
            </w:pPr>
            <w:r>
              <w:rPr>
                <w:sz w:val="24"/>
              </w:rPr>
              <w:t>178</w:t>
            </w:r>
          </w:p>
        </w:tc>
        <w:tc>
          <w:tcPr>
            <w:tcW w:w="2530" w:type="dxa"/>
            <w:tcBorders/>
          </w:tcPr>
          <w:p>
            <w:pPr>
              <w:pStyle w:val="Normal"/>
              <w:rPr>
                <w:sz w:val="24"/>
              </w:rPr>
            </w:pPr>
            <w:r>
              <w:rPr>
                <w:sz w:val="24"/>
              </w:rPr>
              <w:t>310</w:t>
            </w:r>
          </w:p>
        </w:tc>
        <w:tc>
          <w:tcPr>
            <w:tcW w:w="1417" w:type="dxa"/>
            <w:tcBorders/>
          </w:tcPr>
          <w:p>
            <w:pPr>
              <w:pStyle w:val="Normal"/>
              <w:rPr>
                <w:rFonts w:eastAsia="Arial Unicode MS"/>
                <w:sz w:val="24"/>
              </w:rPr>
            </w:pPr>
            <w:r>
              <w:rPr>
                <w:sz w:val="24"/>
              </w:rPr>
              <w:t>51.59%</w:t>
            </w:r>
          </w:p>
        </w:tc>
        <w:tc>
          <w:tcPr>
            <w:tcW w:w="1374" w:type="dxa"/>
            <w:tcBorders/>
          </w:tcPr>
          <w:p>
            <w:pPr>
              <w:pStyle w:val="Normal"/>
              <w:rPr>
                <w:color w:val="000000"/>
                <w:sz w:val="24"/>
                <w:lang w:eastAsia="en-US"/>
              </w:rPr>
            </w:pPr>
            <w:r>
              <w:rPr>
                <w:color w:val="000000"/>
                <w:sz w:val="24"/>
                <w:lang w:eastAsia="en-US"/>
              </w:rPr>
              <w:t>73.46%</w:t>
            </w:r>
          </w:p>
        </w:tc>
      </w:tr>
      <w:tr>
        <w:trPr/>
        <w:tc>
          <w:tcPr>
            <w:tcW w:w="3204" w:type="dxa"/>
            <w:tcBorders/>
          </w:tcPr>
          <w:p>
            <w:pPr>
              <w:pStyle w:val="Normal"/>
              <w:rPr>
                <w:sz w:val="24"/>
              </w:rPr>
            </w:pPr>
            <w:r>
              <w:rPr>
                <w:sz w:val="24"/>
              </w:rPr>
              <w:t>Engineering</w:t>
            </w:r>
          </w:p>
        </w:tc>
        <w:tc>
          <w:tcPr>
            <w:tcW w:w="2528" w:type="dxa"/>
            <w:tcBorders/>
          </w:tcPr>
          <w:p>
            <w:pPr>
              <w:pStyle w:val="Normal"/>
              <w:rPr>
                <w:sz w:val="24"/>
              </w:rPr>
            </w:pPr>
            <w:r>
              <w:rPr>
                <w:sz w:val="24"/>
              </w:rPr>
              <w:t>63</w:t>
            </w:r>
          </w:p>
        </w:tc>
        <w:tc>
          <w:tcPr>
            <w:tcW w:w="2530" w:type="dxa"/>
            <w:tcBorders/>
          </w:tcPr>
          <w:p>
            <w:pPr>
              <w:pStyle w:val="Normal"/>
              <w:rPr>
                <w:sz w:val="24"/>
              </w:rPr>
            </w:pPr>
            <w:r>
              <w:rPr>
                <w:sz w:val="24"/>
              </w:rPr>
              <w:t>20</w:t>
            </w:r>
          </w:p>
        </w:tc>
        <w:tc>
          <w:tcPr>
            <w:tcW w:w="1417" w:type="dxa"/>
            <w:tcBorders/>
          </w:tcPr>
          <w:p>
            <w:pPr>
              <w:pStyle w:val="Normal"/>
              <w:rPr>
                <w:rFonts w:eastAsia="Arial Unicode MS"/>
                <w:sz w:val="24"/>
              </w:rPr>
            </w:pPr>
            <w:r>
              <w:rPr>
                <w:sz w:val="24"/>
              </w:rPr>
              <w:t>18.26%</w:t>
            </w:r>
          </w:p>
        </w:tc>
        <w:tc>
          <w:tcPr>
            <w:tcW w:w="1374" w:type="dxa"/>
            <w:tcBorders/>
          </w:tcPr>
          <w:p>
            <w:pPr>
              <w:pStyle w:val="Normal"/>
              <w:rPr>
                <w:color w:val="000000"/>
                <w:sz w:val="24"/>
                <w:lang w:eastAsia="en-US"/>
              </w:rPr>
            </w:pPr>
            <w:r>
              <w:rPr>
                <w:color w:val="000000"/>
                <w:sz w:val="24"/>
                <w:lang w:eastAsia="en-US"/>
              </w:rPr>
              <w:t>4.74%</w:t>
            </w:r>
          </w:p>
        </w:tc>
      </w:tr>
      <w:tr>
        <w:trPr/>
        <w:tc>
          <w:tcPr>
            <w:tcW w:w="3204" w:type="dxa"/>
            <w:tcBorders/>
          </w:tcPr>
          <w:p>
            <w:pPr>
              <w:pStyle w:val="Normal"/>
              <w:rPr>
                <w:sz w:val="24"/>
              </w:rPr>
            </w:pPr>
            <w:r>
              <w:rPr>
                <w:sz w:val="24"/>
              </w:rPr>
              <w:t>Medicine</w:t>
            </w:r>
          </w:p>
        </w:tc>
        <w:tc>
          <w:tcPr>
            <w:tcW w:w="2528" w:type="dxa"/>
            <w:tcBorders/>
          </w:tcPr>
          <w:p>
            <w:pPr>
              <w:pStyle w:val="Normal"/>
              <w:rPr>
                <w:sz w:val="24"/>
              </w:rPr>
            </w:pPr>
            <w:r>
              <w:rPr>
                <w:sz w:val="24"/>
              </w:rPr>
              <w:t>25</w:t>
            </w:r>
          </w:p>
        </w:tc>
        <w:tc>
          <w:tcPr>
            <w:tcW w:w="2530" w:type="dxa"/>
            <w:tcBorders/>
          </w:tcPr>
          <w:p>
            <w:pPr>
              <w:pStyle w:val="Normal"/>
              <w:rPr>
                <w:sz w:val="24"/>
              </w:rPr>
            </w:pPr>
            <w:r>
              <w:rPr>
                <w:sz w:val="24"/>
              </w:rPr>
              <w:t>15</w:t>
            </w:r>
          </w:p>
        </w:tc>
        <w:tc>
          <w:tcPr>
            <w:tcW w:w="1417" w:type="dxa"/>
            <w:tcBorders/>
          </w:tcPr>
          <w:p>
            <w:pPr>
              <w:pStyle w:val="Normal"/>
              <w:rPr>
                <w:rFonts w:eastAsia="Arial Unicode MS"/>
                <w:sz w:val="24"/>
              </w:rPr>
            </w:pPr>
            <w:r>
              <w:rPr>
                <w:sz w:val="24"/>
              </w:rPr>
              <w:t>7.25%</w:t>
            </w:r>
          </w:p>
        </w:tc>
        <w:tc>
          <w:tcPr>
            <w:tcW w:w="1374" w:type="dxa"/>
            <w:tcBorders/>
          </w:tcPr>
          <w:p>
            <w:pPr>
              <w:pStyle w:val="Normal"/>
              <w:rPr>
                <w:color w:val="000000"/>
                <w:sz w:val="24"/>
                <w:lang w:eastAsia="en-US"/>
              </w:rPr>
            </w:pPr>
            <w:r>
              <w:rPr>
                <w:color w:val="000000"/>
                <w:sz w:val="24"/>
                <w:lang w:eastAsia="en-US"/>
              </w:rPr>
              <w:t>3.55%</w:t>
            </w:r>
          </w:p>
        </w:tc>
      </w:tr>
      <w:tr>
        <w:trPr/>
        <w:tc>
          <w:tcPr>
            <w:tcW w:w="3204" w:type="dxa"/>
            <w:tcBorders/>
          </w:tcPr>
          <w:p>
            <w:pPr>
              <w:pStyle w:val="Normal"/>
              <w:rPr>
                <w:sz w:val="24"/>
              </w:rPr>
            </w:pPr>
            <w:r>
              <w:rPr>
                <w:sz w:val="24"/>
              </w:rPr>
              <w:t>School of Arts and Sciences</w:t>
            </w:r>
          </w:p>
        </w:tc>
        <w:tc>
          <w:tcPr>
            <w:tcW w:w="2528" w:type="dxa"/>
            <w:tcBorders/>
          </w:tcPr>
          <w:p>
            <w:pPr>
              <w:pStyle w:val="Normal"/>
              <w:rPr>
                <w:sz w:val="24"/>
              </w:rPr>
            </w:pPr>
            <w:r>
              <w:rPr>
                <w:sz w:val="24"/>
              </w:rPr>
              <w:t>19</w:t>
            </w:r>
          </w:p>
        </w:tc>
        <w:tc>
          <w:tcPr>
            <w:tcW w:w="2530" w:type="dxa"/>
            <w:tcBorders/>
          </w:tcPr>
          <w:p>
            <w:pPr>
              <w:pStyle w:val="Normal"/>
              <w:rPr>
                <w:sz w:val="24"/>
              </w:rPr>
            </w:pPr>
            <w:r>
              <w:rPr>
                <w:sz w:val="24"/>
              </w:rPr>
              <w:t>9</w:t>
            </w:r>
          </w:p>
        </w:tc>
        <w:tc>
          <w:tcPr>
            <w:tcW w:w="1417" w:type="dxa"/>
            <w:tcBorders/>
          </w:tcPr>
          <w:p>
            <w:pPr>
              <w:pStyle w:val="Normal"/>
              <w:rPr>
                <w:rFonts w:eastAsia="Arial Unicode MS"/>
                <w:sz w:val="24"/>
              </w:rPr>
            </w:pPr>
            <w:r>
              <w:rPr>
                <w:sz w:val="24"/>
              </w:rPr>
              <w:t>5.51%</w:t>
            </w:r>
          </w:p>
        </w:tc>
        <w:tc>
          <w:tcPr>
            <w:tcW w:w="1374" w:type="dxa"/>
            <w:tcBorders/>
          </w:tcPr>
          <w:p>
            <w:pPr>
              <w:pStyle w:val="Normal"/>
              <w:rPr>
                <w:color w:val="000000"/>
                <w:sz w:val="24"/>
                <w:lang w:eastAsia="en-US"/>
              </w:rPr>
            </w:pPr>
            <w:r>
              <w:rPr>
                <w:color w:val="000000"/>
                <w:sz w:val="24"/>
                <w:lang w:eastAsia="en-US"/>
              </w:rPr>
              <w:t>2.13%</w:t>
            </w:r>
          </w:p>
        </w:tc>
      </w:tr>
      <w:tr>
        <w:trPr/>
        <w:tc>
          <w:tcPr>
            <w:tcW w:w="3204" w:type="dxa"/>
            <w:tcBorders/>
          </w:tcPr>
          <w:p>
            <w:pPr>
              <w:pStyle w:val="Normal"/>
              <w:rPr>
                <w:sz w:val="24"/>
              </w:rPr>
            </w:pPr>
            <w:r>
              <w:rPr>
                <w:sz w:val="24"/>
              </w:rPr>
              <w:t>Law</w:t>
            </w:r>
          </w:p>
        </w:tc>
        <w:tc>
          <w:tcPr>
            <w:tcW w:w="2528" w:type="dxa"/>
            <w:tcBorders/>
          </w:tcPr>
          <w:p>
            <w:pPr>
              <w:pStyle w:val="Normal"/>
              <w:rPr>
                <w:sz w:val="24"/>
              </w:rPr>
            </w:pPr>
            <w:r>
              <w:rPr>
                <w:sz w:val="24"/>
              </w:rPr>
              <w:t>4</w:t>
            </w:r>
          </w:p>
        </w:tc>
        <w:tc>
          <w:tcPr>
            <w:tcW w:w="2530" w:type="dxa"/>
            <w:tcBorders/>
          </w:tcPr>
          <w:p>
            <w:pPr>
              <w:pStyle w:val="Normal"/>
              <w:rPr>
                <w:sz w:val="24"/>
              </w:rPr>
            </w:pPr>
            <w:r>
              <w:rPr>
                <w:sz w:val="24"/>
              </w:rPr>
              <w:t>3</w:t>
            </w:r>
          </w:p>
        </w:tc>
        <w:tc>
          <w:tcPr>
            <w:tcW w:w="1417" w:type="dxa"/>
            <w:tcBorders/>
          </w:tcPr>
          <w:p>
            <w:pPr>
              <w:pStyle w:val="Normal"/>
              <w:rPr>
                <w:rFonts w:eastAsia="Arial Unicode MS"/>
                <w:sz w:val="24"/>
              </w:rPr>
            </w:pPr>
            <w:r>
              <w:rPr>
                <w:sz w:val="24"/>
              </w:rPr>
              <w:t>1.16%</w:t>
            </w:r>
          </w:p>
        </w:tc>
        <w:tc>
          <w:tcPr>
            <w:tcW w:w="1374" w:type="dxa"/>
            <w:tcBorders/>
          </w:tcPr>
          <w:p>
            <w:pPr>
              <w:pStyle w:val="Normal"/>
              <w:rPr>
                <w:color w:val="000000"/>
                <w:sz w:val="24"/>
                <w:lang w:eastAsia="en-US"/>
              </w:rPr>
            </w:pPr>
            <w:r>
              <w:rPr>
                <w:color w:val="000000"/>
                <w:sz w:val="24"/>
                <w:lang w:eastAsia="en-US"/>
              </w:rPr>
              <w:t>0.71%</w:t>
            </w:r>
          </w:p>
        </w:tc>
      </w:tr>
      <w:tr>
        <w:trPr/>
        <w:tc>
          <w:tcPr>
            <w:tcW w:w="3204" w:type="dxa"/>
            <w:tcBorders/>
          </w:tcPr>
          <w:p>
            <w:pPr>
              <w:pStyle w:val="Normal"/>
              <w:rPr>
                <w:sz w:val="24"/>
              </w:rPr>
            </w:pPr>
            <w:r>
              <w:rPr>
                <w:sz w:val="24"/>
              </w:rPr>
              <w:t>Other (members outside Penn)</w:t>
            </w:r>
          </w:p>
        </w:tc>
        <w:tc>
          <w:tcPr>
            <w:tcW w:w="2528" w:type="dxa"/>
            <w:tcBorders/>
          </w:tcPr>
          <w:p>
            <w:pPr>
              <w:pStyle w:val="Normal"/>
              <w:rPr>
                <w:sz w:val="24"/>
              </w:rPr>
            </w:pPr>
            <w:r>
              <w:rPr>
                <w:sz w:val="24"/>
              </w:rPr>
              <w:t>56</w:t>
            </w:r>
          </w:p>
        </w:tc>
        <w:tc>
          <w:tcPr>
            <w:tcW w:w="2530" w:type="dxa"/>
            <w:tcBorders/>
          </w:tcPr>
          <w:p>
            <w:pPr>
              <w:pStyle w:val="Normal"/>
              <w:rPr>
                <w:sz w:val="24"/>
              </w:rPr>
            </w:pPr>
            <w:r>
              <w:rPr>
                <w:sz w:val="24"/>
              </w:rPr>
              <w:t>65</w:t>
            </w:r>
          </w:p>
        </w:tc>
        <w:tc>
          <w:tcPr>
            <w:tcW w:w="1417" w:type="dxa"/>
            <w:tcBorders/>
          </w:tcPr>
          <w:p>
            <w:pPr>
              <w:pStyle w:val="Normal"/>
              <w:rPr>
                <w:rFonts w:eastAsia="Arial Unicode MS"/>
                <w:sz w:val="24"/>
              </w:rPr>
            </w:pPr>
            <w:r>
              <w:rPr>
                <w:sz w:val="24"/>
              </w:rPr>
              <w:t>16.23%</w:t>
            </w:r>
          </w:p>
        </w:tc>
        <w:tc>
          <w:tcPr>
            <w:tcW w:w="1374" w:type="dxa"/>
            <w:tcBorders/>
          </w:tcPr>
          <w:p>
            <w:pPr>
              <w:pStyle w:val="Normal"/>
              <w:rPr>
                <w:color w:val="000000"/>
                <w:sz w:val="24"/>
                <w:lang w:eastAsia="en-US"/>
              </w:rPr>
            </w:pPr>
            <w:r>
              <w:rPr>
                <w:color w:val="000000"/>
                <w:sz w:val="24"/>
                <w:lang w:eastAsia="en-US"/>
              </w:rPr>
              <w:t>15.40%</w:t>
            </w:r>
          </w:p>
        </w:tc>
      </w:tr>
      <w:tr>
        <w:trPr/>
        <w:tc>
          <w:tcPr>
            <w:tcW w:w="3204" w:type="dxa"/>
            <w:tcBorders>
              <w:bottom w:val="single" w:sz="12" w:space="0" w:color="008000"/>
            </w:tcBorders>
          </w:tcPr>
          <w:p>
            <w:pPr>
              <w:pStyle w:val="Heading6"/>
              <w:spacing w:lineRule="auto" w:line="240"/>
              <w:ind w:hanging="0" w:start="0"/>
              <w:rPr/>
            </w:pPr>
            <w:r>
              <w:rPr/>
              <w:t>Total</w:t>
            </w:r>
          </w:p>
        </w:tc>
        <w:tc>
          <w:tcPr>
            <w:tcW w:w="2528" w:type="dxa"/>
            <w:tcBorders>
              <w:bottom w:val="single" w:sz="12" w:space="0" w:color="008000"/>
            </w:tcBorders>
          </w:tcPr>
          <w:p>
            <w:pPr>
              <w:pStyle w:val="Normal"/>
              <w:rPr>
                <w:b/>
                <w:sz w:val="24"/>
              </w:rPr>
            </w:pPr>
            <w:r>
              <w:rPr>
                <w:b/>
                <w:sz w:val="24"/>
              </w:rPr>
              <w:t>345</w:t>
            </w:r>
          </w:p>
        </w:tc>
        <w:tc>
          <w:tcPr>
            <w:tcW w:w="2530" w:type="dxa"/>
            <w:tcBorders>
              <w:bottom w:val="single" w:sz="12" w:space="0" w:color="008000"/>
            </w:tcBorders>
          </w:tcPr>
          <w:p>
            <w:pPr>
              <w:pStyle w:val="Normal"/>
              <w:rPr>
                <w:b/>
                <w:sz w:val="24"/>
              </w:rPr>
            </w:pPr>
            <w:r>
              <w:rPr>
                <w:b/>
                <w:sz w:val="24"/>
              </w:rPr>
              <w:t>422</w:t>
            </w:r>
          </w:p>
        </w:tc>
        <w:tc>
          <w:tcPr>
            <w:tcW w:w="1417" w:type="dxa"/>
            <w:tcBorders>
              <w:bottom w:val="single" w:sz="12" w:space="0" w:color="008000"/>
            </w:tcBorders>
          </w:tcPr>
          <w:p>
            <w:pPr>
              <w:pStyle w:val="Normal"/>
              <w:rPr>
                <w:rFonts w:eastAsia="Arial Unicode MS"/>
                <w:b/>
                <w:sz w:val="24"/>
              </w:rPr>
            </w:pPr>
            <w:r>
              <w:rPr>
                <w:b/>
                <w:sz w:val="24"/>
              </w:rPr>
              <w:t>100.00%</w:t>
            </w:r>
          </w:p>
        </w:tc>
        <w:tc>
          <w:tcPr>
            <w:tcW w:w="1374" w:type="dxa"/>
            <w:tcBorders>
              <w:bottom w:val="single" w:sz="12" w:space="0" w:color="008000"/>
            </w:tcBorders>
          </w:tcPr>
          <w:p>
            <w:pPr>
              <w:pStyle w:val="Normal"/>
              <w:rPr>
                <w:b/>
                <w:sz w:val="24"/>
              </w:rPr>
            </w:pPr>
            <w:r>
              <w:rPr>
                <w:b/>
                <w:sz w:val="24"/>
              </w:rPr>
              <w:t>100.00%</w:t>
            </w:r>
          </w:p>
        </w:tc>
      </w:tr>
    </w:tbl>
    <w:p>
      <w:pPr>
        <w:pStyle w:val="Normal"/>
        <w:rPr>
          <w:sz w:val="24"/>
        </w:rPr>
      </w:pPr>
      <w:r>
        <w:rPr>
          <w:sz w:val="24"/>
        </w:rPr>
      </w:r>
    </w:p>
    <w:p>
      <w:pPr>
        <w:pStyle w:val="Normal"/>
        <w:rPr>
          <w:sz w:val="24"/>
        </w:rPr>
      </w:pPr>
      <w:r>
        <w:rPr>
          <w:sz w:val="24"/>
        </w:rPr>
        <w:t>Business concepts were spread across many different industries with the Internet still yielding the largest number of concepts in this category (Table 2).</w:t>
      </w:r>
    </w:p>
    <w:p>
      <w:pPr>
        <w:pStyle w:val="Normal"/>
        <w:rPr>
          <w:sz w:val="24"/>
        </w:rPr>
      </w:pPr>
      <w:r>
        <w:rPr>
          <w:sz w:val="24"/>
        </w:rPr>
      </w:r>
    </w:p>
    <w:p>
      <w:pPr>
        <w:pStyle w:val="Heading2"/>
        <w:spacing w:lineRule="auto" w:line="240"/>
        <w:ind w:hanging="0" w:start="0"/>
        <w:jc w:val="center"/>
        <w:rPr/>
      </w:pPr>
      <w:r>
        <w:rPr>
          <w:b/>
          <w:sz w:val="24"/>
        </w:rPr>
        <w:t>Table 2.</w:t>
      </w:r>
      <w:r>
        <w:rPr/>
        <w:t xml:space="preserve">  Business Concept Entries by Industry Classification</w:t>
      </w:r>
    </w:p>
    <w:tbl>
      <w:tblPr>
        <w:tblW w:w="11021" w:type="dxa"/>
        <w:jc w:val="center"/>
        <w:tblInd w:w="0" w:type="dxa"/>
        <w:tblLayout w:type="fixed"/>
        <w:tblCellMar>
          <w:top w:w="0" w:type="dxa"/>
          <w:start w:w="108" w:type="dxa"/>
          <w:bottom w:w="0" w:type="dxa"/>
          <w:end w:w="108" w:type="dxa"/>
        </w:tblCellMar>
      </w:tblPr>
      <w:tblGrid>
        <w:gridCol w:w="3032"/>
        <w:gridCol w:w="2507"/>
        <w:gridCol w:w="2419"/>
        <w:gridCol w:w="1538"/>
        <w:gridCol w:w="1525"/>
      </w:tblGrid>
      <w:tr>
        <w:trPr/>
        <w:tc>
          <w:tcPr>
            <w:tcW w:w="3032" w:type="dxa"/>
            <w:tcBorders>
              <w:top w:val="single" w:sz="12" w:space="0" w:color="008000"/>
              <w:bottom w:val="single" w:sz="6" w:space="0" w:color="008000"/>
            </w:tcBorders>
          </w:tcPr>
          <w:p>
            <w:pPr>
              <w:pStyle w:val="Normal"/>
              <w:rPr>
                <w:b/>
                <w:sz w:val="24"/>
              </w:rPr>
            </w:pPr>
            <w:r>
              <w:rPr>
                <w:b/>
                <w:sz w:val="24"/>
              </w:rPr>
              <w:t>Industry</w:t>
            </w:r>
          </w:p>
        </w:tc>
        <w:tc>
          <w:tcPr>
            <w:tcW w:w="2507" w:type="dxa"/>
            <w:tcBorders>
              <w:top w:val="single" w:sz="12" w:space="0" w:color="008000"/>
              <w:bottom w:val="single" w:sz="6" w:space="0" w:color="008000"/>
            </w:tcBorders>
          </w:tcPr>
          <w:p>
            <w:pPr>
              <w:pStyle w:val="Normal"/>
              <w:rPr>
                <w:b/>
                <w:sz w:val="24"/>
              </w:rPr>
            </w:pPr>
            <w:r>
              <w:rPr>
                <w:b/>
                <w:sz w:val="24"/>
              </w:rPr>
              <w:t>Number of Concepts</w:t>
            </w:r>
          </w:p>
          <w:p>
            <w:pPr>
              <w:pStyle w:val="Normal"/>
              <w:rPr>
                <w:b/>
                <w:sz w:val="24"/>
              </w:rPr>
            </w:pPr>
            <w:r>
              <w:rPr>
                <w:b/>
                <w:sz w:val="24"/>
              </w:rPr>
              <w:t>2000-2001</w:t>
            </w:r>
          </w:p>
        </w:tc>
        <w:tc>
          <w:tcPr>
            <w:tcW w:w="2419" w:type="dxa"/>
            <w:tcBorders>
              <w:top w:val="single" w:sz="12" w:space="0" w:color="008000"/>
              <w:bottom w:val="single" w:sz="6" w:space="0" w:color="008000"/>
            </w:tcBorders>
          </w:tcPr>
          <w:p>
            <w:pPr>
              <w:pStyle w:val="Normal"/>
              <w:rPr>
                <w:b/>
                <w:sz w:val="24"/>
              </w:rPr>
            </w:pPr>
            <w:r>
              <w:rPr>
                <w:b/>
                <w:sz w:val="24"/>
              </w:rPr>
              <w:t>Number of Concepts</w:t>
            </w:r>
          </w:p>
          <w:p>
            <w:pPr>
              <w:pStyle w:val="Normal"/>
              <w:rPr>
                <w:b/>
                <w:sz w:val="24"/>
                <w:lang w:val="fr-FR"/>
              </w:rPr>
            </w:pPr>
            <w:r>
              <w:rPr>
                <w:b/>
                <w:sz w:val="24"/>
              </w:rPr>
              <w:t>1999-2000</w:t>
            </w:r>
          </w:p>
        </w:tc>
        <w:tc>
          <w:tcPr>
            <w:tcW w:w="1538" w:type="dxa"/>
            <w:tcBorders>
              <w:top w:val="single" w:sz="12" w:space="0" w:color="008000"/>
              <w:bottom w:val="single" w:sz="6" w:space="0" w:color="008000"/>
            </w:tcBorders>
          </w:tcPr>
          <w:p>
            <w:pPr>
              <w:pStyle w:val="Normal"/>
              <w:rPr>
                <w:b/>
                <w:sz w:val="24"/>
                <w:lang w:val="fr-FR"/>
              </w:rPr>
            </w:pPr>
            <w:r>
              <w:rPr>
                <w:b/>
                <w:sz w:val="24"/>
                <w:lang w:val="fr-FR"/>
              </w:rPr>
              <w:t>Percentage</w:t>
            </w:r>
          </w:p>
          <w:p>
            <w:pPr>
              <w:pStyle w:val="Normal"/>
              <w:rPr>
                <w:b/>
                <w:sz w:val="24"/>
                <w:lang w:val="fr-FR"/>
              </w:rPr>
            </w:pPr>
            <w:r>
              <w:rPr>
                <w:b/>
                <w:sz w:val="24"/>
                <w:lang w:val="fr-FR"/>
              </w:rPr>
              <w:t>2000-2001</w:t>
            </w:r>
          </w:p>
        </w:tc>
        <w:tc>
          <w:tcPr>
            <w:tcW w:w="1525" w:type="dxa"/>
            <w:tcBorders>
              <w:top w:val="single" w:sz="12" w:space="0" w:color="008000"/>
              <w:bottom w:val="single" w:sz="4" w:space="0" w:color="000000"/>
            </w:tcBorders>
          </w:tcPr>
          <w:p>
            <w:pPr>
              <w:pStyle w:val="Normal"/>
              <w:rPr>
                <w:b/>
                <w:sz w:val="24"/>
                <w:lang w:val="fr-FR"/>
              </w:rPr>
            </w:pPr>
            <w:r>
              <w:rPr>
                <w:b/>
                <w:sz w:val="24"/>
                <w:lang w:val="fr-FR"/>
              </w:rPr>
              <w:t>Percentage</w:t>
            </w:r>
          </w:p>
          <w:p>
            <w:pPr>
              <w:pStyle w:val="Normal"/>
              <w:rPr>
                <w:b/>
                <w:sz w:val="24"/>
                <w:lang w:val="fr-FR"/>
              </w:rPr>
            </w:pPr>
            <w:r>
              <w:rPr>
                <w:b/>
                <w:sz w:val="24"/>
                <w:lang w:val="fr-FR"/>
              </w:rPr>
              <w:t>1999-2000</w:t>
            </w:r>
          </w:p>
        </w:tc>
      </w:tr>
      <w:tr>
        <w:trPr/>
        <w:tc>
          <w:tcPr>
            <w:tcW w:w="3032" w:type="dxa"/>
            <w:tcBorders>
              <w:top w:val="single" w:sz="6" w:space="0" w:color="008000"/>
            </w:tcBorders>
          </w:tcPr>
          <w:p>
            <w:pPr>
              <w:pStyle w:val="Normal"/>
              <w:rPr>
                <w:sz w:val="24"/>
              </w:rPr>
            </w:pPr>
            <w:r>
              <w:rPr>
                <w:sz w:val="24"/>
              </w:rPr>
              <w:t>Internet</w:t>
            </w:r>
          </w:p>
        </w:tc>
        <w:tc>
          <w:tcPr>
            <w:tcW w:w="2507" w:type="dxa"/>
            <w:tcBorders>
              <w:top w:val="single" w:sz="6" w:space="0" w:color="008000"/>
            </w:tcBorders>
          </w:tcPr>
          <w:p>
            <w:pPr>
              <w:pStyle w:val="Normal"/>
              <w:rPr>
                <w:sz w:val="24"/>
              </w:rPr>
            </w:pPr>
            <w:r>
              <w:rPr>
                <w:sz w:val="24"/>
              </w:rPr>
              <w:t>43</w:t>
            </w:r>
          </w:p>
        </w:tc>
        <w:tc>
          <w:tcPr>
            <w:tcW w:w="2419" w:type="dxa"/>
            <w:tcBorders>
              <w:top w:val="single" w:sz="6" w:space="0" w:color="008000"/>
            </w:tcBorders>
          </w:tcPr>
          <w:p>
            <w:pPr>
              <w:pStyle w:val="Normal"/>
              <w:rPr>
                <w:sz w:val="24"/>
              </w:rPr>
            </w:pPr>
            <w:r>
              <w:rPr>
                <w:sz w:val="24"/>
              </w:rPr>
              <w:t>84</w:t>
            </w:r>
          </w:p>
        </w:tc>
        <w:tc>
          <w:tcPr>
            <w:tcW w:w="1538" w:type="dxa"/>
            <w:tcBorders>
              <w:top w:val="single" w:sz="6" w:space="0" w:color="008000"/>
            </w:tcBorders>
            <w:vAlign w:val="bottom"/>
          </w:tcPr>
          <w:p>
            <w:pPr>
              <w:pStyle w:val="Normal"/>
              <w:rPr>
                <w:rFonts w:eastAsia="Arial Unicode MS"/>
                <w:sz w:val="24"/>
              </w:rPr>
            </w:pPr>
            <w:r>
              <w:rPr>
                <w:sz w:val="24"/>
              </w:rPr>
              <w:t>22.75%</w:t>
            </w:r>
          </w:p>
        </w:tc>
        <w:tc>
          <w:tcPr>
            <w:tcW w:w="1525" w:type="dxa"/>
            <w:tcBorders/>
          </w:tcPr>
          <w:p>
            <w:pPr>
              <w:pStyle w:val="Normal"/>
              <w:rPr>
                <w:color w:val="000000"/>
                <w:sz w:val="24"/>
                <w:lang w:eastAsia="en-US"/>
              </w:rPr>
            </w:pPr>
            <w:r>
              <w:rPr>
                <w:color w:val="000000"/>
                <w:sz w:val="24"/>
                <w:lang w:eastAsia="en-US"/>
              </w:rPr>
              <w:t>42.21%</w:t>
            </w:r>
          </w:p>
        </w:tc>
      </w:tr>
      <w:tr>
        <w:trPr/>
        <w:tc>
          <w:tcPr>
            <w:tcW w:w="3032" w:type="dxa"/>
            <w:tcBorders/>
          </w:tcPr>
          <w:p>
            <w:pPr>
              <w:pStyle w:val="Normal"/>
              <w:rPr>
                <w:sz w:val="24"/>
              </w:rPr>
            </w:pPr>
            <w:r>
              <w:rPr>
                <w:sz w:val="24"/>
              </w:rPr>
              <w:t>Services</w:t>
            </w:r>
          </w:p>
        </w:tc>
        <w:tc>
          <w:tcPr>
            <w:tcW w:w="2507" w:type="dxa"/>
            <w:tcBorders/>
          </w:tcPr>
          <w:p>
            <w:pPr>
              <w:pStyle w:val="Normal"/>
              <w:rPr>
                <w:sz w:val="24"/>
              </w:rPr>
            </w:pPr>
            <w:r>
              <w:rPr>
                <w:sz w:val="24"/>
              </w:rPr>
              <w:t>35</w:t>
            </w:r>
          </w:p>
        </w:tc>
        <w:tc>
          <w:tcPr>
            <w:tcW w:w="2419" w:type="dxa"/>
            <w:tcBorders/>
          </w:tcPr>
          <w:p>
            <w:pPr>
              <w:pStyle w:val="Normal"/>
              <w:rPr>
                <w:sz w:val="24"/>
              </w:rPr>
            </w:pPr>
            <w:r>
              <w:rPr>
                <w:sz w:val="24"/>
              </w:rPr>
              <w:t>28</w:t>
            </w:r>
          </w:p>
        </w:tc>
        <w:tc>
          <w:tcPr>
            <w:tcW w:w="1538" w:type="dxa"/>
            <w:tcBorders/>
            <w:vAlign w:val="bottom"/>
          </w:tcPr>
          <w:p>
            <w:pPr>
              <w:pStyle w:val="Normal"/>
              <w:rPr>
                <w:rFonts w:eastAsia="Arial Unicode MS"/>
                <w:sz w:val="24"/>
              </w:rPr>
            </w:pPr>
            <w:r>
              <w:rPr>
                <w:sz w:val="24"/>
              </w:rPr>
              <w:t>18.52%</w:t>
            </w:r>
          </w:p>
        </w:tc>
        <w:tc>
          <w:tcPr>
            <w:tcW w:w="1525" w:type="dxa"/>
            <w:tcBorders/>
          </w:tcPr>
          <w:p>
            <w:pPr>
              <w:pStyle w:val="Normal"/>
              <w:rPr>
                <w:color w:val="000000"/>
                <w:sz w:val="24"/>
                <w:lang w:eastAsia="en-US"/>
              </w:rPr>
            </w:pPr>
            <w:r>
              <w:rPr>
                <w:color w:val="000000"/>
                <w:sz w:val="24"/>
                <w:lang w:eastAsia="en-US"/>
              </w:rPr>
              <w:t>14.07%</w:t>
            </w:r>
          </w:p>
        </w:tc>
      </w:tr>
      <w:tr>
        <w:trPr/>
        <w:tc>
          <w:tcPr>
            <w:tcW w:w="3032" w:type="dxa"/>
            <w:tcBorders/>
          </w:tcPr>
          <w:p>
            <w:pPr>
              <w:pStyle w:val="Normal"/>
              <w:rPr>
                <w:sz w:val="24"/>
              </w:rPr>
            </w:pPr>
            <w:r>
              <w:rPr>
                <w:sz w:val="24"/>
              </w:rPr>
              <w:t>Information Technology</w:t>
            </w:r>
          </w:p>
        </w:tc>
        <w:tc>
          <w:tcPr>
            <w:tcW w:w="2507" w:type="dxa"/>
            <w:tcBorders/>
          </w:tcPr>
          <w:p>
            <w:pPr>
              <w:pStyle w:val="Normal"/>
              <w:rPr>
                <w:sz w:val="24"/>
              </w:rPr>
            </w:pPr>
            <w:r>
              <w:rPr>
                <w:sz w:val="24"/>
              </w:rPr>
              <w:t>33</w:t>
            </w:r>
          </w:p>
        </w:tc>
        <w:tc>
          <w:tcPr>
            <w:tcW w:w="2419" w:type="dxa"/>
            <w:tcBorders/>
          </w:tcPr>
          <w:p>
            <w:pPr>
              <w:pStyle w:val="Normal"/>
              <w:rPr>
                <w:sz w:val="24"/>
              </w:rPr>
            </w:pPr>
            <w:r>
              <w:rPr>
                <w:sz w:val="24"/>
              </w:rPr>
              <w:t>16</w:t>
            </w:r>
          </w:p>
        </w:tc>
        <w:tc>
          <w:tcPr>
            <w:tcW w:w="1538" w:type="dxa"/>
            <w:tcBorders/>
            <w:vAlign w:val="bottom"/>
          </w:tcPr>
          <w:p>
            <w:pPr>
              <w:pStyle w:val="Normal"/>
              <w:rPr>
                <w:rFonts w:eastAsia="Arial Unicode MS"/>
                <w:sz w:val="24"/>
              </w:rPr>
            </w:pPr>
            <w:r>
              <w:rPr>
                <w:sz w:val="24"/>
              </w:rPr>
              <w:t>17.46%</w:t>
            </w:r>
          </w:p>
        </w:tc>
        <w:tc>
          <w:tcPr>
            <w:tcW w:w="1525" w:type="dxa"/>
            <w:tcBorders/>
          </w:tcPr>
          <w:p>
            <w:pPr>
              <w:pStyle w:val="Normal"/>
              <w:rPr>
                <w:color w:val="000000"/>
                <w:sz w:val="24"/>
                <w:lang w:eastAsia="en-US"/>
              </w:rPr>
            </w:pPr>
            <w:r>
              <w:rPr>
                <w:color w:val="000000"/>
                <w:sz w:val="24"/>
                <w:lang w:eastAsia="en-US"/>
              </w:rPr>
              <w:t>8.04%</w:t>
            </w:r>
          </w:p>
        </w:tc>
      </w:tr>
      <w:tr>
        <w:trPr/>
        <w:tc>
          <w:tcPr>
            <w:tcW w:w="3032" w:type="dxa"/>
            <w:tcBorders/>
          </w:tcPr>
          <w:p>
            <w:pPr>
              <w:pStyle w:val="Normal"/>
              <w:rPr>
                <w:sz w:val="24"/>
              </w:rPr>
            </w:pPr>
            <w:r>
              <w:rPr>
                <w:sz w:val="24"/>
              </w:rPr>
              <w:t>Comm/Media/Entertainment</w:t>
            </w:r>
          </w:p>
        </w:tc>
        <w:tc>
          <w:tcPr>
            <w:tcW w:w="2507" w:type="dxa"/>
            <w:tcBorders/>
          </w:tcPr>
          <w:p>
            <w:pPr>
              <w:pStyle w:val="Normal"/>
              <w:rPr>
                <w:sz w:val="24"/>
              </w:rPr>
            </w:pPr>
            <w:r>
              <w:rPr>
                <w:sz w:val="24"/>
              </w:rPr>
              <w:t>16</w:t>
            </w:r>
          </w:p>
        </w:tc>
        <w:tc>
          <w:tcPr>
            <w:tcW w:w="2419" w:type="dxa"/>
            <w:tcBorders/>
          </w:tcPr>
          <w:p>
            <w:pPr>
              <w:pStyle w:val="Normal"/>
              <w:rPr>
                <w:sz w:val="24"/>
              </w:rPr>
            </w:pPr>
            <w:r>
              <w:rPr>
                <w:sz w:val="24"/>
              </w:rPr>
              <w:t>14</w:t>
            </w:r>
          </w:p>
        </w:tc>
        <w:tc>
          <w:tcPr>
            <w:tcW w:w="1538" w:type="dxa"/>
            <w:tcBorders/>
            <w:vAlign w:val="bottom"/>
          </w:tcPr>
          <w:p>
            <w:pPr>
              <w:pStyle w:val="Normal"/>
              <w:rPr>
                <w:rFonts w:eastAsia="Arial Unicode MS"/>
                <w:sz w:val="24"/>
              </w:rPr>
            </w:pPr>
            <w:r>
              <w:rPr>
                <w:sz w:val="24"/>
              </w:rPr>
              <w:t>8.47%</w:t>
            </w:r>
          </w:p>
        </w:tc>
        <w:tc>
          <w:tcPr>
            <w:tcW w:w="1525" w:type="dxa"/>
            <w:tcBorders/>
          </w:tcPr>
          <w:p>
            <w:pPr>
              <w:pStyle w:val="Normal"/>
              <w:rPr>
                <w:color w:val="000000"/>
                <w:sz w:val="24"/>
                <w:lang w:eastAsia="en-US"/>
              </w:rPr>
            </w:pPr>
            <w:r>
              <w:rPr>
                <w:color w:val="000000"/>
                <w:sz w:val="24"/>
                <w:lang w:eastAsia="en-US"/>
              </w:rPr>
              <w:t>7.04%</w:t>
            </w:r>
          </w:p>
        </w:tc>
      </w:tr>
      <w:tr>
        <w:trPr/>
        <w:tc>
          <w:tcPr>
            <w:tcW w:w="3032" w:type="dxa"/>
            <w:tcBorders/>
          </w:tcPr>
          <w:p>
            <w:pPr>
              <w:pStyle w:val="Normal"/>
              <w:rPr>
                <w:sz w:val="24"/>
              </w:rPr>
            </w:pPr>
            <w:r>
              <w:rPr>
                <w:sz w:val="24"/>
              </w:rPr>
              <w:t>Life Sciences/Biotech</w:t>
            </w:r>
          </w:p>
        </w:tc>
        <w:tc>
          <w:tcPr>
            <w:tcW w:w="2507" w:type="dxa"/>
            <w:tcBorders/>
          </w:tcPr>
          <w:p>
            <w:pPr>
              <w:pStyle w:val="Normal"/>
              <w:rPr>
                <w:sz w:val="24"/>
              </w:rPr>
            </w:pPr>
            <w:r>
              <w:rPr>
                <w:sz w:val="24"/>
              </w:rPr>
              <w:t>19</w:t>
            </w:r>
          </w:p>
        </w:tc>
        <w:tc>
          <w:tcPr>
            <w:tcW w:w="2419" w:type="dxa"/>
            <w:tcBorders/>
          </w:tcPr>
          <w:p>
            <w:pPr>
              <w:pStyle w:val="Normal"/>
              <w:rPr>
                <w:sz w:val="24"/>
              </w:rPr>
            </w:pPr>
            <w:r>
              <w:rPr>
                <w:sz w:val="24"/>
              </w:rPr>
              <w:t>13</w:t>
            </w:r>
          </w:p>
        </w:tc>
        <w:tc>
          <w:tcPr>
            <w:tcW w:w="1538" w:type="dxa"/>
            <w:tcBorders/>
            <w:vAlign w:val="bottom"/>
          </w:tcPr>
          <w:p>
            <w:pPr>
              <w:pStyle w:val="Normal"/>
              <w:rPr>
                <w:rFonts w:eastAsia="Arial Unicode MS"/>
                <w:sz w:val="24"/>
              </w:rPr>
            </w:pPr>
            <w:r>
              <w:rPr>
                <w:sz w:val="24"/>
              </w:rPr>
              <w:t>10.05%</w:t>
            </w:r>
          </w:p>
        </w:tc>
        <w:tc>
          <w:tcPr>
            <w:tcW w:w="1525" w:type="dxa"/>
            <w:tcBorders/>
          </w:tcPr>
          <w:p>
            <w:pPr>
              <w:pStyle w:val="Normal"/>
              <w:rPr>
                <w:color w:val="000000"/>
                <w:sz w:val="24"/>
                <w:lang w:eastAsia="en-US"/>
              </w:rPr>
            </w:pPr>
            <w:r>
              <w:rPr>
                <w:color w:val="000000"/>
                <w:sz w:val="24"/>
                <w:lang w:eastAsia="en-US"/>
              </w:rPr>
              <w:t>6.53%</w:t>
            </w:r>
          </w:p>
        </w:tc>
      </w:tr>
      <w:tr>
        <w:trPr/>
        <w:tc>
          <w:tcPr>
            <w:tcW w:w="3032" w:type="dxa"/>
            <w:tcBorders/>
          </w:tcPr>
          <w:p>
            <w:pPr>
              <w:pStyle w:val="Normal"/>
              <w:rPr>
                <w:sz w:val="24"/>
              </w:rPr>
            </w:pPr>
            <w:r>
              <w:rPr>
                <w:sz w:val="24"/>
              </w:rPr>
              <w:t>Retail</w:t>
            </w:r>
          </w:p>
        </w:tc>
        <w:tc>
          <w:tcPr>
            <w:tcW w:w="2507" w:type="dxa"/>
            <w:tcBorders/>
          </w:tcPr>
          <w:p>
            <w:pPr>
              <w:pStyle w:val="Normal"/>
              <w:rPr>
                <w:sz w:val="24"/>
              </w:rPr>
            </w:pPr>
            <w:r>
              <w:rPr>
                <w:sz w:val="24"/>
              </w:rPr>
              <w:t>9</w:t>
            </w:r>
          </w:p>
        </w:tc>
        <w:tc>
          <w:tcPr>
            <w:tcW w:w="2419" w:type="dxa"/>
            <w:tcBorders/>
          </w:tcPr>
          <w:p>
            <w:pPr>
              <w:pStyle w:val="Normal"/>
              <w:rPr>
                <w:sz w:val="24"/>
              </w:rPr>
            </w:pPr>
            <w:r>
              <w:rPr>
                <w:sz w:val="24"/>
              </w:rPr>
              <w:t>13</w:t>
            </w:r>
          </w:p>
        </w:tc>
        <w:tc>
          <w:tcPr>
            <w:tcW w:w="1538" w:type="dxa"/>
            <w:tcBorders/>
            <w:vAlign w:val="bottom"/>
          </w:tcPr>
          <w:p>
            <w:pPr>
              <w:pStyle w:val="Normal"/>
              <w:rPr>
                <w:rFonts w:eastAsia="Arial Unicode MS"/>
                <w:sz w:val="24"/>
              </w:rPr>
            </w:pPr>
            <w:r>
              <w:rPr>
                <w:sz w:val="24"/>
              </w:rPr>
              <w:t>4.76%</w:t>
            </w:r>
          </w:p>
        </w:tc>
        <w:tc>
          <w:tcPr>
            <w:tcW w:w="1525" w:type="dxa"/>
            <w:tcBorders/>
          </w:tcPr>
          <w:p>
            <w:pPr>
              <w:pStyle w:val="Normal"/>
              <w:rPr>
                <w:color w:val="000000"/>
                <w:sz w:val="24"/>
                <w:lang w:eastAsia="en-US"/>
              </w:rPr>
            </w:pPr>
            <w:r>
              <w:rPr>
                <w:color w:val="000000"/>
                <w:sz w:val="24"/>
                <w:lang w:eastAsia="en-US"/>
              </w:rPr>
              <w:t>6.53%</w:t>
            </w:r>
          </w:p>
        </w:tc>
      </w:tr>
      <w:tr>
        <w:trPr/>
        <w:tc>
          <w:tcPr>
            <w:tcW w:w="3032" w:type="dxa"/>
            <w:tcBorders/>
          </w:tcPr>
          <w:p>
            <w:pPr>
              <w:pStyle w:val="Normal"/>
              <w:rPr>
                <w:sz w:val="24"/>
              </w:rPr>
            </w:pPr>
            <w:r>
              <w:rPr>
                <w:sz w:val="24"/>
              </w:rPr>
              <w:t>Consumer Products</w:t>
            </w:r>
          </w:p>
        </w:tc>
        <w:tc>
          <w:tcPr>
            <w:tcW w:w="2507" w:type="dxa"/>
            <w:tcBorders/>
          </w:tcPr>
          <w:p>
            <w:pPr>
              <w:pStyle w:val="Normal"/>
              <w:rPr>
                <w:sz w:val="24"/>
              </w:rPr>
            </w:pPr>
            <w:r>
              <w:rPr>
                <w:sz w:val="24"/>
              </w:rPr>
              <w:t>10</w:t>
            </w:r>
          </w:p>
        </w:tc>
        <w:tc>
          <w:tcPr>
            <w:tcW w:w="2419" w:type="dxa"/>
            <w:tcBorders/>
          </w:tcPr>
          <w:p>
            <w:pPr>
              <w:pStyle w:val="Normal"/>
              <w:rPr>
                <w:sz w:val="24"/>
              </w:rPr>
            </w:pPr>
            <w:r>
              <w:rPr>
                <w:sz w:val="24"/>
              </w:rPr>
              <w:t>11</w:t>
            </w:r>
          </w:p>
        </w:tc>
        <w:tc>
          <w:tcPr>
            <w:tcW w:w="1538" w:type="dxa"/>
            <w:tcBorders/>
            <w:vAlign w:val="bottom"/>
          </w:tcPr>
          <w:p>
            <w:pPr>
              <w:pStyle w:val="Normal"/>
              <w:rPr>
                <w:rFonts w:eastAsia="Arial Unicode MS"/>
                <w:sz w:val="24"/>
              </w:rPr>
            </w:pPr>
            <w:r>
              <w:rPr>
                <w:sz w:val="24"/>
              </w:rPr>
              <w:t>5.29%</w:t>
            </w:r>
          </w:p>
        </w:tc>
        <w:tc>
          <w:tcPr>
            <w:tcW w:w="1525" w:type="dxa"/>
            <w:tcBorders/>
          </w:tcPr>
          <w:p>
            <w:pPr>
              <w:pStyle w:val="Normal"/>
              <w:rPr>
                <w:color w:val="000000"/>
                <w:sz w:val="24"/>
                <w:lang w:eastAsia="en-US"/>
              </w:rPr>
            </w:pPr>
            <w:r>
              <w:rPr>
                <w:color w:val="000000"/>
                <w:sz w:val="24"/>
                <w:lang w:eastAsia="en-US"/>
              </w:rPr>
              <w:t>5.53%</w:t>
            </w:r>
          </w:p>
        </w:tc>
      </w:tr>
      <w:tr>
        <w:trPr/>
        <w:tc>
          <w:tcPr>
            <w:tcW w:w="3032" w:type="dxa"/>
            <w:tcBorders/>
          </w:tcPr>
          <w:p>
            <w:pPr>
              <w:pStyle w:val="Normal"/>
              <w:rPr>
                <w:sz w:val="24"/>
              </w:rPr>
            </w:pPr>
            <w:r>
              <w:rPr>
                <w:sz w:val="24"/>
              </w:rPr>
              <w:t>Distribution/Transportation</w:t>
            </w:r>
          </w:p>
        </w:tc>
        <w:tc>
          <w:tcPr>
            <w:tcW w:w="2507" w:type="dxa"/>
            <w:tcBorders/>
          </w:tcPr>
          <w:p>
            <w:pPr>
              <w:pStyle w:val="Normal"/>
              <w:rPr>
                <w:sz w:val="24"/>
              </w:rPr>
            </w:pPr>
            <w:r>
              <w:rPr>
                <w:sz w:val="24"/>
              </w:rPr>
              <w:t>5</w:t>
            </w:r>
          </w:p>
        </w:tc>
        <w:tc>
          <w:tcPr>
            <w:tcW w:w="2419" w:type="dxa"/>
            <w:tcBorders/>
          </w:tcPr>
          <w:p>
            <w:pPr>
              <w:pStyle w:val="Normal"/>
              <w:rPr>
                <w:sz w:val="24"/>
              </w:rPr>
            </w:pPr>
            <w:r>
              <w:rPr>
                <w:sz w:val="24"/>
              </w:rPr>
              <w:t>3</w:t>
            </w:r>
          </w:p>
        </w:tc>
        <w:tc>
          <w:tcPr>
            <w:tcW w:w="1538" w:type="dxa"/>
            <w:tcBorders/>
            <w:vAlign w:val="bottom"/>
          </w:tcPr>
          <w:p>
            <w:pPr>
              <w:pStyle w:val="Normal"/>
              <w:rPr>
                <w:rFonts w:eastAsia="Arial Unicode MS"/>
                <w:sz w:val="24"/>
              </w:rPr>
            </w:pPr>
            <w:r>
              <w:rPr>
                <w:sz w:val="24"/>
              </w:rPr>
              <w:t>2.65%</w:t>
            </w:r>
          </w:p>
        </w:tc>
        <w:tc>
          <w:tcPr>
            <w:tcW w:w="1525" w:type="dxa"/>
            <w:tcBorders/>
          </w:tcPr>
          <w:p>
            <w:pPr>
              <w:pStyle w:val="Normal"/>
              <w:rPr>
                <w:color w:val="000000"/>
                <w:sz w:val="24"/>
                <w:lang w:eastAsia="en-US"/>
              </w:rPr>
            </w:pPr>
            <w:r>
              <w:rPr>
                <w:color w:val="000000"/>
                <w:sz w:val="24"/>
                <w:lang w:eastAsia="en-US"/>
              </w:rPr>
              <w:t>1.51%</w:t>
            </w:r>
          </w:p>
        </w:tc>
      </w:tr>
      <w:tr>
        <w:trPr/>
        <w:tc>
          <w:tcPr>
            <w:tcW w:w="3032" w:type="dxa"/>
            <w:tcBorders/>
          </w:tcPr>
          <w:p>
            <w:pPr>
              <w:pStyle w:val="Normal"/>
              <w:rPr>
                <w:sz w:val="24"/>
              </w:rPr>
            </w:pPr>
            <w:r>
              <w:rPr>
                <w:sz w:val="24"/>
              </w:rPr>
              <w:t>Non-profit</w:t>
            </w:r>
          </w:p>
        </w:tc>
        <w:tc>
          <w:tcPr>
            <w:tcW w:w="2507" w:type="dxa"/>
            <w:tcBorders/>
          </w:tcPr>
          <w:p>
            <w:pPr>
              <w:pStyle w:val="Normal"/>
              <w:rPr>
                <w:sz w:val="24"/>
              </w:rPr>
            </w:pPr>
            <w:r>
              <w:rPr>
                <w:sz w:val="24"/>
              </w:rPr>
              <w:t>3</w:t>
            </w:r>
          </w:p>
        </w:tc>
        <w:tc>
          <w:tcPr>
            <w:tcW w:w="2419" w:type="dxa"/>
            <w:tcBorders/>
          </w:tcPr>
          <w:p>
            <w:pPr>
              <w:pStyle w:val="Normal"/>
              <w:rPr>
                <w:sz w:val="24"/>
              </w:rPr>
            </w:pPr>
            <w:r>
              <w:rPr>
                <w:sz w:val="24"/>
              </w:rPr>
              <w:t>2</w:t>
            </w:r>
          </w:p>
        </w:tc>
        <w:tc>
          <w:tcPr>
            <w:tcW w:w="1538" w:type="dxa"/>
            <w:tcBorders/>
            <w:vAlign w:val="bottom"/>
          </w:tcPr>
          <w:p>
            <w:pPr>
              <w:pStyle w:val="Normal"/>
              <w:rPr>
                <w:rFonts w:eastAsia="Arial Unicode MS"/>
                <w:sz w:val="24"/>
              </w:rPr>
            </w:pPr>
            <w:r>
              <w:rPr>
                <w:sz w:val="24"/>
              </w:rPr>
              <w:t>1.59%</w:t>
            </w:r>
          </w:p>
        </w:tc>
        <w:tc>
          <w:tcPr>
            <w:tcW w:w="1525" w:type="dxa"/>
            <w:tcBorders/>
          </w:tcPr>
          <w:p>
            <w:pPr>
              <w:pStyle w:val="Normal"/>
              <w:rPr>
                <w:color w:val="000000"/>
                <w:sz w:val="24"/>
                <w:lang w:eastAsia="en-US"/>
              </w:rPr>
            </w:pPr>
            <w:r>
              <w:rPr>
                <w:color w:val="000000"/>
                <w:sz w:val="24"/>
                <w:lang w:eastAsia="en-US"/>
              </w:rPr>
              <w:t>1.01%</w:t>
            </w:r>
          </w:p>
        </w:tc>
      </w:tr>
      <w:tr>
        <w:trPr/>
        <w:tc>
          <w:tcPr>
            <w:tcW w:w="3032" w:type="dxa"/>
            <w:tcBorders/>
          </w:tcPr>
          <w:p>
            <w:pPr>
              <w:pStyle w:val="Normal"/>
              <w:rPr>
                <w:sz w:val="24"/>
              </w:rPr>
            </w:pPr>
            <w:r>
              <w:rPr>
                <w:sz w:val="24"/>
              </w:rPr>
              <w:t>Manufacturing</w:t>
            </w:r>
          </w:p>
        </w:tc>
        <w:tc>
          <w:tcPr>
            <w:tcW w:w="2507" w:type="dxa"/>
            <w:tcBorders/>
          </w:tcPr>
          <w:p>
            <w:pPr>
              <w:pStyle w:val="Normal"/>
              <w:rPr>
                <w:sz w:val="24"/>
              </w:rPr>
            </w:pPr>
            <w:r>
              <w:rPr>
                <w:sz w:val="24"/>
              </w:rPr>
              <w:t>2</w:t>
            </w:r>
          </w:p>
        </w:tc>
        <w:tc>
          <w:tcPr>
            <w:tcW w:w="2419" w:type="dxa"/>
            <w:tcBorders/>
          </w:tcPr>
          <w:p>
            <w:pPr>
              <w:pStyle w:val="Normal"/>
              <w:rPr>
                <w:sz w:val="24"/>
              </w:rPr>
            </w:pPr>
            <w:r>
              <w:rPr>
                <w:sz w:val="24"/>
              </w:rPr>
              <w:t>0</w:t>
            </w:r>
          </w:p>
        </w:tc>
        <w:tc>
          <w:tcPr>
            <w:tcW w:w="1538" w:type="dxa"/>
            <w:tcBorders/>
            <w:vAlign w:val="bottom"/>
          </w:tcPr>
          <w:p>
            <w:pPr>
              <w:pStyle w:val="Normal"/>
              <w:rPr>
                <w:rFonts w:eastAsia="Arial Unicode MS"/>
                <w:sz w:val="24"/>
              </w:rPr>
            </w:pPr>
            <w:r>
              <w:rPr>
                <w:sz w:val="24"/>
              </w:rPr>
              <w:t>1.06%</w:t>
            </w:r>
          </w:p>
        </w:tc>
        <w:tc>
          <w:tcPr>
            <w:tcW w:w="1525" w:type="dxa"/>
            <w:tcBorders/>
          </w:tcPr>
          <w:p>
            <w:pPr>
              <w:pStyle w:val="Normal"/>
              <w:rPr>
                <w:color w:val="000000"/>
                <w:sz w:val="24"/>
                <w:lang w:eastAsia="en-US"/>
              </w:rPr>
            </w:pPr>
            <w:r>
              <w:rPr>
                <w:color w:val="000000"/>
                <w:sz w:val="24"/>
                <w:lang w:eastAsia="en-US"/>
              </w:rPr>
              <w:t>N/A</w:t>
            </w:r>
          </w:p>
        </w:tc>
      </w:tr>
      <w:tr>
        <w:trPr/>
        <w:tc>
          <w:tcPr>
            <w:tcW w:w="3032" w:type="dxa"/>
            <w:tcBorders/>
          </w:tcPr>
          <w:p>
            <w:pPr>
              <w:pStyle w:val="Normal"/>
              <w:rPr>
                <w:sz w:val="24"/>
              </w:rPr>
            </w:pPr>
            <w:r>
              <w:rPr>
                <w:sz w:val="24"/>
              </w:rPr>
              <w:t>Other</w:t>
            </w:r>
          </w:p>
        </w:tc>
        <w:tc>
          <w:tcPr>
            <w:tcW w:w="2507" w:type="dxa"/>
            <w:tcBorders/>
          </w:tcPr>
          <w:p>
            <w:pPr>
              <w:pStyle w:val="Normal"/>
              <w:rPr>
                <w:sz w:val="24"/>
              </w:rPr>
            </w:pPr>
            <w:r>
              <w:rPr>
                <w:sz w:val="24"/>
              </w:rPr>
              <w:t>14</w:t>
            </w:r>
          </w:p>
        </w:tc>
        <w:tc>
          <w:tcPr>
            <w:tcW w:w="2419" w:type="dxa"/>
            <w:tcBorders/>
          </w:tcPr>
          <w:p>
            <w:pPr>
              <w:pStyle w:val="Normal"/>
              <w:rPr>
                <w:sz w:val="24"/>
              </w:rPr>
            </w:pPr>
            <w:r>
              <w:rPr>
                <w:sz w:val="24"/>
              </w:rPr>
              <w:t>15</w:t>
            </w:r>
          </w:p>
        </w:tc>
        <w:tc>
          <w:tcPr>
            <w:tcW w:w="1538" w:type="dxa"/>
            <w:tcBorders/>
            <w:vAlign w:val="bottom"/>
          </w:tcPr>
          <w:p>
            <w:pPr>
              <w:pStyle w:val="Normal"/>
              <w:rPr>
                <w:rFonts w:eastAsia="Arial Unicode MS"/>
                <w:sz w:val="24"/>
              </w:rPr>
            </w:pPr>
            <w:r>
              <w:rPr>
                <w:sz w:val="24"/>
              </w:rPr>
              <w:t>7.41%</w:t>
            </w:r>
          </w:p>
        </w:tc>
        <w:tc>
          <w:tcPr>
            <w:tcW w:w="1525" w:type="dxa"/>
            <w:tcBorders/>
          </w:tcPr>
          <w:p>
            <w:pPr>
              <w:pStyle w:val="Normal"/>
              <w:rPr>
                <w:color w:val="000000"/>
                <w:sz w:val="24"/>
                <w:lang w:eastAsia="en-US"/>
              </w:rPr>
            </w:pPr>
            <w:r>
              <w:rPr>
                <w:color w:val="000000"/>
                <w:sz w:val="24"/>
                <w:lang w:eastAsia="en-US"/>
              </w:rPr>
              <w:t>7.54%</w:t>
            </w:r>
          </w:p>
        </w:tc>
      </w:tr>
      <w:tr>
        <w:trPr/>
        <w:tc>
          <w:tcPr>
            <w:tcW w:w="3032" w:type="dxa"/>
            <w:tcBorders>
              <w:bottom w:val="single" w:sz="4" w:space="0" w:color="000000"/>
            </w:tcBorders>
          </w:tcPr>
          <w:p>
            <w:pPr>
              <w:pStyle w:val="Normal"/>
              <w:rPr>
                <w:b/>
                <w:sz w:val="24"/>
              </w:rPr>
            </w:pPr>
            <w:r>
              <w:rPr>
                <w:b/>
                <w:sz w:val="24"/>
              </w:rPr>
              <w:t>Total</w:t>
            </w:r>
          </w:p>
        </w:tc>
        <w:tc>
          <w:tcPr>
            <w:tcW w:w="2507" w:type="dxa"/>
            <w:tcBorders>
              <w:bottom w:val="single" w:sz="4" w:space="0" w:color="000000"/>
            </w:tcBorders>
          </w:tcPr>
          <w:p>
            <w:pPr>
              <w:pStyle w:val="Normal"/>
              <w:rPr>
                <w:b/>
                <w:sz w:val="24"/>
              </w:rPr>
            </w:pPr>
            <w:r>
              <w:rPr>
                <w:b/>
                <w:sz w:val="24"/>
              </w:rPr>
              <w:t>189</w:t>
            </w:r>
          </w:p>
        </w:tc>
        <w:tc>
          <w:tcPr>
            <w:tcW w:w="2419" w:type="dxa"/>
            <w:tcBorders>
              <w:bottom w:val="single" w:sz="4" w:space="0" w:color="000000"/>
            </w:tcBorders>
          </w:tcPr>
          <w:p>
            <w:pPr>
              <w:pStyle w:val="Normal"/>
              <w:rPr>
                <w:rFonts w:ascii="Arial" w:hAnsi="Arial" w:cs="Arial"/>
                <w:b/>
                <w:lang w:eastAsia="en-US"/>
              </w:rPr>
            </w:pPr>
            <w:r>
              <w:rPr>
                <w:rFonts w:cs="Arial" w:ascii="Arial" w:hAnsi="Arial"/>
                <w:b/>
                <w:lang w:eastAsia="en-US"/>
              </w:rPr>
              <w:t>199</w:t>
            </w:r>
          </w:p>
        </w:tc>
        <w:tc>
          <w:tcPr>
            <w:tcW w:w="1538" w:type="dxa"/>
            <w:tcBorders>
              <w:bottom w:val="single" w:sz="4" w:space="0" w:color="000000"/>
            </w:tcBorders>
            <w:vAlign w:val="bottom"/>
          </w:tcPr>
          <w:p>
            <w:pPr>
              <w:pStyle w:val="Normal"/>
              <w:rPr>
                <w:rFonts w:eastAsia="Arial Unicode MS"/>
                <w:b/>
                <w:sz w:val="24"/>
              </w:rPr>
            </w:pPr>
            <w:r>
              <w:rPr>
                <w:b/>
                <w:sz w:val="24"/>
              </w:rPr>
              <w:t>100.00%</w:t>
            </w:r>
          </w:p>
        </w:tc>
        <w:tc>
          <w:tcPr>
            <w:tcW w:w="1525" w:type="dxa"/>
            <w:tcBorders>
              <w:bottom w:val="single" w:sz="4" w:space="0" w:color="000000"/>
            </w:tcBorders>
          </w:tcPr>
          <w:p>
            <w:pPr>
              <w:pStyle w:val="Normal"/>
              <w:rPr>
                <w:rFonts w:eastAsia="Arial Unicode MS"/>
                <w:b/>
                <w:sz w:val="24"/>
              </w:rPr>
            </w:pPr>
            <w:r>
              <w:rPr>
                <w:b/>
                <w:sz w:val="24"/>
              </w:rPr>
              <w:t>100.00%</w:t>
            </w:r>
          </w:p>
        </w:tc>
      </w:tr>
    </w:tbl>
    <w:p>
      <w:pPr>
        <w:pStyle w:val="Heading4"/>
        <w:spacing w:lineRule="auto" w:line="240"/>
        <w:ind w:hanging="0" w:start="0"/>
        <w:rPr>
          <w:sz w:val="24"/>
        </w:rPr>
      </w:pPr>
      <w:r>
        <w:rPr>
          <w:sz w:val="24"/>
        </w:rPr>
      </w:r>
      <w:r>
        <w:br w:type="page"/>
      </w:r>
    </w:p>
    <w:p>
      <w:pPr>
        <w:pStyle w:val="Normal"/>
        <w:rPr>
          <w:sz w:val="24"/>
        </w:rPr>
      </w:pPr>
      <w:r>
        <w:rPr>
          <w:sz w:val="24"/>
        </w:rPr>
        <w:t xml:space="preserve">Many of the participants in this year’s Competition were on multiple teams (Table 3). </w:t>
      </w:r>
    </w:p>
    <w:p>
      <w:pPr>
        <w:pStyle w:val="Normal"/>
        <w:rPr>
          <w:sz w:val="24"/>
        </w:rPr>
      </w:pPr>
      <w:r>
        <w:rPr>
          <w:sz w:val="24"/>
        </w:rPr>
      </w:r>
    </w:p>
    <w:tbl>
      <w:tblPr>
        <w:tblW w:w="8505" w:type="dxa"/>
        <w:jc w:val="start"/>
        <w:tblInd w:w="0" w:type="dxa"/>
        <w:tblLayout w:type="fixed"/>
        <w:tblCellMar>
          <w:top w:w="0" w:type="dxa"/>
          <w:start w:w="30" w:type="dxa"/>
          <w:bottom w:w="0" w:type="dxa"/>
          <w:end w:w="30" w:type="dxa"/>
        </w:tblCellMar>
      </w:tblPr>
      <w:tblGrid>
        <w:gridCol w:w="2190"/>
        <w:gridCol w:w="2610"/>
        <w:gridCol w:w="2520"/>
        <w:gridCol w:w="1185"/>
      </w:tblGrid>
      <w:tr>
        <w:trPr>
          <w:trHeight w:val="322" w:hRule="atLeast"/>
        </w:trPr>
        <w:tc>
          <w:tcPr>
            <w:tcW w:w="8505" w:type="dxa"/>
            <w:gridSpan w:val="4"/>
            <w:tcBorders/>
          </w:tcPr>
          <w:p>
            <w:pPr>
              <w:pStyle w:val="Normal"/>
              <w:tabs>
                <w:tab w:val="clear" w:pos="720"/>
                <w:tab w:val="left" w:pos="9900" w:leader="none"/>
                <w:tab w:val="left" w:pos="9990" w:leader="none"/>
              </w:tabs>
              <w:rPr/>
            </w:pPr>
            <w:r>
              <w:rPr>
                <w:b/>
                <w:color w:val="000000"/>
                <w:sz w:val="24"/>
                <w:lang w:eastAsia="en-US"/>
              </w:rPr>
              <w:t xml:space="preserve">             </w:t>
            </w:r>
            <w:r>
              <w:rPr>
                <w:b/>
                <w:color w:val="000000"/>
                <w:sz w:val="24"/>
                <w:lang w:eastAsia="en-US"/>
              </w:rPr>
              <w:t>Table 3</w:t>
            </w:r>
            <w:r>
              <w:rPr>
                <w:color w:val="000000"/>
                <w:sz w:val="24"/>
                <w:lang w:eastAsia="en-US"/>
              </w:rPr>
              <w:t>.  Concept Entry Number and Participant Frequency</w:t>
            </w:r>
          </w:p>
        </w:tc>
        <w:tc>
          <w:tcPr>
            <w:tcW w:w="0" w:type="dxa"/>
            <w:vMerge w:val="continue"/>
            <w:tcBorders/>
          </w:tcPr>
          <w:p>
            <w:pPr>
              <w:pStyle w:val="Normal"/>
              <w:snapToGrid w:val="false"/>
              <w:jc w:val="center"/>
              <w:rPr>
                <w:color w:val="000000"/>
                <w:sz w:val="24"/>
                <w:lang w:eastAsia="en-US"/>
              </w:rPr>
            </w:pPr>
            <w:r>
              <w:rPr>
                <w:color w:val="000000"/>
                <w:sz w:val="24"/>
                <w:lang w:eastAsia="en-US"/>
              </w:rPr>
            </w:r>
          </w:p>
        </w:tc>
        <w:tc>
          <w:tcPr>
            <w:tcW w:w="0" w:type="dxa"/>
            <w:vMerge w:val="continue"/>
            <w:tcBorders/>
          </w:tcPr>
          <w:p>
            <w:pPr>
              <w:pStyle w:val="Normal"/>
              <w:snapToGrid w:val="false"/>
              <w:jc w:val="center"/>
              <w:rPr>
                <w:color w:val="000000"/>
                <w:sz w:val="24"/>
                <w:lang w:eastAsia="en-US"/>
              </w:rPr>
            </w:pPr>
            <w:r>
              <w:rPr>
                <w:color w:val="000000"/>
                <w:sz w:val="24"/>
                <w:lang w:eastAsia="en-US"/>
              </w:rPr>
            </w:r>
          </w:p>
        </w:tc>
      </w:tr>
      <w:tr>
        <w:trPr>
          <w:trHeight w:val="322" w:hRule="atLeast"/>
        </w:trPr>
        <w:tc>
          <w:tcPr>
            <w:tcW w:w="2190" w:type="dxa"/>
            <w:tcBorders>
              <w:top w:val="single" w:sz="12" w:space="0" w:color="000000"/>
            </w:tcBorders>
          </w:tcPr>
          <w:p>
            <w:pPr>
              <w:pStyle w:val="Normal"/>
              <w:rPr>
                <w:b/>
                <w:color w:val="000000"/>
                <w:sz w:val="24"/>
                <w:lang w:eastAsia="en-US"/>
              </w:rPr>
            </w:pPr>
            <w:r>
              <w:rPr>
                <w:b/>
                <w:color w:val="000000"/>
                <w:sz w:val="24"/>
                <w:lang w:eastAsia="en-US"/>
              </w:rPr>
              <w:t xml:space="preserve">Number of Concepts </w:t>
            </w:r>
          </w:p>
        </w:tc>
        <w:tc>
          <w:tcPr>
            <w:tcW w:w="2610" w:type="dxa"/>
            <w:tcBorders>
              <w:top w:val="single" w:sz="12" w:space="0" w:color="000000"/>
            </w:tcBorders>
          </w:tcPr>
          <w:p>
            <w:pPr>
              <w:pStyle w:val="Normal"/>
              <w:rPr>
                <w:b/>
                <w:color w:val="000000"/>
                <w:sz w:val="24"/>
                <w:lang w:eastAsia="en-US"/>
              </w:rPr>
            </w:pPr>
            <w:r>
              <w:rPr>
                <w:b/>
                <w:color w:val="000000"/>
                <w:sz w:val="24"/>
                <w:lang w:eastAsia="en-US"/>
              </w:rPr>
              <w:t>Participant Frequency</w:t>
            </w:r>
          </w:p>
        </w:tc>
        <w:tc>
          <w:tcPr>
            <w:tcW w:w="2520" w:type="dxa"/>
            <w:tcBorders>
              <w:top w:val="single" w:sz="12" w:space="0" w:color="000000"/>
            </w:tcBorders>
          </w:tcPr>
          <w:p>
            <w:pPr>
              <w:pStyle w:val="Normal"/>
              <w:rPr>
                <w:b/>
                <w:color w:val="000000"/>
                <w:sz w:val="24"/>
                <w:lang w:eastAsia="en-US"/>
              </w:rPr>
            </w:pPr>
            <w:r>
              <w:rPr>
                <w:b/>
                <w:color w:val="000000"/>
                <w:sz w:val="24"/>
                <w:lang w:eastAsia="en-US"/>
              </w:rPr>
              <w:t>Participant Frequency</w:t>
            </w:r>
          </w:p>
        </w:tc>
        <w:tc>
          <w:tcPr>
            <w:tcW w:w="1185" w:type="dxa"/>
            <w:tcBorders/>
            <w:tcMar>
              <w:start w:w="0" w:type="dxa"/>
              <w:end w:w="0" w:type="dxa"/>
            </w:tcMar>
          </w:tcPr>
          <w:p>
            <w:pPr>
              <w:pStyle w:val="Normal"/>
              <w:snapToGrid w:val="false"/>
              <w:rPr>
                <w:b/>
                <w:color w:val="000000"/>
                <w:sz w:val="24"/>
                <w:lang w:eastAsia="en-US"/>
              </w:rPr>
            </w:pPr>
            <w:r>
              <w:rPr>
                <w:b/>
                <w:color w:val="000000"/>
                <w:sz w:val="24"/>
                <w:lang w:eastAsia="en-US"/>
              </w:rPr>
            </w:r>
          </w:p>
        </w:tc>
      </w:tr>
      <w:tr>
        <w:trPr>
          <w:trHeight w:val="338" w:hRule="atLeast"/>
        </w:trPr>
        <w:tc>
          <w:tcPr>
            <w:tcW w:w="2190" w:type="dxa"/>
            <w:tcBorders>
              <w:bottom w:val="single" w:sz="4" w:space="0" w:color="000000"/>
            </w:tcBorders>
          </w:tcPr>
          <w:p>
            <w:pPr>
              <w:pStyle w:val="Normal"/>
              <w:rPr>
                <w:b/>
                <w:color w:val="000000"/>
                <w:sz w:val="24"/>
                <w:lang w:eastAsia="en-US"/>
              </w:rPr>
            </w:pPr>
            <w:r>
              <w:rPr>
                <w:b/>
                <w:color w:val="000000"/>
                <w:sz w:val="24"/>
                <w:lang w:eastAsia="en-US"/>
              </w:rPr>
              <w:t>Entered in Phase 1</w:t>
            </w:r>
          </w:p>
        </w:tc>
        <w:tc>
          <w:tcPr>
            <w:tcW w:w="2610" w:type="dxa"/>
            <w:tcBorders>
              <w:bottom w:val="single" w:sz="4" w:space="0" w:color="000000"/>
            </w:tcBorders>
          </w:tcPr>
          <w:p>
            <w:pPr>
              <w:pStyle w:val="Normal"/>
              <w:rPr>
                <w:b/>
                <w:color w:val="000000"/>
                <w:sz w:val="24"/>
                <w:lang w:eastAsia="en-US"/>
              </w:rPr>
            </w:pPr>
            <w:r>
              <w:rPr>
                <w:b/>
                <w:color w:val="000000"/>
                <w:sz w:val="24"/>
                <w:lang w:eastAsia="en-US"/>
              </w:rPr>
              <w:t>2000-2001</w:t>
            </w:r>
          </w:p>
        </w:tc>
        <w:tc>
          <w:tcPr>
            <w:tcW w:w="2520" w:type="dxa"/>
            <w:tcBorders>
              <w:bottom w:val="single" w:sz="4" w:space="0" w:color="000000"/>
            </w:tcBorders>
          </w:tcPr>
          <w:p>
            <w:pPr>
              <w:pStyle w:val="Normal"/>
              <w:rPr>
                <w:b/>
                <w:color w:val="000000"/>
                <w:sz w:val="24"/>
                <w:lang w:eastAsia="en-US"/>
              </w:rPr>
            </w:pPr>
            <w:r>
              <w:rPr>
                <w:b/>
                <w:color w:val="000000"/>
                <w:sz w:val="24"/>
                <w:lang w:eastAsia="en-US"/>
              </w:rPr>
              <w:t>1999-2000</w:t>
            </w:r>
          </w:p>
        </w:tc>
        <w:tc>
          <w:tcPr>
            <w:tcW w:w="1185" w:type="dxa"/>
            <w:tcBorders/>
            <w:tcMar>
              <w:start w:w="0" w:type="dxa"/>
              <w:end w:w="0" w:type="dxa"/>
            </w:tcMar>
          </w:tcPr>
          <w:p>
            <w:pPr>
              <w:pStyle w:val="Normal"/>
              <w:snapToGrid w:val="false"/>
              <w:rPr>
                <w:b/>
                <w:color w:val="000000"/>
                <w:sz w:val="24"/>
                <w:lang w:eastAsia="en-US"/>
              </w:rPr>
            </w:pPr>
            <w:r>
              <w:rPr>
                <w:b/>
                <w:color w:val="000000"/>
                <w:sz w:val="24"/>
                <w:lang w:eastAsia="en-US"/>
              </w:rPr>
            </w:r>
          </w:p>
        </w:tc>
      </w:tr>
      <w:tr>
        <w:trPr>
          <w:trHeight w:val="322" w:hRule="atLeast"/>
        </w:trPr>
        <w:tc>
          <w:tcPr>
            <w:tcW w:w="2190" w:type="dxa"/>
            <w:tcBorders/>
          </w:tcPr>
          <w:p>
            <w:pPr>
              <w:pStyle w:val="Normal"/>
              <w:rPr>
                <w:color w:val="000000"/>
                <w:sz w:val="24"/>
                <w:lang w:eastAsia="en-US"/>
              </w:rPr>
            </w:pPr>
            <w:r>
              <w:rPr>
                <w:color w:val="000000"/>
                <w:sz w:val="24"/>
                <w:lang w:eastAsia="en-US"/>
              </w:rPr>
              <w:t>7</w:t>
            </w:r>
          </w:p>
        </w:tc>
        <w:tc>
          <w:tcPr>
            <w:tcW w:w="2610" w:type="dxa"/>
            <w:tcBorders/>
          </w:tcPr>
          <w:p>
            <w:pPr>
              <w:pStyle w:val="Normal"/>
              <w:rPr>
                <w:color w:val="000000"/>
                <w:sz w:val="24"/>
                <w:lang w:eastAsia="en-US"/>
              </w:rPr>
            </w:pPr>
            <w:r>
              <w:rPr>
                <w:color w:val="000000"/>
                <w:sz w:val="24"/>
                <w:lang w:eastAsia="en-US"/>
              </w:rPr>
              <w:t>2</w:t>
            </w:r>
          </w:p>
        </w:tc>
        <w:tc>
          <w:tcPr>
            <w:tcW w:w="2520" w:type="dxa"/>
            <w:tcBorders/>
          </w:tcPr>
          <w:p>
            <w:pPr>
              <w:pStyle w:val="Normal"/>
              <w:snapToGrid w:val="false"/>
              <w:rPr>
                <w:color w:val="000000"/>
                <w:sz w:val="24"/>
                <w:lang w:eastAsia="en-US"/>
              </w:rPr>
            </w:pPr>
            <w:r>
              <w:rPr>
                <w:color w:val="000000"/>
                <w:sz w:val="24"/>
                <w:lang w:eastAsia="en-US"/>
              </w:rPr>
            </w:r>
          </w:p>
        </w:tc>
        <w:tc>
          <w:tcPr>
            <w:tcW w:w="1185" w:type="dxa"/>
            <w:tcBorders/>
            <w:tcMar>
              <w:start w:w="0" w:type="dxa"/>
              <w:end w:w="0" w:type="dxa"/>
            </w:tcMar>
          </w:tcPr>
          <w:p>
            <w:pPr>
              <w:pStyle w:val="Normal"/>
              <w:snapToGrid w:val="false"/>
              <w:rPr>
                <w:color w:val="000000"/>
                <w:sz w:val="24"/>
                <w:lang w:eastAsia="en-US"/>
              </w:rPr>
            </w:pPr>
            <w:r>
              <w:rPr>
                <w:color w:val="000000"/>
                <w:sz w:val="24"/>
                <w:lang w:eastAsia="en-US"/>
              </w:rPr>
            </w:r>
          </w:p>
        </w:tc>
      </w:tr>
      <w:tr>
        <w:trPr>
          <w:trHeight w:val="322" w:hRule="atLeast"/>
        </w:trPr>
        <w:tc>
          <w:tcPr>
            <w:tcW w:w="2190" w:type="dxa"/>
            <w:tcBorders/>
          </w:tcPr>
          <w:p>
            <w:pPr>
              <w:pStyle w:val="Normal"/>
              <w:rPr>
                <w:color w:val="000000"/>
                <w:sz w:val="24"/>
                <w:lang w:eastAsia="en-US"/>
              </w:rPr>
            </w:pPr>
            <w:r>
              <w:rPr>
                <w:color w:val="000000"/>
                <w:sz w:val="24"/>
                <w:lang w:eastAsia="en-US"/>
              </w:rPr>
              <w:t>6</w:t>
            </w:r>
          </w:p>
        </w:tc>
        <w:tc>
          <w:tcPr>
            <w:tcW w:w="2610" w:type="dxa"/>
            <w:tcBorders/>
          </w:tcPr>
          <w:p>
            <w:pPr>
              <w:pStyle w:val="Normal"/>
              <w:rPr>
                <w:color w:val="000000"/>
                <w:sz w:val="24"/>
                <w:lang w:eastAsia="en-US"/>
              </w:rPr>
            </w:pPr>
            <w:r>
              <w:rPr>
                <w:color w:val="000000"/>
                <w:sz w:val="24"/>
                <w:lang w:eastAsia="en-US"/>
              </w:rPr>
              <w:t>0</w:t>
            </w:r>
          </w:p>
        </w:tc>
        <w:tc>
          <w:tcPr>
            <w:tcW w:w="2520" w:type="dxa"/>
            <w:tcBorders/>
          </w:tcPr>
          <w:p>
            <w:pPr>
              <w:pStyle w:val="Normal"/>
              <w:rPr>
                <w:color w:val="000000"/>
                <w:sz w:val="24"/>
                <w:lang w:eastAsia="en-US"/>
              </w:rPr>
            </w:pPr>
            <w:r>
              <w:rPr>
                <w:color w:val="000000"/>
                <w:sz w:val="24"/>
                <w:lang w:eastAsia="en-US"/>
              </w:rPr>
              <w:t>2</w:t>
            </w:r>
          </w:p>
        </w:tc>
        <w:tc>
          <w:tcPr>
            <w:tcW w:w="1185" w:type="dxa"/>
            <w:tcBorders/>
            <w:tcMar>
              <w:start w:w="0" w:type="dxa"/>
              <w:end w:w="0" w:type="dxa"/>
            </w:tcMar>
          </w:tcPr>
          <w:p>
            <w:pPr>
              <w:pStyle w:val="Normal"/>
              <w:snapToGrid w:val="false"/>
              <w:rPr>
                <w:color w:val="000000"/>
                <w:sz w:val="24"/>
                <w:lang w:eastAsia="en-US"/>
              </w:rPr>
            </w:pPr>
            <w:r>
              <w:rPr>
                <w:color w:val="000000"/>
                <w:sz w:val="24"/>
                <w:lang w:eastAsia="en-US"/>
              </w:rPr>
            </w:r>
          </w:p>
        </w:tc>
      </w:tr>
      <w:tr>
        <w:trPr>
          <w:trHeight w:val="322" w:hRule="atLeast"/>
        </w:trPr>
        <w:tc>
          <w:tcPr>
            <w:tcW w:w="2190" w:type="dxa"/>
            <w:tcBorders/>
          </w:tcPr>
          <w:p>
            <w:pPr>
              <w:pStyle w:val="Normal"/>
              <w:rPr>
                <w:color w:val="000000"/>
                <w:sz w:val="24"/>
                <w:lang w:eastAsia="en-US"/>
              </w:rPr>
            </w:pPr>
            <w:r>
              <w:rPr>
                <w:color w:val="000000"/>
                <w:sz w:val="24"/>
                <w:lang w:eastAsia="en-US"/>
              </w:rPr>
              <w:t>5</w:t>
            </w:r>
          </w:p>
        </w:tc>
        <w:tc>
          <w:tcPr>
            <w:tcW w:w="2610" w:type="dxa"/>
            <w:tcBorders/>
          </w:tcPr>
          <w:p>
            <w:pPr>
              <w:pStyle w:val="Normal"/>
              <w:rPr>
                <w:color w:val="000000"/>
                <w:sz w:val="24"/>
                <w:lang w:eastAsia="en-US"/>
              </w:rPr>
            </w:pPr>
            <w:r>
              <w:rPr>
                <w:color w:val="000000"/>
                <w:sz w:val="24"/>
                <w:lang w:eastAsia="en-US"/>
              </w:rPr>
              <w:t>4</w:t>
            </w:r>
          </w:p>
        </w:tc>
        <w:tc>
          <w:tcPr>
            <w:tcW w:w="2520" w:type="dxa"/>
            <w:tcBorders/>
          </w:tcPr>
          <w:p>
            <w:pPr>
              <w:pStyle w:val="Normal"/>
              <w:rPr>
                <w:color w:val="000000"/>
                <w:sz w:val="24"/>
                <w:lang w:eastAsia="en-US"/>
              </w:rPr>
            </w:pPr>
            <w:r>
              <w:rPr>
                <w:color w:val="000000"/>
                <w:sz w:val="24"/>
                <w:lang w:eastAsia="en-US"/>
              </w:rPr>
              <w:t>4</w:t>
            </w:r>
          </w:p>
        </w:tc>
        <w:tc>
          <w:tcPr>
            <w:tcW w:w="1185" w:type="dxa"/>
            <w:tcBorders/>
            <w:tcMar>
              <w:start w:w="0" w:type="dxa"/>
              <w:end w:w="0" w:type="dxa"/>
            </w:tcMar>
          </w:tcPr>
          <w:p>
            <w:pPr>
              <w:pStyle w:val="Normal"/>
              <w:snapToGrid w:val="false"/>
              <w:rPr>
                <w:color w:val="000000"/>
                <w:sz w:val="24"/>
                <w:lang w:eastAsia="en-US"/>
              </w:rPr>
            </w:pPr>
            <w:r>
              <w:rPr>
                <w:color w:val="000000"/>
                <w:sz w:val="24"/>
                <w:lang w:eastAsia="en-US"/>
              </w:rPr>
            </w:r>
          </w:p>
        </w:tc>
      </w:tr>
      <w:tr>
        <w:trPr>
          <w:trHeight w:val="322" w:hRule="atLeast"/>
        </w:trPr>
        <w:tc>
          <w:tcPr>
            <w:tcW w:w="2190" w:type="dxa"/>
            <w:tcBorders/>
          </w:tcPr>
          <w:p>
            <w:pPr>
              <w:pStyle w:val="Normal"/>
              <w:rPr>
                <w:color w:val="000000"/>
                <w:sz w:val="24"/>
                <w:lang w:eastAsia="en-US"/>
              </w:rPr>
            </w:pPr>
            <w:r>
              <w:rPr>
                <w:color w:val="000000"/>
                <w:sz w:val="24"/>
                <w:lang w:eastAsia="en-US"/>
              </w:rPr>
              <w:t>4</w:t>
            </w:r>
          </w:p>
        </w:tc>
        <w:tc>
          <w:tcPr>
            <w:tcW w:w="2610" w:type="dxa"/>
            <w:tcBorders/>
          </w:tcPr>
          <w:p>
            <w:pPr>
              <w:pStyle w:val="Normal"/>
              <w:rPr>
                <w:color w:val="000000"/>
                <w:sz w:val="24"/>
                <w:lang w:eastAsia="en-US"/>
              </w:rPr>
            </w:pPr>
            <w:r>
              <w:rPr>
                <w:color w:val="000000"/>
                <w:sz w:val="24"/>
                <w:lang w:eastAsia="en-US"/>
              </w:rPr>
              <w:t>14</w:t>
            </w:r>
          </w:p>
        </w:tc>
        <w:tc>
          <w:tcPr>
            <w:tcW w:w="2520" w:type="dxa"/>
            <w:tcBorders/>
          </w:tcPr>
          <w:p>
            <w:pPr>
              <w:pStyle w:val="Normal"/>
              <w:rPr>
                <w:color w:val="000000"/>
                <w:sz w:val="24"/>
                <w:lang w:eastAsia="en-US"/>
              </w:rPr>
            </w:pPr>
            <w:r>
              <w:rPr>
                <w:color w:val="000000"/>
                <w:sz w:val="24"/>
                <w:lang w:eastAsia="en-US"/>
              </w:rPr>
              <w:t>2</w:t>
            </w:r>
          </w:p>
        </w:tc>
        <w:tc>
          <w:tcPr>
            <w:tcW w:w="1185" w:type="dxa"/>
            <w:tcBorders/>
            <w:tcMar>
              <w:start w:w="0" w:type="dxa"/>
              <w:end w:w="0" w:type="dxa"/>
            </w:tcMar>
          </w:tcPr>
          <w:p>
            <w:pPr>
              <w:pStyle w:val="Normal"/>
              <w:snapToGrid w:val="false"/>
              <w:rPr>
                <w:color w:val="000000"/>
                <w:sz w:val="24"/>
                <w:lang w:eastAsia="en-US"/>
              </w:rPr>
            </w:pPr>
            <w:r>
              <w:rPr>
                <w:color w:val="000000"/>
                <w:sz w:val="24"/>
                <w:lang w:eastAsia="en-US"/>
              </w:rPr>
            </w:r>
          </w:p>
        </w:tc>
      </w:tr>
      <w:tr>
        <w:trPr>
          <w:trHeight w:val="322" w:hRule="atLeast"/>
        </w:trPr>
        <w:tc>
          <w:tcPr>
            <w:tcW w:w="2190" w:type="dxa"/>
            <w:tcBorders/>
          </w:tcPr>
          <w:p>
            <w:pPr>
              <w:pStyle w:val="Normal"/>
              <w:rPr>
                <w:color w:val="000000"/>
                <w:sz w:val="24"/>
                <w:lang w:eastAsia="en-US"/>
              </w:rPr>
            </w:pPr>
            <w:r>
              <w:rPr>
                <w:color w:val="000000"/>
                <w:sz w:val="24"/>
                <w:lang w:eastAsia="en-US"/>
              </w:rPr>
              <w:t>3</w:t>
            </w:r>
          </w:p>
        </w:tc>
        <w:tc>
          <w:tcPr>
            <w:tcW w:w="2610" w:type="dxa"/>
            <w:tcBorders/>
          </w:tcPr>
          <w:p>
            <w:pPr>
              <w:pStyle w:val="Normal"/>
              <w:rPr>
                <w:color w:val="000000"/>
                <w:sz w:val="24"/>
                <w:lang w:eastAsia="en-US"/>
              </w:rPr>
            </w:pPr>
            <w:r>
              <w:rPr>
                <w:color w:val="000000"/>
                <w:sz w:val="24"/>
                <w:lang w:eastAsia="en-US"/>
              </w:rPr>
              <w:t>15</w:t>
            </w:r>
          </w:p>
        </w:tc>
        <w:tc>
          <w:tcPr>
            <w:tcW w:w="2520" w:type="dxa"/>
            <w:tcBorders/>
          </w:tcPr>
          <w:p>
            <w:pPr>
              <w:pStyle w:val="Normal"/>
              <w:rPr>
                <w:color w:val="000000"/>
                <w:sz w:val="24"/>
                <w:lang w:eastAsia="en-US"/>
              </w:rPr>
            </w:pPr>
            <w:r>
              <w:rPr>
                <w:color w:val="000000"/>
                <w:sz w:val="24"/>
                <w:lang w:eastAsia="en-US"/>
              </w:rPr>
              <w:t>11</w:t>
            </w:r>
          </w:p>
        </w:tc>
        <w:tc>
          <w:tcPr>
            <w:tcW w:w="1185" w:type="dxa"/>
            <w:tcBorders/>
            <w:tcMar>
              <w:start w:w="0" w:type="dxa"/>
              <w:end w:w="0" w:type="dxa"/>
            </w:tcMar>
          </w:tcPr>
          <w:p>
            <w:pPr>
              <w:pStyle w:val="Normal"/>
              <w:snapToGrid w:val="false"/>
              <w:rPr>
                <w:color w:val="000000"/>
                <w:sz w:val="24"/>
                <w:lang w:eastAsia="en-US"/>
              </w:rPr>
            </w:pPr>
            <w:r>
              <w:rPr>
                <w:color w:val="000000"/>
                <w:sz w:val="24"/>
                <w:lang w:eastAsia="en-US"/>
              </w:rPr>
            </w:r>
          </w:p>
        </w:tc>
      </w:tr>
      <w:tr>
        <w:trPr>
          <w:trHeight w:val="322" w:hRule="atLeast"/>
        </w:trPr>
        <w:tc>
          <w:tcPr>
            <w:tcW w:w="2190" w:type="dxa"/>
            <w:tcBorders/>
          </w:tcPr>
          <w:p>
            <w:pPr>
              <w:pStyle w:val="Normal"/>
              <w:rPr>
                <w:color w:val="000000"/>
                <w:sz w:val="24"/>
                <w:lang w:eastAsia="en-US"/>
              </w:rPr>
            </w:pPr>
            <w:r>
              <w:rPr>
                <w:color w:val="000000"/>
                <w:sz w:val="24"/>
                <w:lang w:eastAsia="en-US"/>
              </w:rPr>
              <w:t>2</w:t>
            </w:r>
          </w:p>
        </w:tc>
        <w:tc>
          <w:tcPr>
            <w:tcW w:w="2610" w:type="dxa"/>
            <w:tcBorders/>
          </w:tcPr>
          <w:p>
            <w:pPr>
              <w:pStyle w:val="Normal"/>
              <w:rPr>
                <w:color w:val="000000"/>
                <w:sz w:val="24"/>
                <w:lang w:eastAsia="en-US"/>
              </w:rPr>
            </w:pPr>
            <w:r>
              <w:rPr>
                <w:color w:val="000000"/>
                <w:sz w:val="24"/>
                <w:lang w:eastAsia="en-US"/>
              </w:rPr>
              <w:t>39</w:t>
            </w:r>
          </w:p>
        </w:tc>
        <w:tc>
          <w:tcPr>
            <w:tcW w:w="2520" w:type="dxa"/>
            <w:tcBorders/>
          </w:tcPr>
          <w:p>
            <w:pPr>
              <w:pStyle w:val="Normal"/>
              <w:rPr>
                <w:color w:val="000000"/>
                <w:sz w:val="24"/>
                <w:lang w:eastAsia="en-US"/>
              </w:rPr>
            </w:pPr>
            <w:r>
              <w:rPr>
                <w:color w:val="000000"/>
                <w:sz w:val="24"/>
                <w:lang w:eastAsia="en-US"/>
              </w:rPr>
              <w:t>54</w:t>
            </w:r>
          </w:p>
        </w:tc>
        <w:tc>
          <w:tcPr>
            <w:tcW w:w="1185" w:type="dxa"/>
            <w:tcBorders/>
            <w:tcMar>
              <w:start w:w="0" w:type="dxa"/>
              <w:end w:w="0" w:type="dxa"/>
            </w:tcMar>
          </w:tcPr>
          <w:p>
            <w:pPr>
              <w:pStyle w:val="Normal"/>
              <w:snapToGrid w:val="false"/>
              <w:rPr>
                <w:color w:val="000000"/>
                <w:sz w:val="24"/>
                <w:lang w:eastAsia="en-US"/>
              </w:rPr>
            </w:pPr>
            <w:r>
              <w:rPr>
                <w:color w:val="000000"/>
                <w:sz w:val="24"/>
                <w:lang w:eastAsia="en-US"/>
              </w:rPr>
            </w:r>
          </w:p>
        </w:tc>
      </w:tr>
      <w:tr>
        <w:trPr>
          <w:trHeight w:val="322" w:hRule="atLeast"/>
        </w:trPr>
        <w:tc>
          <w:tcPr>
            <w:tcW w:w="2190" w:type="dxa"/>
            <w:tcBorders/>
          </w:tcPr>
          <w:p>
            <w:pPr>
              <w:pStyle w:val="Normal"/>
              <w:rPr>
                <w:color w:val="000000"/>
                <w:sz w:val="24"/>
                <w:lang w:eastAsia="en-US"/>
              </w:rPr>
            </w:pPr>
            <w:r>
              <w:rPr>
                <w:color w:val="000000"/>
                <w:sz w:val="24"/>
                <w:lang w:eastAsia="en-US"/>
              </w:rPr>
              <w:t>1</w:t>
            </w:r>
          </w:p>
        </w:tc>
        <w:tc>
          <w:tcPr>
            <w:tcW w:w="2610" w:type="dxa"/>
            <w:tcBorders/>
          </w:tcPr>
          <w:p>
            <w:pPr>
              <w:pStyle w:val="Normal"/>
              <w:rPr>
                <w:color w:val="000000"/>
                <w:sz w:val="24"/>
                <w:lang w:eastAsia="en-US"/>
              </w:rPr>
            </w:pPr>
            <w:r>
              <w:rPr>
                <w:color w:val="000000"/>
                <w:sz w:val="24"/>
                <w:lang w:eastAsia="en-US"/>
              </w:rPr>
              <w:t>132</w:t>
            </w:r>
          </w:p>
        </w:tc>
        <w:tc>
          <w:tcPr>
            <w:tcW w:w="2520" w:type="dxa"/>
            <w:tcBorders/>
          </w:tcPr>
          <w:p>
            <w:pPr>
              <w:pStyle w:val="Normal"/>
              <w:rPr>
                <w:color w:val="000000"/>
                <w:sz w:val="24"/>
                <w:lang w:eastAsia="en-US"/>
              </w:rPr>
            </w:pPr>
            <w:r>
              <w:rPr>
                <w:color w:val="000000"/>
                <w:sz w:val="24"/>
                <w:lang w:eastAsia="en-US"/>
              </w:rPr>
              <w:t>348</w:t>
            </w:r>
          </w:p>
        </w:tc>
        <w:tc>
          <w:tcPr>
            <w:tcW w:w="1185" w:type="dxa"/>
            <w:tcBorders/>
            <w:tcMar>
              <w:start w:w="0" w:type="dxa"/>
              <w:end w:w="0" w:type="dxa"/>
            </w:tcMar>
          </w:tcPr>
          <w:p>
            <w:pPr>
              <w:pStyle w:val="Normal"/>
              <w:snapToGrid w:val="false"/>
              <w:rPr>
                <w:color w:val="000000"/>
                <w:sz w:val="24"/>
                <w:lang w:eastAsia="en-US"/>
              </w:rPr>
            </w:pPr>
            <w:r>
              <w:rPr>
                <w:color w:val="000000"/>
                <w:sz w:val="24"/>
                <w:lang w:eastAsia="en-US"/>
              </w:rPr>
            </w:r>
          </w:p>
        </w:tc>
      </w:tr>
      <w:tr>
        <w:trPr>
          <w:trHeight w:val="338" w:hRule="atLeast"/>
        </w:trPr>
        <w:tc>
          <w:tcPr>
            <w:tcW w:w="2190" w:type="dxa"/>
            <w:tcBorders>
              <w:bottom w:val="single" w:sz="12" w:space="0" w:color="000000"/>
            </w:tcBorders>
          </w:tcPr>
          <w:p>
            <w:pPr>
              <w:pStyle w:val="Normal"/>
              <w:rPr>
                <w:b/>
                <w:color w:val="000000"/>
                <w:sz w:val="24"/>
                <w:lang w:eastAsia="en-US"/>
              </w:rPr>
            </w:pPr>
            <w:r>
              <w:rPr>
                <w:b/>
                <w:color w:val="000000"/>
                <w:sz w:val="24"/>
                <w:lang w:eastAsia="en-US"/>
              </w:rPr>
              <w:t>Total</w:t>
            </w:r>
          </w:p>
        </w:tc>
        <w:tc>
          <w:tcPr>
            <w:tcW w:w="2610" w:type="dxa"/>
            <w:tcBorders>
              <w:bottom w:val="single" w:sz="12" w:space="0" w:color="000000"/>
            </w:tcBorders>
          </w:tcPr>
          <w:p>
            <w:pPr>
              <w:pStyle w:val="Normal"/>
              <w:rPr>
                <w:b/>
                <w:color w:val="000000"/>
                <w:sz w:val="24"/>
                <w:lang w:eastAsia="en-US"/>
              </w:rPr>
            </w:pPr>
            <w:r>
              <w:rPr>
                <w:b/>
                <w:color w:val="000000"/>
                <w:sz w:val="24"/>
                <w:lang w:eastAsia="en-US"/>
              </w:rPr>
              <w:t>345</w:t>
            </w:r>
          </w:p>
        </w:tc>
        <w:tc>
          <w:tcPr>
            <w:tcW w:w="2520" w:type="dxa"/>
            <w:tcBorders>
              <w:bottom w:val="single" w:sz="12" w:space="0" w:color="000000"/>
            </w:tcBorders>
          </w:tcPr>
          <w:p>
            <w:pPr>
              <w:pStyle w:val="Normal"/>
              <w:rPr>
                <w:b/>
                <w:color w:val="000000"/>
                <w:sz w:val="24"/>
                <w:lang w:eastAsia="en-US"/>
              </w:rPr>
            </w:pPr>
            <w:r>
              <w:rPr>
                <w:b/>
                <w:color w:val="000000"/>
                <w:sz w:val="24"/>
                <w:lang w:eastAsia="en-US"/>
              </w:rPr>
              <w:t>421</w:t>
            </w:r>
          </w:p>
        </w:tc>
        <w:tc>
          <w:tcPr>
            <w:tcW w:w="1185" w:type="dxa"/>
            <w:tcBorders/>
            <w:tcMar>
              <w:start w:w="0" w:type="dxa"/>
              <w:end w:w="0" w:type="dxa"/>
            </w:tcMar>
          </w:tcPr>
          <w:p>
            <w:pPr>
              <w:pStyle w:val="Normal"/>
              <w:snapToGrid w:val="false"/>
              <w:rPr>
                <w:b/>
                <w:color w:val="000000"/>
                <w:sz w:val="24"/>
                <w:lang w:eastAsia="en-US"/>
              </w:rPr>
            </w:pPr>
            <w:r>
              <w:rPr>
                <w:b/>
                <w:color w:val="000000"/>
                <w:sz w:val="24"/>
                <w:lang w:eastAsia="en-US"/>
              </w:rPr>
            </w:r>
          </w:p>
        </w:tc>
      </w:tr>
    </w:tbl>
    <w:p>
      <w:pPr>
        <w:pStyle w:val="Normal"/>
        <w:rPr>
          <w:sz w:val="24"/>
        </w:rPr>
      </w:pPr>
      <w:r>
        <w:rPr>
          <w:sz w:val="24"/>
        </w:rPr>
      </w:r>
    </w:p>
    <w:p>
      <w:pPr>
        <w:pStyle w:val="Normal"/>
        <w:rPr>
          <w:sz w:val="24"/>
        </w:rPr>
      </w:pPr>
      <w:r>
        <w:rPr>
          <w:sz w:val="24"/>
        </w:rPr>
        <w:t>In addition, there were some participants who were team leaders on more than one concept entry (Table 4).</w:t>
      </w:r>
    </w:p>
    <w:p>
      <w:pPr>
        <w:pStyle w:val="Normal"/>
        <w:rPr>
          <w:sz w:val="24"/>
        </w:rPr>
      </w:pPr>
      <w:r>
        <w:rPr>
          <w:sz w:val="24"/>
        </w:rPr>
      </w:r>
    </w:p>
    <w:tbl>
      <w:tblPr>
        <w:tblW w:w="8342" w:type="dxa"/>
        <w:jc w:val="start"/>
        <w:tblInd w:w="0" w:type="dxa"/>
        <w:tblLayout w:type="fixed"/>
        <w:tblCellMar>
          <w:top w:w="0" w:type="dxa"/>
          <w:start w:w="30" w:type="dxa"/>
          <w:bottom w:w="0" w:type="dxa"/>
          <w:end w:w="30" w:type="dxa"/>
        </w:tblCellMar>
      </w:tblPr>
      <w:tblGrid>
        <w:gridCol w:w="2190"/>
        <w:gridCol w:w="3060"/>
        <w:gridCol w:w="3060"/>
        <w:gridCol w:w="32"/>
      </w:tblGrid>
      <w:tr>
        <w:trPr>
          <w:trHeight w:val="322" w:hRule="atLeast"/>
        </w:trPr>
        <w:tc>
          <w:tcPr>
            <w:tcW w:w="8310" w:type="dxa"/>
            <w:gridSpan w:val="3"/>
            <w:tcBorders>
              <w:bottom w:val="single" w:sz="12" w:space="0" w:color="000000"/>
            </w:tcBorders>
          </w:tcPr>
          <w:p>
            <w:pPr>
              <w:pStyle w:val="Normal"/>
              <w:jc w:val="center"/>
              <w:rPr/>
            </w:pPr>
            <w:r>
              <w:rPr>
                <w:b/>
                <w:color w:val="000000"/>
                <w:sz w:val="24"/>
                <w:lang w:eastAsia="en-US"/>
              </w:rPr>
              <w:t>Table 4.</w:t>
            </w:r>
            <w:r>
              <w:rPr>
                <w:color w:val="000000"/>
                <w:sz w:val="24"/>
                <w:lang w:eastAsia="en-US"/>
              </w:rPr>
              <w:t xml:space="preserve">  Entries per Leader  </w:t>
            </w:r>
          </w:p>
        </w:tc>
        <w:tc>
          <w:tcPr>
            <w:tcW w:w="0" w:type="dxa"/>
            <w:vMerge w:val="continue"/>
            <w:tcBorders>
              <w:bottom w:val="single" w:sz="12" w:space="0" w:color="000000"/>
            </w:tcBorders>
          </w:tcPr>
          <w:p>
            <w:pPr>
              <w:pStyle w:val="Normal"/>
              <w:snapToGrid w:val="false"/>
              <w:jc w:val="center"/>
              <w:rPr>
                <w:color w:val="000000"/>
                <w:sz w:val="24"/>
                <w:lang w:eastAsia="en-US"/>
              </w:rPr>
            </w:pPr>
            <w:r>
              <w:rPr>
                <w:color w:val="000000"/>
                <w:sz w:val="24"/>
                <w:lang w:eastAsia="en-US"/>
              </w:rPr>
            </w:r>
          </w:p>
        </w:tc>
        <w:tc>
          <w:tcPr>
            <w:tcW w:w="0" w:type="dxa"/>
            <w:vMerge w:val="continue"/>
            <w:tcBorders>
              <w:bottom w:val="single" w:sz="12" w:space="0" w:color="000000"/>
            </w:tcBorders>
          </w:tcPr>
          <w:p>
            <w:pPr>
              <w:pStyle w:val="Normal"/>
              <w:snapToGrid w:val="false"/>
              <w:jc w:val="center"/>
              <w:rPr>
                <w:color w:val="000000"/>
                <w:sz w:val="24"/>
                <w:lang w:eastAsia="en-US"/>
              </w:rPr>
            </w:pPr>
            <w:r>
              <w:rPr>
                <w:color w:val="000000"/>
                <w:sz w:val="24"/>
                <w:lang w:eastAsia="en-US"/>
              </w:rPr>
            </w:r>
          </w:p>
        </w:tc>
        <w:tc>
          <w:tcPr>
            <w:tcW w:w="32" w:type="dxa"/>
            <w:tcBorders/>
            <w:tcMar>
              <w:start w:w="0" w:type="dxa"/>
              <w:end w:w="0" w:type="dxa"/>
            </w:tcMar>
          </w:tcPr>
          <w:p>
            <w:pPr>
              <w:pStyle w:val="Normal"/>
              <w:snapToGrid w:val="false"/>
              <w:rPr>
                <w:color w:val="000000"/>
                <w:sz w:val="24"/>
                <w:lang w:eastAsia="en-US"/>
              </w:rPr>
            </w:pPr>
            <w:r>
              <w:rPr>
                <w:color w:val="000000"/>
                <w:sz w:val="24"/>
                <w:lang w:eastAsia="en-US"/>
              </w:rPr>
            </w:r>
          </w:p>
        </w:tc>
      </w:tr>
      <w:tr>
        <w:trPr>
          <w:trHeight w:val="322" w:hRule="atLeast"/>
        </w:trPr>
        <w:tc>
          <w:tcPr>
            <w:tcW w:w="2190" w:type="dxa"/>
            <w:tcBorders>
              <w:bottom w:val="single" w:sz="8" w:space="0" w:color="000000"/>
            </w:tcBorders>
          </w:tcPr>
          <w:p>
            <w:pPr>
              <w:pStyle w:val="Normal"/>
              <w:rPr>
                <w:b/>
                <w:color w:val="000000"/>
                <w:sz w:val="24"/>
                <w:lang w:eastAsia="en-US"/>
              </w:rPr>
            </w:pPr>
            <w:r>
              <w:rPr>
                <w:b/>
                <w:color w:val="000000"/>
                <w:sz w:val="24"/>
                <w:lang w:eastAsia="en-US"/>
              </w:rPr>
              <w:t>Number of Concepts</w:t>
            </w:r>
          </w:p>
          <w:p>
            <w:pPr>
              <w:pStyle w:val="Normal"/>
              <w:rPr>
                <w:b/>
                <w:color w:val="000000"/>
                <w:sz w:val="24"/>
                <w:lang w:eastAsia="en-US"/>
              </w:rPr>
            </w:pPr>
            <w:r>
              <w:rPr>
                <w:b/>
                <w:color w:val="000000"/>
                <w:sz w:val="24"/>
                <w:lang w:eastAsia="en-US"/>
              </w:rPr>
              <w:t xml:space="preserve">Entered in Phase 1  </w:t>
            </w:r>
          </w:p>
        </w:tc>
        <w:tc>
          <w:tcPr>
            <w:tcW w:w="3060" w:type="dxa"/>
            <w:tcBorders>
              <w:bottom w:val="single" w:sz="8" w:space="0" w:color="000000"/>
            </w:tcBorders>
          </w:tcPr>
          <w:p>
            <w:pPr>
              <w:pStyle w:val="Heading5"/>
              <w:ind w:hanging="0" w:start="0"/>
              <w:rPr>
                <w:b/>
                <w:lang w:eastAsia="en-US"/>
              </w:rPr>
            </w:pPr>
            <w:r>
              <w:rPr>
                <w:b/>
                <w:lang w:eastAsia="en-US"/>
              </w:rPr>
              <w:t>Participant (Leader) Frequency  2000-2001</w:t>
            </w:r>
          </w:p>
        </w:tc>
        <w:tc>
          <w:tcPr>
            <w:tcW w:w="3092" w:type="dxa"/>
            <w:gridSpan w:val="2"/>
            <w:tcBorders>
              <w:bottom w:val="single" w:sz="8" w:space="0" w:color="000000"/>
            </w:tcBorders>
          </w:tcPr>
          <w:p>
            <w:pPr>
              <w:pStyle w:val="Normal"/>
              <w:rPr>
                <w:b/>
                <w:color w:val="000000"/>
                <w:sz w:val="24"/>
                <w:lang w:eastAsia="en-US"/>
              </w:rPr>
            </w:pPr>
            <w:r>
              <w:rPr>
                <w:b/>
                <w:color w:val="000000"/>
                <w:sz w:val="24"/>
                <w:lang w:eastAsia="en-US"/>
              </w:rPr>
              <w:t>Participant (Leader) Frequency 1999-2000</w:t>
            </w:r>
          </w:p>
        </w:tc>
      </w:tr>
      <w:tr>
        <w:trPr>
          <w:trHeight w:val="322" w:hRule="atLeast"/>
        </w:trPr>
        <w:tc>
          <w:tcPr>
            <w:tcW w:w="2190" w:type="dxa"/>
            <w:tcBorders/>
          </w:tcPr>
          <w:p>
            <w:pPr>
              <w:pStyle w:val="Normal"/>
              <w:rPr>
                <w:color w:val="000000"/>
                <w:sz w:val="24"/>
                <w:lang w:eastAsia="en-US"/>
              </w:rPr>
            </w:pPr>
            <w:r>
              <w:rPr>
                <w:color w:val="000000"/>
                <w:sz w:val="24"/>
                <w:lang w:eastAsia="en-US"/>
              </w:rPr>
              <w:t>7</w:t>
            </w:r>
          </w:p>
        </w:tc>
        <w:tc>
          <w:tcPr>
            <w:tcW w:w="3060" w:type="dxa"/>
            <w:tcBorders/>
          </w:tcPr>
          <w:p>
            <w:pPr>
              <w:pStyle w:val="Normal"/>
              <w:rPr>
                <w:color w:val="000000"/>
                <w:sz w:val="24"/>
                <w:lang w:eastAsia="en-US"/>
              </w:rPr>
            </w:pPr>
            <w:r>
              <w:rPr>
                <w:color w:val="000000"/>
                <w:sz w:val="24"/>
                <w:lang w:eastAsia="en-US"/>
              </w:rPr>
              <w:t>0</w:t>
            </w:r>
          </w:p>
        </w:tc>
        <w:tc>
          <w:tcPr>
            <w:tcW w:w="3092" w:type="dxa"/>
            <w:gridSpan w:val="2"/>
            <w:tcBorders/>
          </w:tcPr>
          <w:p>
            <w:pPr>
              <w:pStyle w:val="Normal"/>
              <w:rPr>
                <w:color w:val="000000"/>
                <w:sz w:val="24"/>
                <w:lang w:eastAsia="en-US"/>
              </w:rPr>
            </w:pPr>
            <w:r>
              <w:rPr>
                <w:color w:val="000000"/>
                <w:sz w:val="24"/>
                <w:lang w:eastAsia="en-US"/>
              </w:rPr>
              <w:t>0</w:t>
            </w:r>
          </w:p>
        </w:tc>
      </w:tr>
      <w:tr>
        <w:trPr>
          <w:trHeight w:val="322" w:hRule="atLeast"/>
        </w:trPr>
        <w:tc>
          <w:tcPr>
            <w:tcW w:w="2190" w:type="dxa"/>
            <w:tcBorders/>
          </w:tcPr>
          <w:p>
            <w:pPr>
              <w:pStyle w:val="Normal"/>
              <w:rPr>
                <w:color w:val="000000"/>
                <w:sz w:val="24"/>
                <w:lang w:eastAsia="en-US"/>
              </w:rPr>
            </w:pPr>
            <w:r>
              <w:rPr>
                <w:color w:val="000000"/>
                <w:sz w:val="24"/>
                <w:lang w:eastAsia="en-US"/>
              </w:rPr>
              <w:t>5</w:t>
            </w:r>
          </w:p>
        </w:tc>
        <w:tc>
          <w:tcPr>
            <w:tcW w:w="3060" w:type="dxa"/>
            <w:tcBorders/>
          </w:tcPr>
          <w:p>
            <w:pPr>
              <w:pStyle w:val="Normal"/>
              <w:rPr>
                <w:color w:val="000000"/>
                <w:sz w:val="24"/>
                <w:lang w:eastAsia="en-US"/>
              </w:rPr>
            </w:pPr>
            <w:r>
              <w:rPr>
                <w:color w:val="000000"/>
                <w:sz w:val="24"/>
                <w:lang w:eastAsia="en-US"/>
              </w:rPr>
              <w:t>1</w:t>
            </w:r>
          </w:p>
        </w:tc>
        <w:tc>
          <w:tcPr>
            <w:tcW w:w="3092" w:type="dxa"/>
            <w:gridSpan w:val="2"/>
            <w:tcBorders/>
          </w:tcPr>
          <w:p>
            <w:pPr>
              <w:pStyle w:val="Normal"/>
              <w:rPr>
                <w:color w:val="000000"/>
                <w:sz w:val="24"/>
                <w:lang w:eastAsia="en-US"/>
              </w:rPr>
            </w:pPr>
            <w:r>
              <w:rPr>
                <w:color w:val="000000"/>
                <w:sz w:val="24"/>
                <w:lang w:eastAsia="en-US"/>
              </w:rPr>
              <w:t>1</w:t>
            </w:r>
          </w:p>
        </w:tc>
      </w:tr>
      <w:tr>
        <w:trPr>
          <w:trHeight w:val="322" w:hRule="atLeast"/>
        </w:trPr>
        <w:tc>
          <w:tcPr>
            <w:tcW w:w="2190" w:type="dxa"/>
            <w:tcBorders/>
          </w:tcPr>
          <w:p>
            <w:pPr>
              <w:pStyle w:val="Normal"/>
              <w:rPr>
                <w:color w:val="000000"/>
                <w:sz w:val="24"/>
                <w:lang w:eastAsia="en-US"/>
              </w:rPr>
            </w:pPr>
            <w:r>
              <w:rPr>
                <w:color w:val="000000"/>
                <w:sz w:val="24"/>
                <w:lang w:eastAsia="en-US"/>
              </w:rPr>
              <w:t>4</w:t>
            </w:r>
          </w:p>
        </w:tc>
        <w:tc>
          <w:tcPr>
            <w:tcW w:w="3060" w:type="dxa"/>
            <w:tcBorders/>
          </w:tcPr>
          <w:p>
            <w:pPr>
              <w:pStyle w:val="Normal"/>
              <w:rPr>
                <w:color w:val="000000"/>
                <w:sz w:val="24"/>
                <w:lang w:eastAsia="en-US"/>
              </w:rPr>
            </w:pPr>
            <w:r>
              <w:rPr>
                <w:color w:val="000000"/>
                <w:sz w:val="24"/>
                <w:lang w:eastAsia="en-US"/>
              </w:rPr>
              <w:t>1</w:t>
            </w:r>
          </w:p>
        </w:tc>
        <w:tc>
          <w:tcPr>
            <w:tcW w:w="3092" w:type="dxa"/>
            <w:gridSpan w:val="2"/>
            <w:tcBorders/>
          </w:tcPr>
          <w:p>
            <w:pPr>
              <w:pStyle w:val="Normal"/>
              <w:rPr>
                <w:color w:val="000000"/>
                <w:sz w:val="24"/>
                <w:lang w:eastAsia="en-US"/>
              </w:rPr>
            </w:pPr>
            <w:r>
              <w:rPr>
                <w:color w:val="000000"/>
                <w:sz w:val="24"/>
                <w:lang w:eastAsia="en-US"/>
              </w:rPr>
              <w:t>1</w:t>
            </w:r>
          </w:p>
        </w:tc>
      </w:tr>
      <w:tr>
        <w:trPr>
          <w:trHeight w:val="322" w:hRule="atLeast"/>
        </w:trPr>
        <w:tc>
          <w:tcPr>
            <w:tcW w:w="2190" w:type="dxa"/>
            <w:tcBorders/>
          </w:tcPr>
          <w:p>
            <w:pPr>
              <w:pStyle w:val="Normal"/>
              <w:rPr>
                <w:color w:val="000000"/>
                <w:sz w:val="24"/>
                <w:lang w:eastAsia="en-US"/>
              </w:rPr>
            </w:pPr>
            <w:r>
              <w:rPr>
                <w:color w:val="000000"/>
                <w:sz w:val="24"/>
                <w:lang w:eastAsia="en-US"/>
              </w:rPr>
              <w:t>3</w:t>
            </w:r>
          </w:p>
        </w:tc>
        <w:tc>
          <w:tcPr>
            <w:tcW w:w="3060" w:type="dxa"/>
            <w:tcBorders/>
          </w:tcPr>
          <w:p>
            <w:pPr>
              <w:pStyle w:val="Normal"/>
              <w:rPr>
                <w:color w:val="000000"/>
                <w:sz w:val="24"/>
                <w:lang w:eastAsia="en-US"/>
              </w:rPr>
            </w:pPr>
            <w:r>
              <w:rPr>
                <w:color w:val="000000"/>
                <w:sz w:val="24"/>
                <w:lang w:eastAsia="en-US"/>
              </w:rPr>
              <w:t>6</w:t>
            </w:r>
          </w:p>
        </w:tc>
        <w:tc>
          <w:tcPr>
            <w:tcW w:w="3092" w:type="dxa"/>
            <w:gridSpan w:val="2"/>
            <w:tcBorders/>
          </w:tcPr>
          <w:p>
            <w:pPr>
              <w:pStyle w:val="Normal"/>
              <w:rPr>
                <w:color w:val="000000"/>
                <w:sz w:val="24"/>
                <w:lang w:eastAsia="en-US"/>
              </w:rPr>
            </w:pPr>
            <w:r>
              <w:rPr>
                <w:color w:val="000000"/>
                <w:sz w:val="24"/>
                <w:lang w:eastAsia="en-US"/>
              </w:rPr>
              <w:t>7</w:t>
            </w:r>
          </w:p>
        </w:tc>
      </w:tr>
      <w:tr>
        <w:trPr>
          <w:trHeight w:val="322" w:hRule="atLeast"/>
        </w:trPr>
        <w:tc>
          <w:tcPr>
            <w:tcW w:w="2190" w:type="dxa"/>
            <w:tcBorders/>
          </w:tcPr>
          <w:p>
            <w:pPr>
              <w:pStyle w:val="Normal"/>
              <w:rPr>
                <w:color w:val="000000"/>
                <w:sz w:val="24"/>
                <w:lang w:eastAsia="en-US"/>
              </w:rPr>
            </w:pPr>
            <w:r>
              <w:rPr>
                <w:color w:val="000000"/>
                <w:sz w:val="24"/>
                <w:lang w:eastAsia="en-US"/>
              </w:rPr>
              <w:t>2</w:t>
            </w:r>
          </w:p>
        </w:tc>
        <w:tc>
          <w:tcPr>
            <w:tcW w:w="3060" w:type="dxa"/>
            <w:tcBorders/>
          </w:tcPr>
          <w:p>
            <w:pPr>
              <w:pStyle w:val="Normal"/>
              <w:rPr>
                <w:color w:val="000000"/>
                <w:sz w:val="24"/>
                <w:lang w:eastAsia="en-US"/>
              </w:rPr>
            </w:pPr>
            <w:r>
              <w:rPr>
                <w:color w:val="000000"/>
                <w:sz w:val="24"/>
                <w:lang w:eastAsia="en-US"/>
              </w:rPr>
              <w:t>16</w:t>
            </w:r>
          </w:p>
        </w:tc>
        <w:tc>
          <w:tcPr>
            <w:tcW w:w="3092" w:type="dxa"/>
            <w:gridSpan w:val="2"/>
            <w:tcBorders/>
          </w:tcPr>
          <w:p>
            <w:pPr>
              <w:pStyle w:val="Normal"/>
              <w:rPr>
                <w:color w:val="000000"/>
                <w:sz w:val="24"/>
                <w:lang w:eastAsia="en-US"/>
              </w:rPr>
            </w:pPr>
            <w:r>
              <w:rPr>
                <w:color w:val="000000"/>
                <w:sz w:val="24"/>
                <w:lang w:eastAsia="en-US"/>
              </w:rPr>
              <w:t>14</w:t>
            </w:r>
          </w:p>
        </w:tc>
      </w:tr>
      <w:tr>
        <w:trPr>
          <w:trHeight w:val="322" w:hRule="atLeast"/>
        </w:trPr>
        <w:tc>
          <w:tcPr>
            <w:tcW w:w="2190" w:type="dxa"/>
            <w:tcBorders/>
          </w:tcPr>
          <w:p>
            <w:pPr>
              <w:pStyle w:val="Normal"/>
              <w:rPr>
                <w:color w:val="000000"/>
                <w:sz w:val="24"/>
                <w:lang w:eastAsia="en-US"/>
              </w:rPr>
            </w:pPr>
            <w:r>
              <w:rPr>
                <w:color w:val="000000"/>
                <w:sz w:val="24"/>
                <w:lang w:eastAsia="en-US"/>
              </w:rPr>
              <w:t>1</w:t>
            </w:r>
          </w:p>
        </w:tc>
        <w:tc>
          <w:tcPr>
            <w:tcW w:w="3060" w:type="dxa"/>
            <w:tcBorders/>
          </w:tcPr>
          <w:p>
            <w:pPr>
              <w:pStyle w:val="Normal"/>
              <w:rPr>
                <w:color w:val="000000"/>
                <w:sz w:val="24"/>
                <w:lang w:eastAsia="en-US"/>
              </w:rPr>
            </w:pPr>
            <w:r>
              <w:rPr>
                <w:color w:val="000000"/>
                <w:sz w:val="24"/>
                <w:lang w:eastAsia="en-US"/>
              </w:rPr>
              <w:t>130</w:t>
            </w:r>
          </w:p>
        </w:tc>
        <w:tc>
          <w:tcPr>
            <w:tcW w:w="3092" w:type="dxa"/>
            <w:gridSpan w:val="2"/>
            <w:tcBorders/>
          </w:tcPr>
          <w:p>
            <w:pPr>
              <w:pStyle w:val="Normal"/>
              <w:rPr>
                <w:color w:val="000000"/>
                <w:sz w:val="24"/>
                <w:lang w:eastAsia="en-US"/>
              </w:rPr>
            </w:pPr>
            <w:r>
              <w:rPr>
                <w:color w:val="000000"/>
                <w:sz w:val="24"/>
                <w:lang w:eastAsia="en-US"/>
              </w:rPr>
              <w:t>166</w:t>
            </w:r>
          </w:p>
        </w:tc>
      </w:tr>
      <w:tr>
        <w:trPr>
          <w:trHeight w:val="338" w:hRule="atLeast"/>
        </w:trPr>
        <w:tc>
          <w:tcPr>
            <w:tcW w:w="2190" w:type="dxa"/>
            <w:tcBorders>
              <w:bottom w:val="single" w:sz="12" w:space="0" w:color="000000"/>
            </w:tcBorders>
          </w:tcPr>
          <w:p>
            <w:pPr>
              <w:pStyle w:val="Normal"/>
              <w:rPr>
                <w:b/>
                <w:color w:val="000000"/>
                <w:sz w:val="24"/>
                <w:lang w:eastAsia="en-US"/>
              </w:rPr>
            </w:pPr>
            <w:r>
              <w:rPr>
                <w:b/>
                <w:color w:val="000000"/>
                <w:sz w:val="24"/>
                <w:lang w:eastAsia="en-US"/>
              </w:rPr>
              <w:t>Total</w:t>
            </w:r>
          </w:p>
        </w:tc>
        <w:tc>
          <w:tcPr>
            <w:tcW w:w="3060" w:type="dxa"/>
            <w:tcBorders>
              <w:bottom w:val="single" w:sz="12" w:space="0" w:color="000000"/>
            </w:tcBorders>
          </w:tcPr>
          <w:p>
            <w:pPr>
              <w:pStyle w:val="Normal"/>
              <w:rPr>
                <w:b/>
                <w:color w:val="000000"/>
                <w:sz w:val="24"/>
                <w:lang w:eastAsia="en-US"/>
              </w:rPr>
            </w:pPr>
            <w:r>
              <w:rPr>
                <w:b/>
                <w:color w:val="000000"/>
                <w:sz w:val="24"/>
                <w:lang w:eastAsia="en-US"/>
              </w:rPr>
              <w:t>154</w:t>
            </w:r>
          </w:p>
        </w:tc>
        <w:tc>
          <w:tcPr>
            <w:tcW w:w="3092" w:type="dxa"/>
            <w:gridSpan w:val="2"/>
            <w:tcBorders>
              <w:bottom w:val="single" w:sz="12" w:space="0" w:color="000000"/>
            </w:tcBorders>
          </w:tcPr>
          <w:p>
            <w:pPr>
              <w:pStyle w:val="Normal"/>
              <w:rPr>
                <w:b/>
                <w:color w:val="000000"/>
                <w:sz w:val="24"/>
                <w:lang w:eastAsia="en-US"/>
              </w:rPr>
            </w:pPr>
            <w:r>
              <w:rPr>
                <w:b/>
                <w:color w:val="000000"/>
                <w:sz w:val="24"/>
                <w:lang w:eastAsia="en-US"/>
              </w:rPr>
              <w:t>189</w:t>
            </w:r>
          </w:p>
        </w:tc>
      </w:tr>
    </w:tbl>
    <w:p>
      <w:pPr>
        <w:pStyle w:val="Normal"/>
        <w:rPr>
          <w:sz w:val="24"/>
        </w:rPr>
      </w:pPr>
      <w:r>
        <w:rPr>
          <w:sz w:val="24"/>
        </w:rPr>
      </w:r>
    </w:p>
    <w:p>
      <w:pPr>
        <w:pStyle w:val="Normal"/>
        <w:rPr>
          <w:sz w:val="24"/>
        </w:rPr>
      </w:pPr>
      <w:r>
        <w:rPr>
          <w:sz w:val="24"/>
        </w:rPr>
        <w:t>Team sizes varied from sole entries up to the largest team composed of eight participants (Table 5).</w:t>
      </w:r>
    </w:p>
    <w:p>
      <w:pPr>
        <w:pStyle w:val="Normal"/>
        <w:rPr>
          <w:sz w:val="24"/>
        </w:rPr>
      </w:pPr>
      <w:r>
        <w:rPr>
          <w:sz w:val="24"/>
        </w:rPr>
      </w:r>
    </w:p>
    <w:p>
      <w:pPr>
        <w:pStyle w:val="Heading9"/>
        <w:ind w:hanging="0" w:start="0"/>
        <w:jc w:val="center"/>
        <w:rPr/>
      </w:pPr>
      <w:r>
        <w:rPr>
          <w:b/>
        </w:rPr>
        <w:t>Table 5.</w:t>
      </w:r>
      <w:r>
        <w:rPr/>
        <w:t xml:space="preserve">  Team Sizes</w:t>
      </w:r>
    </w:p>
    <w:p>
      <w:pPr>
        <w:pStyle w:val="Normal"/>
        <w:rPr>
          <w:sz w:val="24"/>
        </w:rPr>
      </w:pPr>
      <w:r>
        <w:rPr>
          <w:sz w:val="24"/>
        </w:rPr>
      </w:r>
    </w:p>
    <w:tbl>
      <w:tblPr>
        <w:tblW w:w="5238" w:type="dxa"/>
        <w:jc w:val="center"/>
        <w:tblInd w:w="0" w:type="dxa"/>
        <w:tblLayout w:type="fixed"/>
        <w:tblCellMar>
          <w:top w:w="0" w:type="dxa"/>
          <w:start w:w="108" w:type="dxa"/>
          <w:bottom w:w="0" w:type="dxa"/>
          <w:end w:w="108" w:type="dxa"/>
        </w:tblCellMar>
      </w:tblPr>
      <w:tblGrid>
        <w:gridCol w:w="1818"/>
        <w:gridCol w:w="1710"/>
        <w:gridCol w:w="1710"/>
      </w:tblGrid>
      <w:tr>
        <w:trPr/>
        <w:tc>
          <w:tcPr>
            <w:tcW w:w="1818" w:type="dxa"/>
            <w:tcBorders>
              <w:top w:val="single" w:sz="12" w:space="0" w:color="008000"/>
              <w:bottom w:val="single" w:sz="6" w:space="0" w:color="008000"/>
            </w:tcBorders>
          </w:tcPr>
          <w:p>
            <w:pPr>
              <w:pStyle w:val="Normal"/>
              <w:ind w:firstLine="2457" w:start="-2457" w:end="0"/>
              <w:rPr>
                <w:b/>
                <w:sz w:val="24"/>
              </w:rPr>
            </w:pPr>
            <w:r>
              <w:rPr>
                <w:b/>
                <w:sz w:val="24"/>
              </w:rPr>
              <w:t>Team Size</w:t>
            </w:r>
          </w:p>
        </w:tc>
        <w:tc>
          <w:tcPr>
            <w:tcW w:w="1710" w:type="dxa"/>
            <w:tcBorders>
              <w:top w:val="single" w:sz="12" w:space="0" w:color="008000"/>
              <w:bottom w:val="single" w:sz="6" w:space="0" w:color="008000"/>
            </w:tcBorders>
          </w:tcPr>
          <w:p>
            <w:pPr>
              <w:pStyle w:val="Normal"/>
              <w:ind w:firstLine="2457" w:start="-2457" w:end="0"/>
              <w:rPr>
                <w:b/>
                <w:sz w:val="24"/>
              </w:rPr>
            </w:pPr>
            <w:r>
              <w:rPr>
                <w:b/>
                <w:sz w:val="24"/>
              </w:rPr>
              <w:t>Frequency</w:t>
            </w:r>
          </w:p>
          <w:p>
            <w:pPr>
              <w:pStyle w:val="Normal"/>
              <w:ind w:firstLine="2457" w:start="-2457" w:end="0"/>
              <w:rPr>
                <w:b/>
                <w:sz w:val="24"/>
              </w:rPr>
            </w:pPr>
            <w:r>
              <w:rPr>
                <w:b/>
                <w:sz w:val="24"/>
              </w:rPr>
              <w:t>2000-2001</w:t>
            </w:r>
          </w:p>
        </w:tc>
        <w:tc>
          <w:tcPr>
            <w:tcW w:w="1710" w:type="dxa"/>
            <w:tcBorders>
              <w:top w:val="single" w:sz="12" w:space="0" w:color="008000"/>
              <w:bottom w:val="single" w:sz="6" w:space="0" w:color="008000"/>
            </w:tcBorders>
          </w:tcPr>
          <w:p>
            <w:pPr>
              <w:pStyle w:val="Normal"/>
              <w:ind w:firstLine="2457" w:start="-2457" w:end="0"/>
              <w:rPr>
                <w:b/>
                <w:sz w:val="24"/>
              </w:rPr>
            </w:pPr>
            <w:r>
              <w:rPr>
                <w:b/>
                <w:sz w:val="24"/>
              </w:rPr>
              <w:t>Frequency</w:t>
            </w:r>
          </w:p>
          <w:p>
            <w:pPr>
              <w:pStyle w:val="Normal"/>
              <w:ind w:firstLine="2457" w:start="-2457" w:end="0"/>
              <w:rPr>
                <w:b/>
                <w:sz w:val="24"/>
              </w:rPr>
            </w:pPr>
            <w:r>
              <w:rPr>
                <w:b/>
                <w:sz w:val="24"/>
              </w:rPr>
              <w:t>1999-2000</w:t>
            </w:r>
          </w:p>
        </w:tc>
      </w:tr>
      <w:tr>
        <w:trPr/>
        <w:tc>
          <w:tcPr>
            <w:tcW w:w="1818" w:type="dxa"/>
            <w:tcBorders/>
          </w:tcPr>
          <w:p>
            <w:pPr>
              <w:pStyle w:val="Normal"/>
              <w:ind w:firstLine="2457" w:start="-2457" w:end="0"/>
              <w:rPr>
                <w:sz w:val="24"/>
              </w:rPr>
            </w:pPr>
            <w:r>
              <w:rPr>
                <w:sz w:val="24"/>
              </w:rPr>
              <w:t>1</w:t>
            </w:r>
          </w:p>
        </w:tc>
        <w:tc>
          <w:tcPr>
            <w:tcW w:w="1710" w:type="dxa"/>
            <w:tcBorders/>
          </w:tcPr>
          <w:p>
            <w:pPr>
              <w:pStyle w:val="Normal"/>
              <w:rPr>
                <w:sz w:val="24"/>
              </w:rPr>
            </w:pPr>
            <w:r>
              <w:rPr>
                <w:sz w:val="24"/>
              </w:rPr>
              <w:t>56</w:t>
            </w:r>
          </w:p>
        </w:tc>
        <w:tc>
          <w:tcPr>
            <w:tcW w:w="1710" w:type="dxa"/>
            <w:tcBorders/>
          </w:tcPr>
          <w:p>
            <w:pPr>
              <w:pStyle w:val="Normal"/>
              <w:rPr>
                <w:sz w:val="24"/>
              </w:rPr>
            </w:pPr>
            <w:r>
              <w:rPr>
                <w:sz w:val="24"/>
              </w:rPr>
              <w:t>69</w:t>
            </w:r>
          </w:p>
        </w:tc>
      </w:tr>
      <w:tr>
        <w:trPr/>
        <w:tc>
          <w:tcPr>
            <w:tcW w:w="1818" w:type="dxa"/>
            <w:tcBorders/>
          </w:tcPr>
          <w:p>
            <w:pPr>
              <w:pStyle w:val="Normal"/>
              <w:ind w:firstLine="2457" w:start="-2457" w:end="0"/>
              <w:rPr>
                <w:sz w:val="24"/>
              </w:rPr>
            </w:pPr>
            <w:r>
              <w:rPr>
                <w:sz w:val="24"/>
              </w:rPr>
              <w:t>2</w:t>
            </w:r>
          </w:p>
        </w:tc>
        <w:tc>
          <w:tcPr>
            <w:tcW w:w="1710" w:type="dxa"/>
            <w:tcBorders/>
          </w:tcPr>
          <w:p>
            <w:pPr>
              <w:pStyle w:val="Normal"/>
              <w:rPr>
                <w:sz w:val="24"/>
              </w:rPr>
            </w:pPr>
            <w:r>
              <w:rPr>
                <w:sz w:val="24"/>
              </w:rPr>
              <w:t>54</w:t>
            </w:r>
          </w:p>
        </w:tc>
        <w:tc>
          <w:tcPr>
            <w:tcW w:w="1710" w:type="dxa"/>
            <w:tcBorders/>
          </w:tcPr>
          <w:p>
            <w:pPr>
              <w:pStyle w:val="Normal"/>
              <w:rPr>
                <w:sz w:val="24"/>
              </w:rPr>
            </w:pPr>
            <w:r>
              <w:rPr>
                <w:sz w:val="24"/>
              </w:rPr>
              <w:t>71</w:t>
            </w:r>
          </w:p>
        </w:tc>
      </w:tr>
      <w:tr>
        <w:trPr/>
        <w:tc>
          <w:tcPr>
            <w:tcW w:w="1818" w:type="dxa"/>
            <w:tcBorders/>
          </w:tcPr>
          <w:p>
            <w:pPr>
              <w:pStyle w:val="Normal"/>
              <w:ind w:firstLine="2457" w:start="-2457" w:end="0"/>
              <w:rPr>
                <w:sz w:val="24"/>
              </w:rPr>
            </w:pPr>
            <w:r>
              <w:rPr>
                <w:sz w:val="24"/>
              </w:rPr>
              <w:t>3</w:t>
            </w:r>
          </w:p>
        </w:tc>
        <w:tc>
          <w:tcPr>
            <w:tcW w:w="1710" w:type="dxa"/>
            <w:tcBorders/>
          </w:tcPr>
          <w:p>
            <w:pPr>
              <w:pStyle w:val="Normal"/>
              <w:rPr>
                <w:sz w:val="24"/>
              </w:rPr>
            </w:pPr>
            <w:r>
              <w:rPr>
                <w:sz w:val="24"/>
              </w:rPr>
              <w:t>45</w:t>
            </w:r>
          </w:p>
        </w:tc>
        <w:tc>
          <w:tcPr>
            <w:tcW w:w="1710" w:type="dxa"/>
            <w:tcBorders/>
          </w:tcPr>
          <w:p>
            <w:pPr>
              <w:pStyle w:val="Normal"/>
              <w:rPr>
                <w:sz w:val="24"/>
              </w:rPr>
            </w:pPr>
            <w:r>
              <w:rPr>
                <w:sz w:val="24"/>
              </w:rPr>
              <w:t>52</w:t>
            </w:r>
          </w:p>
        </w:tc>
      </w:tr>
      <w:tr>
        <w:trPr/>
        <w:tc>
          <w:tcPr>
            <w:tcW w:w="1818" w:type="dxa"/>
            <w:tcBorders/>
          </w:tcPr>
          <w:p>
            <w:pPr>
              <w:pStyle w:val="Normal"/>
              <w:ind w:firstLine="2457" w:start="-2457" w:end="0"/>
              <w:rPr>
                <w:sz w:val="24"/>
              </w:rPr>
            </w:pPr>
            <w:r>
              <w:rPr>
                <w:sz w:val="24"/>
              </w:rPr>
              <w:t>4</w:t>
            </w:r>
          </w:p>
        </w:tc>
        <w:tc>
          <w:tcPr>
            <w:tcW w:w="1710" w:type="dxa"/>
            <w:tcBorders/>
          </w:tcPr>
          <w:p>
            <w:pPr>
              <w:pStyle w:val="Normal"/>
              <w:rPr>
                <w:sz w:val="24"/>
              </w:rPr>
            </w:pPr>
            <w:r>
              <w:rPr>
                <w:sz w:val="24"/>
              </w:rPr>
              <w:t>11</w:t>
            </w:r>
          </w:p>
        </w:tc>
        <w:tc>
          <w:tcPr>
            <w:tcW w:w="1710" w:type="dxa"/>
            <w:tcBorders/>
          </w:tcPr>
          <w:p>
            <w:pPr>
              <w:pStyle w:val="Normal"/>
              <w:rPr>
                <w:sz w:val="24"/>
              </w:rPr>
            </w:pPr>
            <w:r>
              <w:rPr>
                <w:sz w:val="24"/>
              </w:rPr>
              <w:t>15</w:t>
            </w:r>
          </w:p>
        </w:tc>
      </w:tr>
      <w:tr>
        <w:trPr/>
        <w:tc>
          <w:tcPr>
            <w:tcW w:w="1818" w:type="dxa"/>
            <w:tcBorders/>
          </w:tcPr>
          <w:p>
            <w:pPr>
              <w:pStyle w:val="Normal"/>
              <w:ind w:firstLine="2457" w:start="-2457" w:end="0"/>
              <w:rPr>
                <w:sz w:val="24"/>
              </w:rPr>
            </w:pPr>
            <w:r>
              <w:rPr>
                <w:sz w:val="24"/>
              </w:rPr>
              <w:t>5</w:t>
            </w:r>
          </w:p>
        </w:tc>
        <w:tc>
          <w:tcPr>
            <w:tcW w:w="1710" w:type="dxa"/>
            <w:tcBorders/>
          </w:tcPr>
          <w:p>
            <w:pPr>
              <w:pStyle w:val="Normal"/>
              <w:rPr>
                <w:sz w:val="24"/>
              </w:rPr>
            </w:pPr>
            <w:r>
              <w:rPr>
                <w:sz w:val="24"/>
              </w:rPr>
              <w:t>10</w:t>
            </w:r>
          </w:p>
        </w:tc>
        <w:tc>
          <w:tcPr>
            <w:tcW w:w="1710" w:type="dxa"/>
            <w:tcBorders/>
          </w:tcPr>
          <w:p>
            <w:pPr>
              <w:pStyle w:val="Normal"/>
              <w:rPr>
                <w:sz w:val="24"/>
              </w:rPr>
            </w:pPr>
            <w:r>
              <w:rPr>
                <w:sz w:val="24"/>
              </w:rPr>
              <w:t>14</w:t>
            </w:r>
          </w:p>
        </w:tc>
      </w:tr>
      <w:tr>
        <w:trPr/>
        <w:tc>
          <w:tcPr>
            <w:tcW w:w="1818" w:type="dxa"/>
            <w:tcBorders/>
          </w:tcPr>
          <w:p>
            <w:pPr>
              <w:pStyle w:val="Normal"/>
              <w:ind w:firstLine="2457" w:start="-2457" w:end="0"/>
              <w:rPr>
                <w:sz w:val="24"/>
              </w:rPr>
            </w:pPr>
            <w:r>
              <w:rPr>
                <w:sz w:val="24"/>
              </w:rPr>
              <w:t>6</w:t>
            </w:r>
          </w:p>
        </w:tc>
        <w:tc>
          <w:tcPr>
            <w:tcW w:w="1710" w:type="dxa"/>
            <w:tcBorders/>
          </w:tcPr>
          <w:p>
            <w:pPr>
              <w:pStyle w:val="Normal"/>
              <w:rPr>
                <w:sz w:val="24"/>
              </w:rPr>
            </w:pPr>
            <w:r>
              <w:rPr>
                <w:sz w:val="24"/>
              </w:rPr>
              <w:t>8</w:t>
            </w:r>
          </w:p>
        </w:tc>
        <w:tc>
          <w:tcPr>
            <w:tcW w:w="1710" w:type="dxa"/>
            <w:tcBorders/>
          </w:tcPr>
          <w:p>
            <w:pPr>
              <w:pStyle w:val="Normal"/>
              <w:rPr>
                <w:sz w:val="24"/>
              </w:rPr>
            </w:pPr>
            <w:r>
              <w:rPr>
                <w:sz w:val="24"/>
              </w:rPr>
              <w:t>4</w:t>
            </w:r>
          </w:p>
        </w:tc>
      </w:tr>
      <w:tr>
        <w:trPr/>
        <w:tc>
          <w:tcPr>
            <w:tcW w:w="1818" w:type="dxa"/>
            <w:tcBorders/>
          </w:tcPr>
          <w:p>
            <w:pPr>
              <w:pStyle w:val="Normal"/>
              <w:ind w:firstLine="2457" w:start="-2457" w:end="0"/>
              <w:rPr>
                <w:sz w:val="24"/>
              </w:rPr>
            </w:pPr>
            <w:r>
              <w:rPr>
                <w:sz w:val="24"/>
              </w:rPr>
              <w:t>7</w:t>
            </w:r>
          </w:p>
        </w:tc>
        <w:tc>
          <w:tcPr>
            <w:tcW w:w="1710" w:type="dxa"/>
            <w:tcBorders/>
          </w:tcPr>
          <w:p>
            <w:pPr>
              <w:pStyle w:val="Normal"/>
              <w:rPr>
                <w:sz w:val="24"/>
              </w:rPr>
            </w:pPr>
            <w:r>
              <w:rPr>
                <w:sz w:val="24"/>
              </w:rPr>
              <w:t>2</w:t>
            </w:r>
          </w:p>
        </w:tc>
        <w:tc>
          <w:tcPr>
            <w:tcW w:w="1710" w:type="dxa"/>
            <w:tcBorders/>
          </w:tcPr>
          <w:p>
            <w:pPr>
              <w:pStyle w:val="Normal"/>
              <w:rPr>
                <w:sz w:val="24"/>
              </w:rPr>
            </w:pPr>
            <w:r>
              <w:rPr>
                <w:sz w:val="24"/>
              </w:rPr>
              <w:t>0</w:t>
            </w:r>
          </w:p>
        </w:tc>
      </w:tr>
      <w:tr>
        <w:trPr/>
        <w:tc>
          <w:tcPr>
            <w:tcW w:w="1818" w:type="dxa"/>
            <w:tcBorders/>
          </w:tcPr>
          <w:p>
            <w:pPr>
              <w:pStyle w:val="Normal"/>
              <w:ind w:firstLine="2457" w:start="-2457" w:end="0"/>
              <w:rPr>
                <w:sz w:val="24"/>
              </w:rPr>
            </w:pPr>
            <w:r>
              <w:rPr>
                <w:sz w:val="24"/>
              </w:rPr>
              <w:t>8</w:t>
            </w:r>
          </w:p>
        </w:tc>
        <w:tc>
          <w:tcPr>
            <w:tcW w:w="1710" w:type="dxa"/>
            <w:tcBorders/>
          </w:tcPr>
          <w:p>
            <w:pPr>
              <w:pStyle w:val="Normal"/>
              <w:rPr>
                <w:sz w:val="24"/>
              </w:rPr>
            </w:pPr>
            <w:r>
              <w:rPr>
                <w:sz w:val="24"/>
              </w:rPr>
              <w:t>3</w:t>
            </w:r>
          </w:p>
        </w:tc>
        <w:tc>
          <w:tcPr>
            <w:tcW w:w="1710" w:type="dxa"/>
            <w:tcBorders/>
          </w:tcPr>
          <w:p>
            <w:pPr>
              <w:pStyle w:val="Normal"/>
              <w:rPr>
                <w:sz w:val="24"/>
              </w:rPr>
            </w:pPr>
            <w:r>
              <w:rPr>
                <w:sz w:val="24"/>
              </w:rPr>
              <w:t>1</w:t>
            </w:r>
          </w:p>
        </w:tc>
      </w:tr>
      <w:tr>
        <w:trPr/>
        <w:tc>
          <w:tcPr>
            <w:tcW w:w="1818" w:type="dxa"/>
            <w:tcBorders>
              <w:bottom w:val="single" w:sz="12" w:space="0" w:color="008000"/>
            </w:tcBorders>
          </w:tcPr>
          <w:p>
            <w:pPr>
              <w:pStyle w:val="Normal"/>
              <w:ind w:firstLine="2457" w:start="-2457" w:end="0"/>
              <w:rPr>
                <w:b/>
                <w:sz w:val="24"/>
              </w:rPr>
            </w:pPr>
            <w:r>
              <w:rPr>
                <w:b/>
                <w:sz w:val="24"/>
              </w:rPr>
              <w:t>Total</w:t>
            </w:r>
          </w:p>
        </w:tc>
        <w:tc>
          <w:tcPr>
            <w:tcW w:w="1710" w:type="dxa"/>
            <w:tcBorders>
              <w:bottom w:val="single" w:sz="12" w:space="0" w:color="008000"/>
            </w:tcBorders>
          </w:tcPr>
          <w:p>
            <w:pPr>
              <w:pStyle w:val="Normal"/>
              <w:rPr>
                <w:b/>
                <w:sz w:val="24"/>
              </w:rPr>
            </w:pPr>
            <w:r>
              <w:rPr>
                <w:b/>
                <w:sz w:val="24"/>
              </w:rPr>
              <w:t>189</w:t>
            </w:r>
          </w:p>
        </w:tc>
        <w:tc>
          <w:tcPr>
            <w:tcW w:w="1710" w:type="dxa"/>
            <w:tcBorders>
              <w:bottom w:val="single" w:sz="12" w:space="0" w:color="008000"/>
            </w:tcBorders>
          </w:tcPr>
          <w:p>
            <w:pPr>
              <w:pStyle w:val="Normal"/>
              <w:rPr>
                <w:b/>
                <w:sz w:val="24"/>
              </w:rPr>
            </w:pPr>
            <w:r>
              <w:rPr>
                <w:b/>
                <w:sz w:val="24"/>
              </w:rPr>
              <w:t>226</w:t>
            </w:r>
          </w:p>
        </w:tc>
      </w:tr>
    </w:tbl>
    <w:p>
      <w:pPr>
        <w:pStyle w:val="Normal"/>
        <w:rPr>
          <w:sz w:val="24"/>
        </w:rPr>
      </w:pPr>
      <w:r>
        <w:rPr>
          <w:sz w:val="24"/>
        </w:rPr>
      </w:r>
    </w:p>
    <w:p>
      <w:pPr>
        <w:pStyle w:val="Normal"/>
        <w:rPr>
          <w:sz w:val="24"/>
        </w:rPr>
      </w:pPr>
      <w:r>
        <w:rPr>
          <w:sz w:val="24"/>
        </w:rPr>
      </w:r>
    </w:p>
    <w:p>
      <w:pPr>
        <w:pStyle w:val="Normal"/>
        <w:rPr/>
      </w:pPr>
      <w:r>
        <w:rPr>
          <w:sz w:val="24"/>
        </w:rPr>
        <w:t>Most of the participants from Wharton were 1</w:t>
      </w:r>
      <w:r>
        <w:rPr>
          <w:sz w:val="24"/>
          <w:vertAlign w:val="superscript"/>
        </w:rPr>
        <w:t>st</w:t>
      </w:r>
      <w:r>
        <w:rPr>
          <w:sz w:val="24"/>
        </w:rPr>
        <w:t xml:space="preserve"> year MBA students and participation was predominantly from Wharton graduate students (Table 6.). </w:t>
      </w:r>
    </w:p>
    <w:p>
      <w:pPr>
        <w:pStyle w:val="Normal"/>
        <w:rPr>
          <w:sz w:val="24"/>
        </w:rPr>
      </w:pPr>
      <w:r>
        <w:rPr>
          <w:sz w:val="24"/>
        </w:rPr>
      </w:r>
    </w:p>
    <w:p>
      <w:pPr>
        <w:pStyle w:val="Normal"/>
        <w:rPr/>
      </w:pPr>
      <w:r>
        <w:rPr>
          <w:b/>
          <w:sz w:val="24"/>
        </w:rPr>
        <w:t>Table 6.</w:t>
      </w:r>
      <w:r>
        <w:rPr/>
        <w:t xml:space="preserve">  Wharton Participant Distribution</w:t>
      </w:r>
    </w:p>
    <w:tbl>
      <w:tblPr>
        <w:tblW w:w="10278" w:type="dxa"/>
        <w:jc w:val="start"/>
        <w:tblInd w:w="0" w:type="dxa"/>
        <w:tblLayout w:type="fixed"/>
        <w:tblCellMar>
          <w:top w:w="0" w:type="dxa"/>
          <w:start w:w="108" w:type="dxa"/>
          <w:bottom w:w="0" w:type="dxa"/>
          <w:end w:w="108" w:type="dxa"/>
        </w:tblCellMar>
      </w:tblPr>
      <w:tblGrid>
        <w:gridCol w:w="1548"/>
        <w:gridCol w:w="1800"/>
        <w:gridCol w:w="1710"/>
        <w:gridCol w:w="1620"/>
        <w:gridCol w:w="1800"/>
        <w:gridCol w:w="1800"/>
      </w:tblGrid>
      <w:tr>
        <w:trPr/>
        <w:tc>
          <w:tcPr>
            <w:tcW w:w="1548" w:type="dxa"/>
            <w:tcBorders>
              <w:top w:val="single" w:sz="12" w:space="0" w:color="008000"/>
              <w:bottom w:val="single" w:sz="6" w:space="0" w:color="008000"/>
            </w:tcBorders>
          </w:tcPr>
          <w:p>
            <w:pPr>
              <w:pStyle w:val="Normal"/>
              <w:rPr>
                <w:b/>
                <w:sz w:val="24"/>
              </w:rPr>
            </w:pPr>
            <w:r>
              <w:rPr>
                <w:b/>
                <w:sz w:val="24"/>
              </w:rPr>
              <w:t>School</w:t>
            </w:r>
          </w:p>
        </w:tc>
        <w:tc>
          <w:tcPr>
            <w:tcW w:w="1800" w:type="dxa"/>
            <w:tcBorders>
              <w:top w:val="single" w:sz="12" w:space="0" w:color="008000"/>
              <w:bottom w:val="single" w:sz="6" w:space="0" w:color="008000"/>
            </w:tcBorders>
          </w:tcPr>
          <w:p>
            <w:pPr>
              <w:pStyle w:val="Normal"/>
              <w:rPr>
                <w:b/>
                <w:sz w:val="24"/>
              </w:rPr>
            </w:pPr>
            <w:r>
              <w:rPr>
                <w:b/>
                <w:sz w:val="24"/>
              </w:rPr>
              <w:t>Year</w:t>
            </w:r>
          </w:p>
        </w:tc>
        <w:tc>
          <w:tcPr>
            <w:tcW w:w="1710" w:type="dxa"/>
            <w:tcBorders>
              <w:top w:val="single" w:sz="12" w:space="0" w:color="008000"/>
              <w:bottom w:val="single" w:sz="6" w:space="0" w:color="008000"/>
            </w:tcBorders>
          </w:tcPr>
          <w:p>
            <w:pPr>
              <w:pStyle w:val="BodyText3"/>
              <w:rPr/>
            </w:pPr>
            <w:r>
              <w:rPr/>
              <w:t xml:space="preserve">Number of </w:t>
            </w:r>
          </w:p>
          <w:p>
            <w:pPr>
              <w:pStyle w:val="BodyText3"/>
              <w:rPr/>
            </w:pPr>
            <w:r>
              <w:rPr/>
              <w:t xml:space="preserve">Participating </w:t>
            </w:r>
          </w:p>
          <w:p>
            <w:pPr>
              <w:pStyle w:val="Heading6"/>
              <w:spacing w:lineRule="auto" w:line="240"/>
              <w:ind w:hanging="0" w:start="0" w:end="-108"/>
              <w:rPr/>
            </w:pPr>
            <w:r>
              <w:rPr/>
              <w:t xml:space="preserve">Students </w:t>
            </w:r>
          </w:p>
          <w:p>
            <w:pPr>
              <w:pStyle w:val="Heading6"/>
              <w:spacing w:lineRule="auto" w:line="240"/>
              <w:ind w:hanging="0" w:start="0" w:end="-108"/>
              <w:rPr/>
            </w:pPr>
            <w:r>
              <w:rPr/>
              <w:t>2000-2001</w:t>
            </w:r>
          </w:p>
        </w:tc>
        <w:tc>
          <w:tcPr>
            <w:tcW w:w="1620" w:type="dxa"/>
            <w:tcBorders>
              <w:top w:val="single" w:sz="12" w:space="0" w:color="008000"/>
              <w:bottom w:val="single" w:sz="6" w:space="0" w:color="008000"/>
            </w:tcBorders>
          </w:tcPr>
          <w:p>
            <w:pPr>
              <w:pStyle w:val="Normal"/>
              <w:ind w:end="-108"/>
              <w:rPr>
                <w:b/>
                <w:sz w:val="24"/>
              </w:rPr>
            </w:pPr>
            <w:r>
              <w:rPr>
                <w:b/>
                <w:sz w:val="24"/>
              </w:rPr>
              <w:t xml:space="preserve">Number of </w:t>
            </w:r>
          </w:p>
          <w:p>
            <w:pPr>
              <w:pStyle w:val="Normal"/>
              <w:ind w:end="-108"/>
              <w:rPr>
                <w:b/>
                <w:sz w:val="24"/>
              </w:rPr>
            </w:pPr>
            <w:r>
              <w:rPr>
                <w:b/>
                <w:sz w:val="24"/>
              </w:rPr>
              <w:t xml:space="preserve">Participating </w:t>
            </w:r>
          </w:p>
          <w:p>
            <w:pPr>
              <w:pStyle w:val="Normal"/>
              <w:rPr>
                <w:b/>
                <w:sz w:val="24"/>
              </w:rPr>
            </w:pPr>
            <w:r>
              <w:rPr>
                <w:b/>
                <w:sz w:val="22"/>
              </w:rPr>
              <w:t>Students</w:t>
            </w:r>
            <w:r>
              <w:rPr/>
              <w:t xml:space="preserve"> </w:t>
            </w:r>
          </w:p>
          <w:p>
            <w:pPr>
              <w:pStyle w:val="Normal"/>
              <w:rPr>
                <w:b/>
                <w:sz w:val="24"/>
              </w:rPr>
            </w:pPr>
            <w:r>
              <w:rPr>
                <w:b/>
                <w:sz w:val="24"/>
              </w:rPr>
              <w:t>1999-2000</w:t>
            </w:r>
          </w:p>
        </w:tc>
        <w:tc>
          <w:tcPr>
            <w:tcW w:w="1800" w:type="dxa"/>
            <w:tcBorders>
              <w:top w:val="single" w:sz="12" w:space="0" w:color="008000"/>
              <w:bottom w:val="single" w:sz="6" w:space="0" w:color="008000"/>
            </w:tcBorders>
          </w:tcPr>
          <w:p>
            <w:pPr>
              <w:pStyle w:val="Normal"/>
              <w:rPr>
                <w:b/>
                <w:sz w:val="24"/>
              </w:rPr>
            </w:pPr>
            <w:r>
              <w:rPr>
                <w:b/>
                <w:sz w:val="24"/>
              </w:rPr>
              <w:t>Percentage</w:t>
            </w:r>
          </w:p>
          <w:p>
            <w:pPr>
              <w:pStyle w:val="Normal"/>
              <w:rPr>
                <w:b/>
                <w:sz w:val="24"/>
              </w:rPr>
            </w:pPr>
            <w:r>
              <w:rPr>
                <w:b/>
                <w:sz w:val="24"/>
              </w:rPr>
              <w:t>2000-2001</w:t>
            </w:r>
          </w:p>
        </w:tc>
        <w:tc>
          <w:tcPr>
            <w:tcW w:w="1800" w:type="dxa"/>
            <w:tcBorders>
              <w:top w:val="single" w:sz="12" w:space="0" w:color="008000"/>
              <w:bottom w:val="single" w:sz="6" w:space="0" w:color="008000"/>
            </w:tcBorders>
          </w:tcPr>
          <w:p>
            <w:pPr>
              <w:pStyle w:val="Normal"/>
              <w:rPr>
                <w:b/>
                <w:sz w:val="24"/>
              </w:rPr>
            </w:pPr>
            <w:r>
              <w:rPr>
                <w:b/>
                <w:sz w:val="24"/>
              </w:rPr>
              <w:t>Percentage</w:t>
            </w:r>
          </w:p>
          <w:p>
            <w:pPr>
              <w:pStyle w:val="Normal"/>
              <w:rPr>
                <w:b/>
                <w:sz w:val="24"/>
              </w:rPr>
            </w:pPr>
            <w:r>
              <w:rPr>
                <w:b/>
                <w:sz w:val="24"/>
              </w:rPr>
              <w:t>1999-2000</w:t>
            </w:r>
          </w:p>
        </w:tc>
      </w:tr>
      <w:tr>
        <w:trPr/>
        <w:tc>
          <w:tcPr>
            <w:tcW w:w="1548" w:type="dxa"/>
            <w:tcBorders/>
          </w:tcPr>
          <w:p>
            <w:pPr>
              <w:pStyle w:val="Heading9"/>
              <w:ind w:hanging="0" w:start="0"/>
              <w:rPr/>
            </w:pPr>
            <w:r>
              <w:rPr/>
              <w:t>Wharton</w:t>
            </w:r>
          </w:p>
        </w:tc>
        <w:tc>
          <w:tcPr>
            <w:tcW w:w="1800" w:type="dxa"/>
            <w:tcBorders/>
          </w:tcPr>
          <w:p>
            <w:pPr>
              <w:pStyle w:val="Heading9"/>
              <w:ind w:hanging="0" w:start="0"/>
              <w:rPr/>
            </w:pPr>
            <w:r>
              <w:rPr/>
              <w:t>GRAD – YR2</w:t>
            </w:r>
          </w:p>
        </w:tc>
        <w:tc>
          <w:tcPr>
            <w:tcW w:w="1710" w:type="dxa"/>
            <w:tcBorders/>
          </w:tcPr>
          <w:p>
            <w:pPr>
              <w:pStyle w:val="Normal"/>
              <w:ind w:end="-108"/>
              <w:rPr>
                <w:sz w:val="24"/>
              </w:rPr>
            </w:pPr>
            <w:r>
              <w:rPr>
                <w:sz w:val="24"/>
              </w:rPr>
              <w:t>46</w:t>
            </w:r>
          </w:p>
        </w:tc>
        <w:tc>
          <w:tcPr>
            <w:tcW w:w="1620" w:type="dxa"/>
            <w:tcBorders/>
          </w:tcPr>
          <w:p>
            <w:pPr>
              <w:pStyle w:val="Normal"/>
              <w:rPr>
                <w:rFonts w:eastAsia="Arial Unicode MS"/>
                <w:sz w:val="24"/>
              </w:rPr>
            </w:pPr>
            <w:r>
              <w:rPr>
                <w:sz w:val="24"/>
              </w:rPr>
              <w:t>157</w:t>
            </w:r>
          </w:p>
        </w:tc>
        <w:tc>
          <w:tcPr>
            <w:tcW w:w="1800" w:type="dxa"/>
            <w:tcBorders/>
          </w:tcPr>
          <w:p>
            <w:pPr>
              <w:pStyle w:val="Normal"/>
              <w:rPr>
                <w:rFonts w:eastAsia="Arial Unicode MS"/>
                <w:sz w:val="24"/>
              </w:rPr>
            </w:pPr>
            <w:r>
              <w:rPr>
                <w:sz w:val="24"/>
              </w:rPr>
              <w:t>25.84%</w:t>
            </w:r>
          </w:p>
        </w:tc>
        <w:tc>
          <w:tcPr>
            <w:tcW w:w="1800" w:type="dxa"/>
            <w:tcBorders/>
          </w:tcPr>
          <w:p>
            <w:pPr>
              <w:pStyle w:val="Normal"/>
              <w:rPr>
                <w:color w:val="000000"/>
                <w:sz w:val="24"/>
                <w:lang w:eastAsia="en-US"/>
              </w:rPr>
            </w:pPr>
            <w:r>
              <w:rPr>
                <w:color w:val="000000"/>
                <w:sz w:val="24"/>
                <w:lang w:eastAsia="en-US"/>
              </w:rPr>
              <w:t>50.65%</w:t>
            </w:r>
          </w:p>
        </w:tc>
      </w:tr>
      <w:tr>
        <w:trPr/>
        <w:tc>
          <w:tcPr>
            <w:tcW w:w="1548" w:type="dxa"/>
            <w:tcBorders/>
          </w:tcPr>
          <w:p>
            <w:pPr>
              <w:pStyle w:val="Normal"/>
              <w:rPr>
                <w:sz w:val="24"/>
              </w:rPr>
            </w:pPr>
            <w:r>
              <w:rPr>
                <w:sz w:val="24"/>
              </w:rPr>
              <w:t>Wharton</w:t>
            </w:r>
          </w:p>
        </w:tc>
        <w:tc>
          <w:tcPr>
            <w:tcW w:w="1800" w:type="dxa"/>
            <w:tcBorders/>
          </w:tcPr>
          <w:p>
            <w:pPr>
              <w:pStyle w:val="Normal"/>
              <w:rPr>
                <w:sz w:val="24"/>
              </w:rPr>
            </w:pPr>
            <w:r>
              <w:rPr>
                <w:sz w:val="24"/>
              </w:rPr>
              <w:t>GRAD – YR1</w:t>
            </w:r>
          </w:p>
        </w:tc>
        <w:tc>
          <w:tcPr>
            <w:tcW w:w="1710" w:type="dxa"/>
            <w:tcBorders/>
          </w:tcPr>
          <w:p>
            <w:pPr>
              <w:pStyle w:val="Normal"/>
              <w:ind w:end="-108"/>
              <w:rPr>
                <w:sz w:val="24"/>
              </w:rPr>
            </w:pPr>
            <w:r>
              <w:rPr>
                <w:sz w:val="24"/>
              </w:rPr>
              <w:t>83</w:t>
            </w:r>
          </w:p>
        </w:tc>
        <w:tc>
          <w:tcPr>
            <w:tcW w:w="1620" w:type="dxa"/>
            <w:tcBorders/>
          </w:tcPr>
          <w:p>
            <w:pPr>
              <w:pStyle w:val="Normal"/>
              <w:rPr>
                <w:rFonts w:eastAsia="Arial Unicode MS"/>
                <w:sz w:val="24"/>
              </w:rPr>
            </w:pPr>
            <w:r>
              <w:rPr>
                <w:sz w:val="24"/>
              </w:rPr>
              <w:t>78</w:t>
            </w:r>
          </w:p>
        </w:tc>
        <w:tc>
          <w:tcPr>
            <w:tcW w:w="1800" w:type="dxa"/>
            <w:tcBorders/>
          </w:tcPr>
          <w:p>
            <w:pPr>
              <w:pStyle w:val="Normal"/>
              <w:rPr>
                <w:rFonts w:eastAsia="Arial Unicode MS"/>
                <w:sz w:val="24"/>
              </w:rPr>
            </w:pPr>
            <w:r>
              <w:rPr>
                <w:sz w:val="24"/>
              </w:rPr>
              <w:t>46.63%</w:t>
            </w:r>
          </w:p>
        </w:tc>
        <w:tc>
          <w:tcPr>
            <w:tcW w:w="1800" w:type="dxa"/>
            <w:tcBorders/>
          </w:tcPr>
          <w:p>
            <w:pPr>
              <w:pStyle w:val="Normal"/>
              <w:rPr>
                <w:color w:val="000000"/>
                <w:sz w:val="24"/>
                <w:lang w:eastAsia="en-US"/>
              </w:rPr>
            </w:pPr>
            <w:r>
              <w:rPr>
                <w:color w:val="000000"/>
                <w:sz w:val="24"/>
                <w:lang w:eastAsia="en-US"/>
              </w:rPr>
              <w:t>25.16%</w:t>
            </w:r>
          </w:p>
        </w:tc>
      </w:tr>
      <w:tr>
        <w:trPr/>
        <w:tc>
          <w:tcPr>
            <w:tcW w:w="1548" w:type="dxa"/>
            <w:tcBorders/>
          </w:tcPr>
          <w:p>
            <w:pPr>
              <w:pStyle w:val="Normal"/>
              <w:rPr>
                <w:sz w:val="24"/>
              </w:rPr>
            </w:pPr>
            <w:r>
              <w:rPr>
                <w:sz w:val="24"/>
              </w:rPr>
              <w:t>Wharton</w:t>
            </w:r>
          </w:p>
        </w:tc>
        <w:tc>
          <w:tcPr>
            <w:tcW w:w="1800" w:type="dxa"/>
            <w:tcBorders/>
          </w:tcPr>
          <w:p>
            <w:pPr>
              <w:pStyle w:val="Normal"/>
              <w:rPr>
                <w:sz w:val="24"/>
              </w:rPr>
            </w:pPr>
            <w:r>
              <w:rPr>
                <w:sz w:val="24"/>
              </w:rPr>
              <w:t>SEN</w:t>
            </w:r>
          </w:p>
        </w:tc>
        <w:tc>
          <w:tcPr>
            <w:tcW w:w="1710" w:type="dxa"/>
            <w:tcBorders/>
          </w:tcPr>
          <w:p>
            <w:pPr>
              <w:pStyle w:val="Normal"/>
              <w:ind w:end="-108"/>
              <w:rPr>
                <w:sz w:val="24"/>
              </w:rPr>
            </w:pPr>
            <w:r>
              <w:rPr>
                <w:sz w:val="24"/>
              </w:rPr>
              <w:t>21</w:t>
            </w:r>
          </w:p>
        </w:tc>
        <w:tc>
          <w:tcPr>
            <w:tcW w:w="1620" w:type="dxa"/>
            <w:tcBorders/>
          </w:tcPr>
          <w:p>
            <w:pPr>
              <w:pStyle w:val="Normal"/>
              <w:rPr>
                <w:rFonts w:eastAsia="Arial Unicode MS"/>
                <w:sz w:val="24"/>
              </w:rPr>
            </w:pPr>
            <w:r>
              <w:rPr>
                <w:sz w:val="24"/>
              </w:rPr>
              <w:t>26</w:t>
            </w:r>
          </w:p>
        </w:tc>
        <w:tc>
          <w:tcPr>
            <w:tcW w:w="1800" w:type="dxa"/>
            <w:tcBorders/>
          </w:tcPr>
          <w:p>
            <w:pPr>
              <w:pStyle w:val="Normal"/>
              <w:rPr>
                <w:rFonts w:eastAsia="Arial Unicode MS"/>
                <w:sz w:val="24"/>
              </w:rPr>
            </w:pPr>
            <w:r>
              <w:rPr>
                <w:sz w:val="24"/>
              </w:rPr>
              <w:t>11.80%</w:t>
            </w:r>
          </w:p>
        </w:tc>
        <w:tc>
          <w:tcPr>
            <w:tcW w:w="1800" w:type="dxa"/>
            <w:tcBorders/>
          </w:tcPr>
          <w:p>
            <w:pPr>
              <w:pStyle w:val="Normal"/>
              <w:rPr>
                <w:color w:val="000000"/>
                <w:sz w:val="24"/>
                <w:lang w:eastAsia="en-US"/>
              </w:rPr>
            </w:pPr>
            <w:r>
              <w:rPr>
                <w:color w:val="000000"/>
                <w:sz w:val="24"/>
                <w:lang w:eastAsia="en-US"/>
              </w:rPr>
              <w:t>8.39%</w:t>
            </w:r>
          </w:p>
        </w:tc>
      </w:tr>
      <w:tr>
        <w:trPr/>
        <w:tc>
          <w:tcPr>
            <w:tcW w:w="1548" w:type="dxa"/>
            <w:tcBorders/>
          </w:tcPr>
          <w:p>
            <w:pPr>
              <w:pStyle w:val="Normal"/>
              <w:rPr>
                <w:sz w:val="24"/>
              </w:rPr>
            </w:pPr>
            <w:r>
              <w:rPr>
                <w:sz w:val="24"/>
              </w:rPr>
              <w:t>Wharton</w:t>
            </w:r>
          </w:p>
        </w:tc>
        <w:tc>
          <w:tcPr>
            <w:tcW w:w="1800" w:type="dxa"/>
            <w:tcBorders/>
          </w:tcPr>
          <w:p>
            <w:pPr>
              <w:pStyle w:val="Normal"/>
              <w:rPr>
                <w:sz w:val="24"/>
              </w:rPr>
            </w:pPr>
            <w:r>
              <w:rPr>
                <w:sz w:val="24"/>
              </w:rPr>
              <w:t>JUN</w:t>
            </w:r>
          </w:p>
        </w:tc>
        <w:tc>
          <w:tcPr>
            <w:tcW w:w="1710" w:type="dxa"/>
            <w:tcBorders/>
          </w:tcPr>
          <w:p>
            <w:pPr>
              <w:pStyle w:val="Normal"/>
              <w:ind w:end="-108"/>
              <w:rPr>
                <w:sz w:val="24"/>
              </w:rPr>
            </w:pPr>
            <w:r>
              <w:rPr>
                <w:sz w:val="24"/>
              </w:rPr>
              <w:t>15</w:t>
            </w:r>
          </w:p>
        </w:tc>
        <w:tc>
          <w:tcPr>
            <w:tcW w:w="1620" w:type="dxa"/>
            <w:tcBorders/>
          </w:tcPr>
          <w:p>
            <w:pPr>
              <w:pStyle w:val="Normal"/>
              <w:rPr>
                <w:rFonts w:eastAsia="Arial Unicode MS"/>
                <w:sz w:val="24"/>
              </w:rPr>
            </w:pPr>
            <w:r>
              <w:rPr>
                <w:sz w:val="24"/>
              </w:rPr>
              <w:t>20</w:t>
            </w:r>
          </w:p>
        </w:tc>
        <w:tc>
          <w:tcPr>
            <w:tcW w:w="1800" w:type="dxa"/>
            <w:tcBorders/>
          </w:tcPr>
          <w:p>
            <w:pPr>
              <w:pStyle w:val="Normal"/>
              <w:rPr>
                <w:rFonts w:eastAsia="Arial Unicode MS"/>
                <w:sz w:val="24"/>
              </w:rPr>
            </w:pPr>
            <w:r>
              <w:rPr>
                <w:sz w:val="24"/>
              </w:rPr>
              <w:t>8.43%</w:t>
            </w:r>
          </w:p>
        </w:tc>
        <w:tc>
          <w:tcPr>
            <w:tcW w:w="1800" w:type="dxa"/>
            <w:tcBorders/>
          </w:tcPr>
          <w:p>
            <w:pPr>
              <w:pStyle w:val="Normal"/>
              <w:rPr>
                <w:color w:val="000000"/>
                <w:sz w:val="24"/>
                <w:lang w:eastAsia="en-US"/>
              </w:rPr>
            </w:pPr>
            <w:r>
              <w:rPr>
                <w:color w:val="000000"/>
                <w:sz w:val="24"/>
                <w:lang w:eastAsia="en-US"/>
              </w:rPr>
              <w:t>6.45%</w:t>
            </w:r>
          </w:p>
        </w:tc>
      </w:tr>
      <w:tr>
        <w:trPr/>
        <w:tc>
          <w:tcPr>
            <w:tcW w:w="1548" w:type="dxa"/>
            <w:tcBorders/>
          </w:tcPr>
          <w:p>
            <w:pPr>
              <w:pStyle w:val="Normal"/>
              <w:rPr>
                <w:sz w:val="24"/>
              </w:rPr>
            </w:pPr>
            <w:r>
              <w:rPr>
                <w:sz w:val="24"/>
              </w:rPr>
              <w:t>Wharton</w:t>
            </w:r>
          </w:p>
        </w:tc>
        <w:tc>
          <w:tcPr>
            <w:tcW w:w="1800" w:type="dxa"/>
            <w:tcBorders/>
          </w:tcPr>
          <w:p>
            <w:pPr>
              <w:pStyle w:val="Normal"/>
              <w:rPr>
                <w:sz w:val="24"/>
              </w:rPr>
            </w:pPr>
            <w:r>
              <w:rPr>
                <w:sz w:val="24"/>
              </w:rPr>
              <w:t>SOPH</w:t>
            </w:r>
          </w:p>
        </w:tc>
        <w:tc>
          <w:tcPr>
            <w:tcW w:w="1710" w:type="dxa"/>
            <w:tcBorders/>
          </w:tcPr>
          <w:p>
            <w:pPr>
              <w:pStyle w:val="Normal"/>
              <w:ind w:end="-108"/>
              <w:rPr>
                <w:sz w:val="24"/>
              </w:rPr>
            </w:pPr>
            <w:r>
              <w:rPr>
                <w:sz w:val="24"/>
              </w:rPr>
              <w:t>3</w:t>
            </w:r>
          </w:p>
        </w:tc>
        <w:tc>
          <w:tcPr>
            <w:tcW w:w="1620" w:type="dxa"/>
            <w:tcBorders/>
          </w:tcPr>
          <w:p>
            <w:pPr>
              <w:pStyle w:val="Normal"/>
              <w:rPr>
                <w:rFonts w:eastAsia="Arial Unicode MS"/>
                <w:sz w:val="24"/>
              </w:rPr>
            </w:pPr>
            <w:r>
              <w:rPr>
                <w:sz w:val="24"/>
              </w:rPr>
              <w:t>16</w:t>
            </w:r>
          </w:p>
        </w:tc>
        <w:tc>
          <w:tcPr>
            <w:tcW w:w="1800" w:type="dxa"/>
            <w:tcBorders/>
          </w:tcPr>
          <w:p>
            <w:pPr>
              <w:pStyle w:val="Normal"/>
              <w:rPr>
                <w:rFonts w:eastAsia="Arial Unicode MS"/>
                <w:sz w:val="24"/>
              </w:rPr>
            </w:pPr>
            <w:r>
              <w:rPr>
                <w:sz w:val="24"/>
              </w:rPr>
              <w:t>1.69%</w:t>
            </w:r>
          </w:p>
        </w:tc>
        <w:tc>
          <w:tcPr>
            <w:tcW w:w="1800" w:type="dxa"/>
            <w:tcBorders/>
          </w:tcPr>
          <w:p>
            <w:pPr>
              <w:pStyle w:val="Normal"/>
              <w:rPr>
                <w:color w:val="000000"/>
                <w:sz w:val="24"/>
                <w:lang w:eastAsia="en-US"/>
              </w:rPr>
            </w:pPr>
            <w:r>
              <w:rPr>
                <w:color w:val="000000"/>
                <w:sz w:val="24"/>
                <w:lang w:eastAsia="en-US"/>
              </w:rPr>
              <w:t>5.16%</w:t>
            </w:r>
          </w:p>
        </w:tc>
      </w:tr>
      <w:tr>
        <w:trPr/>
        <w:tc>
          <w:tcPr>
            <w:tcW w:w="1548" w:type="dxa"/>
            <w:tcBorders/>
          </w:tcPr>
          <w:p>
            <w:pPr>
              <w:pStyle w:val="Normal"/>
              <w:rPr>
                <w:sz w:val="24"/>
              </w:rPr>
            </w:pPr>
            <w:r>
              <w:rPr>
                <w:sz w:val="24"/>
              </w:rPr>
              <w:t>Wharton</w:t>
            </w:r>
          </w:p>
        </w:tc>
        <w:tc>
          <w:tcPr>
            <w:tcW w:w="1800" w:type="dxa"/>
            <w:tcBorders/>
          </w:tcPr>
          <w:p>
            <w:pPr>
              <w:pStyle w:val="Normal"/>
              <w:rPr>
                <w:sz w:val="24"/>
              </w:rPr>
            </w:pPr>
            <w:r>
              <w:rPr>
                <w:sz w:val="24"/>
              </w:rPr>
              <w:t>FRESH</w:t>
            </w:r>
          </w:p>
        </w:tc>
        <w:tc>
          <w:tcPr>
            <w:tcW w:w="1710" w:type="dxa"/>
            <w:tcBorders/>
          </w:tcPr>
          <w:p>
            <w:pPr>
              <w:pStyle w:val="Normal"/>
              <w:ind w:end="-108"/>
              <w:rPr>
                <w:sz w:val="24"/>
              </w:rPr>
            </w:pPr>
            <w:r>
              <w:rPr>
                <w:sz w:val="24"/>
              </w:rPr>
              <w:t>4</w:t>
            </w:r>
          </w:p>
        </w:tc>
        <w:tc>
          <w:tcPr>
            <w:tcW w:w="1620" w:type="dxa"/>
            <w:tcBorders/>
          </w:tcPr>
          <w:p>
            <w:pPr>
              <w:pStyle w:val="Normal"/>
              <w:rPr>
                <w:rFonts w:eastAsia="Arial Unicode MS"/>
                <w:sz w:val="24"/>
              </w:rPr>
            </w:pPr>
            <w:r>
              <w:rPr>
                <w:sz w:val="24"/>
              </w:rPr>
              <w:t>3</w:t>
            </w:r>
          </w:p>
        </w:tc>
        <w:tc>
          <w:tcPr>
            <w:tcW w:w="1800" w:type="dxa"/>
            <w:tcBorders/>
          </w:tcPr>
          <w:p>
            <w:pPr>
              <w:pStyle w:val="Normal"/>
              <w:rPr>
                <w:rFonts w:eastAsia="Arial Unicode MS"/>
                <w:sz w:val="24"/>
              </w:rPr>
            </w:pPr>
            <w:r>
              <w:rPr>
                <w:sz w:val="24"/>
              </w:rPr>
              <w:t>2.25%</w:t>
            </w:r>
          </w:p>
        </w:tc>
        <w:tc>
          <w:tcPr>
            <w:tcW w:w="1800" w:type="dxa"/>
            <w:tcBorders/>
          </w:tcPr>
          <w:p>
            <w:pPr>
              <w:pStyle w:val="Normal"/>
              <w:rPr>
                <w:color w:val="000000"/>
                <w:sz w:val="24"/>
                <w:lang w:eastAsia="en-US"/>
              </w:rPr>
            </w:pPr>
            <w:r>
              <w:rPr>
                <w:color w:val="000000"/>
                <w:sz w:val="24"/>
                <w:lang w:eastAsia="en-US"/>
              </w:rPr>
              <w:t>0.97%</w:t>
            </w:r>
          </w:p>
        </w:tc>
      </w:tr>
      <w:tr>
        <w:trPr/>
        <w:tc>
          <w:tcPr>
            <w:tcW w:w="1548" w:type="dxa"/>
            <w:tcBorders/>
          </w:tcPr>
          <w:p>
            <w:pPr>
              <w:pStyle w:val="Heading6"/>
              <w:spacing w:lineRule="auto" w:line="240"/>
              <w:ind w:hanging="0" w:start="0"/>
              <w:rPr>
                <w:b w:val="false"/>
              </w:rPr>
            </w:pPr>
            <w:r>
              <w:rPr>
                <w:b w:val="false"/>
              </w:rPr>
              <w:t>Wharton</w:t>
            </w:r>
          </w:p>
        </w:tc>
        <w:tc>
          <w:tcPr>
            <w:tcW w:w="1800" w:type="dxa"/>
            <w:tcBorders/>
          </w:tcPr>
          <w:p>
            <w:pPr>
              <w:pStyle w:val="Heading6"/>
              <w:spacing w:lineRule="auto" w:line="240"/>
              <w:ind w:hanging="0" w:start="0"/>
              <w:rPr>
                <w:b w:val="false"/>
              </w:rPr>
            </w:pPr>
            <w:r>
              <w:rPr>
                <w:b w:val="false"/>
              </w:rPr>
              <w:t>OTHER</w:t>
            </w:r>
          </w:p>
        </w:tc>
        <w:tc>
          <w:tcPr>
            <w:tcW w:w="1710" w:type="dxa"/>
            <w:tcBorders/>
          </w:tcPr>
          <w:p>
            <w:pPr>
              <w:pStyle w:val="Normal"/>
              <w:ind w:end="-108"/>
              <w:rPr>
                <w:sz w:val="24"/>
              </w:rPr>
            </w:pPr>
            <w:r>
              <w:rPr>
                <w:sz w:val="24"/>
              </w:rPr>
              <w:t>6</w:t>
            </w:r>
          </w:p>
        </w:tc>
        <w:tc>
          <w:tcPr>
            <w:tcW w:w="1620" w:type="dxa"/>
            <w:tcBorders/>
          </w:tcPr>
          <w:p>
            <w:pPr>
              <w:pStyle w:val="Normal"/>
              <w:rPr>
                <w:rFonts w:eastAsia="Arial Unicode MS"/>
                <w:sz w:val="24"/>
              </w:rPr>
            </w:pPr>
            <w:r>
              <w:rPr>
                <w:sz w:val="24"/>
              </w:rPr>
              <w:t>9</w:t>
            </w:r>
          </w:p>
        </w:tc>
        <w:tc>
          <w:tcPr>
            <w:tcW w:w="1800" w:type="dxa"/>
            <w:tcBorders/>
          </w:tcPr>
          <w:p>
            <w:pPr>
              <w:pStyle w:val="Normal"/>
              <w:rPr>
                <w:rFonts w:eastAsia="Arial Unicode MS"/>
                <w:sz w:val="24"/>
              </w:rPr>
            </w:pPr>
            <w:r>
              <w:rPr>
                <w:sz w:val="24"/>
              </w:rPr>
              <w:t>3.37%</w:t>
            </w:r>
          </w:p>
        </w:tc>
        <w:tc>
          <w:tcPr>
            <w:tcW w:w="1800" w:type="dxa"/>
            <w:tcBorders/>
          </w:tcPr>
          <w:p>
            <w:pPr>
              <w:pStyle w:val="Normal"/>
              <w:rPr>
                <w:color w:val="000000"/>
                <w:sz w:val="24"/>
                <w:lang w:eastAsia="en-US"/>
              </w:rPr>
            </w:pPr>
            <w:r>
              <w:rPr>
                <w:color w:val="000000"/>
                <w:sz w:val="24"/>
                <w:lang w:eastAsia="en-US"/>
              </w:rPr>
              <w:t>2.90%</w:t>
            </w:r>
          </w:p>
        </w:tc>
      </w:tr>
      <w:tr>
        <w:trPr/>
        <w:tc>
          <w:tcPr>
            <w:tcW w:w="1548" w:type="dxa"/>
            <w:tcBorders>
              <w:bottom w:val="single" w:sz="12" w:space="0" w:color="008000"/>
            </w:tcBorders>
          </w:tcPr>
          <w:p>
            <w:pPr>
              <w:pStyle w:val="Heading6"/>
              <w:spacing w:lineRule="auto" w:line="240"/>
              <w:ind w:hanging="0" w:start="0"/>
              <w:rPr/>
            </w:pPr>
            <w:r>
              <w:rPr/>
              <w:t>Total</w:t>
            </w:r>
          </w:p>
        </w:tc>
        <w:tc>
          <w:tcPr>
            <w:tcW w:w="1800" w:type="dxa"/>
            <w:tcBorders>
              <w:bottom w:val="single" w:sz="12" w:space="0" w:color="008000"/>
            </w:tcBorders>
          </w:tcPr>
          <w:p>
            <w:pPr>
              <w:pStyle w:val="Heading6"/>
              <w:snapToGrid w:val="false"/>
              <w:spacing w:lineRule="auto" w:line="240"/>
              <w:ind w:hanging="0" w:start="0"/>
              <w:rPr/>
            </w:pPr>
            <w:r>
              <w:rPr/>
            </w:r>
          </w:p>
        </w:tc>
        <w:tc>
          <w:tcPr>
            <w:tcW w:w="1710" w:type="dxa"/>
            <w:tcBorders>
              <w:bottom w:val="single" w:sz="12" w:space="0" w:color="008000"/>
            </w:tcBorders>
          </w:tcPr>
          <w:p>
            <w:pPr>
              <w:pStyle w:val="Normal"/>
              <w:ind w:end="-108"/>
              <w:rPr>
                <w:b/>
                <w:sz w:val="24"/>
              </w:rPr>
            </w:pPr>
            <w:r>
              <w:rPr>
                <w:b/>
                <w:sz w:val="24"/>
              </w:rPr>
              <w:t>178</w:t>
            </w:r>
          </w:p>
        </w:tc>
        <w:tc>
          <w:tcPr>
            <w:tcW w:w="1620" w:type="dxa"/>
            <w:tcBorders>
              <w:bottom w:val="single" w:sz="12" w:space="0" w:color="008000"/>
            </w:tcBorders>
          </w:tcPr>
          <w:p>
            <w:pPr>
              <w:pStyle w:val="Normal"/>
              <w:rPr>
                <w:rFonts w:eastAsia="Arial Unicode MS"/>
                <w:b/>
                <w:sz w:val="24"/>
              </w:rPr>
            </w:pPr>
            <w:r>
              <w:rPr>
                <w:b/>
                <w:sz w:val="24"/>
              </w:rPr>
              <w:t>310</w:t>
            </w:r>
          </w:p>
        </w:tc>
        <w:tc>
          <w:tcPr>
            <w:tcW w:w="1800" w:type="dxa"/>
            <w:tcBorders>
              <w:bottom w:val="single" w:sz="12" w:space="0" w:color="008000"/>
            </w:tcBorders>
          </w:tcPr>
          <w:p>
            <w:pPr>
              <w:pStyle w:val="Normal"/>
              <w:rPr>
                <w:rFonts w:eastAsia="Arial Unicode MS"/>
                <w:b/>
                <w:sz w:val="24"/>
              </w:rPr>
            </w:pPr>
            <w:r>
              <w:rPr>
                <w:b/>
                <w:sz w:val="24"/>
              </w:rPr>
              <w:t>100.00%</w:t>
            </w:r>
          </w:p>
        </w:tc>
        <w:tc>
          <w:tcPr>
            <w:tcW w:w="1800" w:type="dxa"/>
            <w:tcBorders>
              <w:bottom w:val="single" w:sz="12" w:space="0" w:color="008000"/>
            </w:tcBorders>
          </w:tcPr>
          <w:p>
            <w:pPr>
              <w:pStyle w:val="Normal"/>
              <w:rPr>
                <w:b/>
                <w:sz w:val="24"/>
              </w:rPr>
            </w:pPr>
            <w:r>
              <w:rPr>
                <w:b/>
                <w:sz w:val="24"/>
              </w:rPr>
              <w:t>100.00%</w:t>
            </w:r>
          </w:p>
        </w:tc>
      </w:tr>
    </w:tbl>
    <w:p>
      <w:pPr>
        <w:pStyle w:val="Normal"/>
        <w:rPr/>
      </w:pPr>
      <w:r>
        <w:rPr/>
      </w:r>
    </w:p>
    <w:sectPr>
      <w:headerReference w:type="default" r:id="rId4"/>
      <w:headerReference w:type="first" r:id="rId5"/>
      <w:footerReference w:type="default" r:id="rId6"/>
      <w:footerReference w:type="first" r:id="rId7"/>
      <w:type w:val="nextPage"/>
      <w:pgSz w:w="12240" w:h="15840"/>
      <w:pgMar w:left="1152" w:right="1152" w:gutter="0" w:header="720" w:top="1152"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ourier New">
    <w:charset w:val="00" w:characterSet="windows-1252"/>
    <w:family w:val="modern"/>
    <w:pitch w:val="default"/>
  </w:font>
  <w:font w:name="Century">
    <w:altName w:val="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240"/>
      <w:jc w:val="center"/>
      <w:rPr>
        <w:rFonts w:ascii="Courier New" w:hAnsi="Courier New" w:cs="Courier New"/>
        <w:sz w:val="22"/>
      </w:rPr>
    </w:pPr>
    <w:r>
      <w:rPr>
        <w:rFonts w:cs="Courier New" w:ascii="Courier New" w:hAnsi="Courier New"/>
        <w:sz w:val="2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240"/>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45.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BodyText"/>
      <w:spacing w:lineRule="auto" w:line="240"/>
      <w:jc w:val="center"/>
      <w:rPr>
        <w:rFonts w:ascii="Century;Bookman Old Style" w:hAnsi="Century;Bookman Old Style" w:cs="Century;Bookman Old Style"/>
        <w:sz w:val="16"/>
      </w:rPr>
    </w:pPr>
    <w:r>
      <w:rPr>
        <w:rFonts w:cs="Century;Bookman Old Style" w:ascii="Century;Bookman Old Style" w:hAnsi="Century;Bookman Old Style"/>
        <w:sz w:val="16"/>
      </w:rPr>
      <w:t>http://www.whartonbpc.com</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u w:val="single"/>
      </w:rPr>
    </w:pPr>
    <w:r>
      <w:rPr>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u w:val="single"/>
      </w:rPr>
    </w:pPr>
    <w:r>
      <w:rPr>
        <w:u w:val="singl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360"/>
      <w:outlineLvl w:val="0"/>
    </w:pPr>
    <w:rPr>
      <w:sz w:val="52"/>
    </w:rPr>
  </w:style>
  <w:style w:type="paragraph" w:styleId="Heading2">
    <w:name w:val="heading 2"/>
    <w:basedOn w:val="Normal"/>
    <w:next w:val="Normal"/>
    <w:qFormat/>
    <w:pPr>
      <w:keepNext w:val="true"/>
      <w:numPr>
        <w:ilvl w:val="1"/>
        <w:numId w:val="1"/>
      </w:numPr>
      <w:spacing w:lineRule="auto" w:line="360"/>
      <w:outlineLvl w:val="1"/>
    </w:pPr>
    <w:rPr>
      <w:sz w:val="28"/>
    </w:rPr>
  </w:style>
  <w:style w:type="paragraph" w:styleId="Heading3">
    <w:name w:val="heading 3"/>
    <w:basedOn w:val="Normal"/>
    <w:next w:val="Normal"/>
    <w:qFormat/>
    <w:pPr>
      <w:keepNext w:val="true"/>
      <w:numPr>
        <w:ilvl w:val="2"/>
        <w:numId w:val="1"/>
      </w:numPr>
      <w:spacing w:lineRule="auto" w:line="360"/>
      <w:outlineLvl w:val="2"/>
    </w:pPr>
    <w:rPr>
      <w:sz w:val="32"/>
    </w:rPr>
  </w:style>
  <w:style w:type="paragraph" w:styleId="Heading4">
    <w:name w:val="heading 4"/>
    <w:basedOn w:val="Normal"/>
    <w:next w:val="Normal"/>
    <w:qFormat/>
    <w:pPr>
      <w:keepNext w:val="true"/>
      <w:numPr>
        <w:ilvl w:val="3"/>
        <w:numId w:val="1"/>
      </w:numPr>
      <w:spacing w:lineRule="auto" w:line="360"/>
      <w:outlineLvl w:val="3"/>
    </w:pPr>
    <w:rPr>
      <w:b/>
      <w:sz w:val="40"/>
    </w:rPr>
  </w:style>
  <w:style w:type="paragraph" w:styleId="Heading5">
    <w:name w:val="heading 5"/>
    <w:basedOn w:val="Normal"/>
    <w:next w:val="Normal"/>
    <w:qFormat/>
    <w:pPr>
      <w:keepNext w:val="true"/>
      <w:numPr>
        <w:ilvl w:val="4"/>
        <w:numId w:val="1"/>
      </w:numPr>
      <w:outlineLvl w:val="4"/>
    </w:pPr>
    <w:rPr>
      <w:color w:val="000000"/>
      <w:sz w:val="24"/>
    </w:rPr>
  </w:style>
  <w:style w:type="paragraph" w:styleId="Heading6">
    <w:name w:val="heading 6"/>
    <w:basedOn w:val="Normal"/>
    <w:next w:val="Normal"/>
    <w:qFormat/>
    <w:pPr>
      <w:keepNext w:val="true"/>
      <w:numPr>
        <w:ilvl w:val="5"/>
        <w:numId w:val="1"/>
      </w:numPr>
      <w:spacing w:lineRule="auto" w:line="360"/>
      <w:outlineLvl w:val="5"/>
    </w:pPr>
    <w:rPr>
      <w:b/>
      <w:sz w:val="24"/>
    </w:rPr>
  </w:style>
  <w:style w:type="paragraph" w:styleId="Heading7">
    <w:name w:val="heading 7"/>
    <w:basedOn w:val="Normal"/>
    <w:next w:val="Normal"/>
    <w:qFormat/>
    <w:pPr>
      <w:keepNext w:val="true"/>
      <w:numPr>
        <w:ilvl w:val="6"/>
        <w:numId w:val="1"/>
      </w:numPr>
      <w:spacing w:lineRule="auto" w:line="360"/>
      <w:outlineLvl w:val="6"/>
    </w:pPr>
    <w:rPr>
      <w:b/>
      <w:sz w:val="32"/>
    </w:rPr>
  </w:style>
  <w:style w:type="paragraph" w:styleId="Heading8">
    <w:name w:val="heading 8"/>
    <w:basedOn w:val="Normal"/>
    <w:next w:val="Normal"/>
    <w:qFormat/>
    <w:pPr>
      <w:keepNext w:val="true"/>
      <w:numPr>
        <w:ilvl w:val="7"/>
        <w:numId w:val="1"/>
      </w:numPr>
      <w:spacing w:lineRule="auto" w:line="360"/>
      <w:outlineLvl w:val="7"/>
    </w:pPr>
    <w:rPr>
      <w:b/>
      <w:sz w:val="28"/>
    </w:rPr>
  </w:style>
  <w:style w:type="paragraph" w:styleId="Heading9">
    <w:name w:val="heading 9"/>
    <w:basedOn w:val="Normal"/>
    <w:next w:val="Normal"/>
    <w:qFormat/>
    <w:pPr>
      <w:keepNext w:val="true"/>
      <w:numPr>
        <w:ilvl w:val="8"/>
        <w:numId w:val="1"/>
      </w:numPr>
      <w:outlineLvl w:val="8"/>
    </w:pPr>
    <w:rPr>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36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252" w:end="0"/>
    </w:pPr>
    <w:rPr/>
  </w:style>
  <w:style w:type="paragraph" w:styleId="BodyText3">
    <w:name w:val="Body Text 3"/>
    <w:basedOn w:val="Normal"/>
    <w:qFormat/>
    <w:pPr>
      <w:tabs>
        <w:tab w:val="clear" w:pos="720"/>
        <w:tab w:val="left" w:pos="5670" w:leader="none"/>
      </w:tabs>
      <w:ind w:hanging="0" w:start="0" w:end="-108"/>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2000-12-18T17:47:00Z</dcterms:created>
  <dc:creator>dkania</dc:creator>
  <dc:description/>
  <dc:language>en-CA</dc:language>
  <cp:lastModifiedBy>stamer</cp:lastModifiedBy>
  <cp:lastPrinted>2000-12-18T14:54:00Z</cp:lastPrinted>
  <dcterms:modified xsi:type="dcterms:W3CDTF">2000-12-18T17:47:00Z</dcterms:modified>
  <cp:revision>2</cp:revision>
  <dc:subject/>
  <dc:title>Experience the Challenge and Excitement of Starting a Real Business…</dc:title>
</cp:coreProperties>
</file>