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90" w:type="dxa"/>
        <w:jc w:val="start"/>
        <w:tblInd w:w="18" w:type="dxa"/>
        <w:tblLayout w:type="fixed"/>
        <w:tblCellMar>
          <w:top w:w="0" w:type="dxa"/>
          <w:start w:w="108" w:type="dxa"/>
          <w:bottom w:w="0" w:type="dxa"/>
          <w:end w:w="108" w:type="dxa"/>
        </w:tblCellMar>
      </w:tblPr>
      <w:tblGrid>
        <w:gridCol w:w="2700"/>
        <w:gridCol w:w="3330"/>
        <w:gridCol w:w="3960"/>
      </w:tblGrid>
      <w:tr>
        <w:trPr>
          <w:trHeight w:val="709" w:hRule="atLeast"/>
        </w:trPr>
        <w:tc>
          <w:tcPr>
            <w:tcW w:w="9990" w:type="dxa"/>
            <w:gridSpan w:val="3"/>
            <w:tcBorders/>
            <w:shd w:fill="000080" w:val="clear"/>
            <w:vAlign w:val="center"/>
          </w:tcPr>
          <w:p>
            <w:pPr>
              <w:pStyle w:val="Heading2"/>
              <w:ind w:hanging="0" w:start="0"/>
              <w:rPr>
                <w:rFonts w:ascii="Arial" w:hAnsi="Arial" w:cs="Arial"/>
                <w:sz w:val="28"/>
              </w:rPr>
            </w:pPr>
            <w:r>
              <w:rPr>
                <w:rFonts w:cs="Arial" w:ascii="Arial" w:hAnsi="Arial"/>
              </w:rPr>
              <w:t>Westminster Brief</w:t>
            </w:r>
          </w:p>
        </w:tc>
      </w:tr>
      <w:tr>
        <w:trPr>
          <w:trHeight w:val="729" w:hRule="atLeast"/>
        </w:trPr>
        <w:tc>
          <w:tcPr>
            <w:tcW w:w="2700" w:type="dxa"/>
            <w:tcBorders/>
          </w:tcPr>
          <w:p>
            <w:pPr>
              <w:pStyle w:val="Footer"/>
              <w:tabs>
                <w:tab w:val="clear" w:pos="4153"/>
                <w:tab w:val="clear" w:pos="8306"/>
              </w:tabs>
              <w:snapToGrid w:val="false"/>
              <w:spacing w:before="360" w:after="0"/>
              <w:rPr>
                <w:rFonts w:ascii="Arial" w:hAnsi="Arial" w:cs="Arial"/>
                <w:b/>
                <w:sz w:val="24"/>
              </w:rPr>
            </w:pPr>
            <w:r>
              <w:rPr>
                <w:rFonts w:cs="Arial" w:ascii="Arial" w:hAnsi="Arial"/>
                <w:b/>
                <w:sz w:val="24"/>
              </w:rPr>
              <w:object w:dxaOrig="3585" w:dyaOrig="223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61.9pt;margin-top:7.75pt;width:36pt;height:22.45pt;mso-wrap-distance-left:9.05pt;mso-wrap-distance-right:9.05pt;mso-position-horizontal-relative:margin;mso-position-vertical-relative:text" filled="f" o:ole="">
                  <v:imagedata r:id="rId3" o:title=""/>
                </v:shape>
                <o:OLEObject Type="Embed" ProgID="" ShapeID="ole_rId2" DrawAspect="Content" ObjectID="_588856349" r:id="rId2"/>
              </w:object>
            </w:r>
          </w:p>
        </w:tc>
        <w:tc>
          <w:tcPr>
            <w:tcW w:w="3330" w:type="dxa"/>
            <w:tcBorders/>
          </w:tcPr>
          <w:p>
            <w:pPr>
              <w:pStyle w:val="Normal"/>
              <w:snapToGrid w:val="false"/>
              <w:spacing w:before="180" w:after="0"/>
              <w:rPr>
                <w:rFonts w:ascii="Arial" w:hAnsi="Arial" w:cs="Arial"/>
                <w:b/>
                <w:sz w:val="24"/>
              </w:rPr>
            </w:pPr>
            <w:r>
              <w:rPr>
                <w:rFonts w:cs="Arial" w:ascii="Arial" w:hAnsi="Arial"/>
                <w:b/>
                <w:sz w:val="24"/>
              </w:rPr>
            </w:r>
          </w:p>
          <w:p>
            <w:pPr>
              <w:pStyle w:val="Normal"/>
              <w:spacing w:before="180" w:after="0"/>
              <w:rPr/>
            </w:pPr>
            <w:r>
              <w:rPr/>
            </w:r>
          </w:p>
        </w:tc>
        <w:tc>
          <w:tcPr>
            <w:tcW w:w="3960" w:type="dxa"/>
            <w:tcBorders/>
          </w:tcPr>
          <w:p>
            <w:pPr>
              <w:pStyle w:val="Heading1"/>
              <w:spacing w:before="180" w:after="0"/>
              <w:ind w:hanging="0" w:start="0"/>
              <w:jc w:val="end"/>
              <w:rPr/>
            </w:pPr>
            <w:r>
              <w:rPr/>
              <w:t>Electricity Association</w:t>
            </w:r>
          </w:p>
        </w:tc>
      </w:tr>
      <w:tr>
        <w:trPr/>
        <w:tc>
          <w:tcPr>
            <w:tcW w:w="9990" w:type="dxa"/>
            <w:gridSpan w:val="3"/>
            <w:tcBorders/>
          </w:tcPr>
          <w:p>
            <w:pPr>
              <w:pStyle w:val="Heading3"/>
              <w:ind w:hanging="0" w:start="0"/>
              <w:jc w:val="end"/>
              <w:rPr>
                <w:rFonts w:ascii="Arial" w:hAnsi="Arial" w:cs="Arial"/>
                <w:sz w:val="20"/>
              </w:rPr>
            </w:pPr>
            <w:r>
              <w:rPr>
                <w:rFonts w:cs="Arial" w:ascii="Arial" w:hAnsi="Arial"/>
                <w:sz w:val="20"/>
              </w:rPr>
              <w:t>Media &amp; Parliamentary Relations</w:t>
            </w:r>
          </w:p>
          <w:p>
            <w:pPr>
              <w:pStyle w:val="Normal"/>
              <w:jc w:val="end"/>
              <w:rPr>
                <w:rFonts w:ascii="Arial" w:hAnsi="Arial" w:cs="Arial"/>
              </w:rPr>
            </w:pPr>
            <w:r>
              <w:rPr>
                <w:rFonts w:cs="Arial" w:ascii="Arial" w:hAnsi="Arial"/>
              </w:rPr>
              <w:t>Policy &amp; Communications Division</w:t>
            </w:r>
          </w:p>
          <w:p>
            <w:pPr>
              <w:pStyle w:val="Normal"/>
              <w:jc w:val="end"/>
              <w:rPr>
                <w:rFonts w:ascii="Arial" w:hAnsi="Arial" w:cs="Arial"/>
              </w:rPr>
            </w:pPr>
            <w:r>
              <w:rPr>
                <w:rFonts w:cs="Arial" w:ascii="Arial" w:hAnsi="Arial"/>
              </w:rPr>
              <w:t>30 Millbank, London SW1P 4RD</w:t>
            </w:r>
          </w:p>
          <w:p>
            <w:pPr>
              <w:pStyle w:val="Normal"/>
              <w:jc w:val="end"/>
              <w:rPr>
                <w:rFonts w:ascii="Arial" w:hAnsi="Arial" w:cs="Arial"/>
                <w:b/>
              </w:rPr>
            </w:pPr>
            <w:r>
              <w:rPr>
                <w:rFonts w:cs="Arial" w:ascii="Arial" w:hAnsi="Arial"/>
                <w:b/>
              </w:rPr>
              <w:t>Tel: 020 7963 5708  Fax 020 7963 5967</w:t>
            </w:r>
          </w:p>
          <w:p>
            <w:pPr>
              <w:pStyle w:val="Normal"/>
              <w:jc w:val="end"/>
              <w:rPr>
                <w:rFonts w:ascii="Arial" w:hAnsi="Arial" w:cs="Arial"/>
                <w:b/>
              </w:rPr>
            </w:pPr>
            <w:r>
              <w:rPr>
                <w:rFonts w:cs="Arial" w:ascii="Arial" w:hAnsi="Arial"/>
                <w:b/>
              </w:rPr>
              <w:t>Email: jo_debank@electricity.org.uk</w:t>
            </w:r>
          </w:p>
          <w:p>
            <w:pPr>
              <w:pStyle w:val="Normal"/>
              <w:jc w:val="end"/>
              <w:rPr>
                <w:rFonts w:ascii="Arial" w:hAnsi="Arial" w:cs="Arial"/>
                <w:b/>
              </w:rPr>
            </w:pPr>
            <w:r>
              <w:rPr>
                <w:rFonts w:cs="Arial" w:ascii="Arial" w:hAnsi="Arial"/>
                <w:b/>
              </w:rPr>
            </w:r>
          </w:p>
        </w:tc>
      </w:tr>
    </w:tbl>
    <w:p>
      <w:pPr>
        <w:pStyle w:val="Heading4"/>
        <w:ind w:hanging="0" w:start="0"/>
        <w:rPr/>
      </w:pPr>
      <w:r>
        <w:rPr/>
      </w:r>
    </w:p>
    <w:p>
      <w:pPr>
        <w:pStyle w:val="Normal"/>
        <w:jc w:val="both"/>
        <w:rPr>
          <w:rFonts w:ascii="Arial" w:hAnsi="Arial" w:cs="Arial"/>
          <w:b/>
          <w:sz w:val="28"/>
        </w:rPr>
      </w:pPr>
      <w:r>
        <w:rPr>
          <w:rFonts w:cs="Arial" w:ascii="Arial" w:hAnsi="Arial"/>
          <w:b/>
          <w:sz w:val="28"/>
        </w:rPr>
        <w:t>Peter Hain</w:t>
      </w:r>
    </w:p>
    <w:p>
      <w:pPr>
        <w:pStyle w:val="Normal"/>
        <w:jc w:val="both"/>
        <w:rPr>
          <w:rFonts w:ascii="Arial" w:hAnsi="Arial" w:cs="Arial"/>
          <w:b/>
          <w:sz w:val="28"/>
        </w:rPr>
      </w:pPr>
      <w:r>
        <w:rPr>
          <w:rFonts w:cs="Arial" w:ascii="Arial" w:hAnsi="Arial"/>
          <w:b/>
          <w:sz w:val="28"/>
        </w:rPr>
        <w:t>New Energy Minister</w:t>
      </w:r>
    </w:p>
    <w:p>
      <w:pPr>
        <w:pStyle w:val="Normal"/>
        <w:jc w:val="both"/>
        <w:rPr>
          <w:rFonts w:ascii="Arial" w:hAnsi="Arial" w:cs="Arial"/>
          <w:b/>
          <w:sz w:val="28"/>
        </w:rPr>
      </w:pPr>
      <w:r>
        <w:rPr>
          <w:rFonts w:cs="Arial" w:ascii="Arial" w:hAnsi="Arial"/>
          <w:b/>
          <w:sz w:val="28"/>
        </w:rPr>
      </w:r>
    </w:p>
    <w:p>
      <w:pPr>
        <w:pStyle w:val="Normal"/>
        <w:jc w:val="both"/>
        <w:rPr>
          <w:sz w:val="24"/>
        </w:rPr>
      </w:pPr>
      <w:r>
        <w:rPr>
          <w:sz w:val="24"/>
        </w:rPr>
        <w:t>Peter Hain was appointed Minister for Energy on 25 January 2001</w:t>
      </w:r>
    </w:p>
    <w:p>
      <w:pPr>
        <w:pStyle w:val="Normal"/>
        <w:jc w:val="both"/>
        <w:rPr>
          <w:sz w:val="28"/>
        </w:rPr>
      </w:pPr>
      <w:r>
        <w:rPr>
          <w:sz w:val="28"/>
        </w:rPr>
      </w:r>
    </w:p>
    <w:p>
      <w:pPr>
        <w:pStyle w:val="Normal"/>
        <w:rPr>
          <w:sz w:val="24"/>
        </w:rPr>
      </w:pPr>
      <w:r>
        <w:rPr>
          <w:sz w:val="24"/>
        </w:rPr>
        <w:t xml:space="preserve">Hain has long been associated with the Labour left. Despite rising through the government ranks, he has managed to keep his reputation as something of a "one man think-tank," particularly on economic policy issues (where he has a strongly Keynesian and interventionist background) and the reform of government.   Having been a well known Liberal party firebrand in the 1970s, he switched to Labour in 1977, and became an ally of Robin Cook on the Labour left.  He entered Parliament, as MP for Neath, in a 1991 by-election. He did not become a shadow spokesman until 1996, when he took on a junior employment brief. </w:t>
      </w:r>
    </w:p>
    <w:p>
      <w:pPr>
        <w:pStyle w:val="Normal"/>
        <w:rPr>
          <w:sz w:val="24"/>
        </w:rPr>
      </w:pPr>
      <w:r>
        <w:rPr>
          <w:sz w:val="24"/>
        </w:rPr>
      </w:r>
    </w:p>
    <w:p>
      <w:pPr>
        <w:pStyle w:val="Normal"/>
        <w:rPr>
          <w:sz w:val="24"/>
        </w:rPr>
      </w:pPr>
      <w:r>
        <w:rPr>
          <w:sz w:val="24"/>
        </w:rPr>
        <w:t xml:space="preserve">His early years in politics reveal something about his underlying views on energy policy issues. In 1988, he attacked Labour's policy on nuclear power, criticising Neil Kinnock for allowing Jack Cunningham to use his constituency interests to backtrack on Labour's policy of phasing out the nuclear power stations, a policy to which Hain was deeply committed.  In 1994, while still a Labour backbencher, he introduced a private member's bill to increase democratic control over the utility regulators, whom he described as autocratic and unaccountable.  The role of regulators has certainly been a strong economic policy interest, albeit with a greater focus on telecommunications issues than on energy. In 1995, he opposed the break up of British Gas, which he said was a "vast leap in the dark.."  </w:t>
      </w:r>
    </w:p>
    <w:p>
      <w:pPr>
        <w:pStyle w:val="Normal"/>
        <w:rPr>
          <w:sz w:val="24"/>
        </w:rPr>
      </w:pPr>
      <w:r>
        <w:rPr>
          <w:sz w:val="24"/>
        </w:rPr>
      </w:r>
    </w:p>
    <w:p>
      <w:pPr>
        <w:pStyle w:val="Normal"/>
        <w:rPr>
          <w:sz w:val="24"/>
        </w:rPr>
      </w:pPr>
      <w:r>
        <w:rPr>
          <w:sz w:val="24"/>
        </w:rPr>
        <w:t>He became an Opposition Whip in 1996. After the 1997 election, he was appointed to the Government as Parliamentary under-secretary of state for Wales. He was one of the few Welsh Labour MPs who enthusiastically threw his weight behind the Government's Welsh devolution programme.  He has been a Minister at the Foreign Office since 1999, and is strongly associated with international environmental issues and climate change. As his appointment is very much a sideways move, he may have been moved from the Foreign Office because of the new US presidency and his record as a member of CND and opponent of 'Star Wars'.</w:t>
      </w:r>
    </w:p>
    <w:p>
      <w:pPr>
        <w:pStyle w:val="Normal"/>
        <w:rPr>
          <w:sz w:val="24"/>
        </w:rPr>
      </w:pPr>
      <w:r>
        <w:rPr>
          <w:sz w:val="24"/>
        </w:rPr>
      </w:r>
    </w:p>
    <w:p>
      <w:pPr>
        <w:pStyle w:val="Normal"/>
        <w:rPr>
          <w:sz w:val="24"/>
        </w:rPr>
      </w:pPr>
      <w:r>
        <w:rPr>
          <w:sz w:val="24"/>
        </w:rPr>
        <w:t>Neil Williams</w:t>
      </w:r>
    </w:p>
    <w:p>
      <w:pPr>
        <w:pStyle w:val="Normal"/>
        <w:rPr>
          <w:sz w:val="24"/>
        </w:rPr>
      </w:pPr>
      <w:r>
        <w:rPr>
          <w:sz w:val="24"/>
        </w:rPr>
        <w:t>25 January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Footer"/>
        <w:tabs>
          <w:tab w:val="clear" w:pos="4153"/>
          <w:tab w:val="clear" w:pos="8306"/>
        </w:tabs>
        <w:ind w:hanging="810" w:start="810" w:end="0"/>
        <w:rPr>
          <w:sz w:val="24"/>
          <w:lang w:val="en-US"/>
        </w:rPr>
      </w:pPr>
      <w:r>
        <w:rPr>
          <w:sz w:val="24"/>
          <w:lang w:val="en-US"/>
        </w:rPr>
      </w:r>
    </w:p>
    <w:sectPr>
      <w:type w:val="nextPage"/>
      <w:pgSz w:w="12240" w:h="15840"/>
      <w:pgMar w:left="1530" w:right="758" w:gutter="0" w:header="0" w:top="81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40"/>
      <w:lang w:val="en-GB"/>
    </w:rPr>
  </w:style>
  <w:style w:type="paragraph" w:styleId="Heading2">
    <w:name w:val="heading 2"/>
    <w:basedOn w:val="Normal"/>
    <w:next w:val="Normal"/>
    <w:qFormat/>
    <w:pPr>
      <w:keepNext w:val="true"/>
      <w:numPr>
        <w:ilvl w:val="1"/>
        <w:numId w:val="1"/>
      </w:numPr>
      <w:outlineLvl w:val="1"/>
    </w:pPr>
    <w:rPr>
      <w:sz w:val="52"/>
    </w:rPr>
  </w:style>
  <w:style w:type="paragraph" w:styleId="Heading3">
    <w:name w:val="heading 3"/>
    <w:basedOn w:val="Normal"/>
    <w:next w:val="Normal"/>
    <w:qFormat/>
    <w:pPr>
      <w:keepNext w:val="true"/>
      <w:numPr>
        <w:ilvl w:val="2"/>
        <w:numId w:val="1"/>
      </w:numPr>
      <w:outlineLvl w:val="2"/>
    </w:pPr>
    <w:rPr>
      <w:rFonts w:ascii="Univers" w:hAnsi="Univers" w:cs="Univers"/>
      <w:b/>
      <w:sz w:val="24"/>
      <w:lang w:val="en-GB"/>
    </w:rPr>
  </w:style>
  <w:style w:type="paragraph" w:styleId="Heading4">
    <w:name w:val="heading 4"/>
    <w:basedOn w:val="Normal"/>
    <w:next w:val="Normal"/>
    <w:qFormat/>
    <w:pPr>
      <w:keepNext w:val="true"/>
      <w:numPr>
        <w:ilvl w:val="3"/>
        <w:numId w:val="1"/>
      </w:numPr>
      <w:outlineLvl w:val="3"/>
    </w:pPr>
    <w:rPr>
      <w:rFonts w:ascii="Univers" w:hAnsi="Univers" w:cs="Univers"/>
      <w:b/>
      <w:color w:val="000000"/>
      <w:sz w:val="28"/>
      <w:lang w:eastAsia="en-US"/>
    </w:rPr>
  </w:style>
  <w:style w:type="paragraph" w:styleId="Heading5">
    <w:name w:val="heading 5"/>
    <w:basedOn w:val="Normal"/>
    <w:next w:val="Normal"/>
    <w:qFormat/>
    <w:pPr>
      <w:keepNext w:val="true"/>
      <w:numPr>
        <w:ilvl w:val="4"/>
        <w:numId w:val="1"/>
      </w:numPr>
      <w:outlineLvl w:val="4"/>
    </w:pPr>
    <w:rPr>
      <w:rFonts w:ascii="Univers" w:hAnsi="Univers" w:cs="Univers"/>
      <w:b/>
      <w:sz w:val="28"/>
      <w:lang w:val="en-GB"/>
    </w:rPr>
  </w:style>
  <w:style w:type="paragraph" w:styleId="Heading6">
    <w:name w:val="heading 6"/>
    <w:basedOn w:val="Normal"/>
    <w:next w:val="Normal"/>
    <w:qFormat/>
    <w:pPr>
      <w:keepNext w:val="true"/>
      <w:numPr>
        <w:ilvl w:val="5"/>
        <w:numId w:val="1"/>
      </w:numPr>
      <w:outlineLvl w:val="5"/>
    </w:pPr>
    <w:rPr>
      <w:b/>
      <w:color w:val="000000"/>
      <w:sz w:val="24"/>
      <w:lang w:eastAsia="en-US"/>
    </w:rPr>
  </w:style>
  <w:style w:type="paragraph" w:styleId="Heading7">
    <w:name w:val="heading 7"/>
    <w:basedOn w:val="Normal"/>
    <w:next w:val="Normal"/>
    <w:qFormat/>
    <w:pPr>
      <w:keepNext w:val="true"/>
      <w:numPr>
        <w:ilvl w:val="6"/>
        <w:numId w:val="1"/>
      </w:numPr>
      <w:outlineLvl w:val="6"/>
    </w:pPr>
    <w:rPr>
      <w:color w:val="000000"/>
      <w:sz w:val="24"/>
      <w:lang w:eastAsia="en-US"/>
    </w:rPr>
  </w:style>
  <w:style w:type="paragraph" w:styleId="Heading8">
    <w:name w:val="heading 8"/>
    <w:basedOn w:val="Normal"/>
    <w:next w:val="Normal"/>
    <w:qFormat/>
    <w:pPr>
      <w:keepNext w:val="true"/>
      <w:numPr>
        <w:ilvl w:val="7"/>
        <w:numId w:val="1"/>
      </w:numPr>
      <w:outlineLvl w:val="7"/>
    </w:pPr>
    <w:rPr>
      <w:rFonts w:ascii="Univers" w:hAnsi="Univers" w:cs="Univers"/>
      <w:b/>
      <w:color w:val="000000"/>
      <w:sz w:val="26"/>
      <w:lang w:eastAsia="en-US"/>
    </w:rPr>
  </w:style>
  <w:style w:type="paragraph" w:styleId="Heading9">
    <w:name w:val="heading 9"/>
    <w:basedOn w:val="Normal"/>
    <w:next w:val="Normal"/>
    <w:qFormat/>
    <w:pPr>
      <w:keepNext w:val="true"/>
      <w:numPr>
        <w:ilvl w:val="8"/>
        <w:numId w:val="1"/>
      </w:numPr>
      <w:outlineLvl w:val="8"/>
    </w:pPr>
    <w:rPr>
      <w:rFonts w:ascii="Univers" w:hAnsi="Univers" w:cs="Univers"/>
      <w:color w:val="000000"/>
      <w:sz w:val="28"/>
      <w:lang w:eastAsia="en-US"/>
    </w:rPr>
  </w:style>
  <w:style w:type="character" w:styleId="WW8Num1z0">
    <w:name w:val="WW8Num1z0"/>
    <w:qFormat/>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b/>
    </w:rPr>
  </w:style>
  <w:style w:type="character" w:styleId="WW8Num8z0">
    <w:name w:val="WW8Num8z0"/>
    <w:qFormat/>
    <w:rPr>
      <w:b/>
    </w:rPr>
  </w:style>
  <w:style w:type="character" w:styleId="WW8Num9z0">
    <w:name w:val="WW8Num9z0"/>
    <w:qFormat/>
    <w:rPr>
      <w:b/>
    </w:rPr>
  </w:style>
  <w:style w:type="character" w:styleId="WW8Num10z0">
    <w:name w:val="WW8Num10z0"/>
    <w:qFormat/>
    <w:rPr>
      <w:b/>
    </w:rPr>
  </w:style>
  <w:style w:type="character" w:styleId="WW8Num11z0">
    <w:name w:val="WW8Num11z0"/>
    <w:qFormat/>
    <w:rPr>
      <w:rFonts w:ascii="Symbol" w:hAnsi="Symbol" w:cs="Symbol"/>
    </w:rPr>
  </w:style>
  <w:style w:type="character" w:styleId="WW8Num12z0">
    <w:name w:val="WW8Num12z0"/>
    <w:qFormat/>
    <w:rPr>
      <w:b/>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b/>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b/>
    </w:rPr>
  </w:style>
  <w:style w:type="character" w:styleId="WW8Num19z0">
    <w:name w:val="WW8Num19z0"/>
    <w:qFormat/>
    <w:rPr>
      <w:rFonts w:ascii="Symbol" w:hAnsi="Symbol" w:cs="Symbol"/>
    </w:rPr>
  </w:style>
  <w:style w:type="character" w:styleId="WW8Num20z0">
    <w:name w:val="WW8Num20z0"/>
    <w:qFormat/>
    <w:rPr>
      <w:b/>
    </w:rPr>
  </w:style>
  <w:style w:type="character" w:styleId="WW8Num21z0">
    <w:name w:val="WW8Num21z0"/>
    <w:qFormat/>
    <w:rPr>
      <w:b/>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b/>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b/>
    </w:rPr>
  </w:style>
  <w:style w:type="character" w:styleId="WW8Num31z0">
    <w:name w:val="WW8Num31z0"/>
    <w:qFormat/>
    <w:rPr>
      <w:b/>
    </w:rPr>
  </w:style>
  <w:style w:type="character" w:styleId="WW8Num32z0">
    <w:name w:val="WW8Num32z0"/>
    <w:qFormat/>
    <w:rPr>
      <w:rFonts w:ascii="Symbol" w:hAnsi="Symbol" w:cs="Symbol"/>
    </w:rPr>
  </w:style>
  <w:style w:type="character" w:styleId="WW8Num33z0">
    <w:name w:val="WW8Num33z0"/>
    <w:qFormat/>
    <w:rPr>
      <w:b/>
    </w:rPr>
  </w:style>
  <w:style w:type="character" w:styleId="WW8Num34z0">
    <w:name w:val="WW8Num34z0"/>
    <w:qFormat/>
    <w:rPr>
      <w:rFonts w:ascii="Symbol" w:hAnsi="Symbol" w:cs="Symbol"/>
    </w:rPr>
  </w:style>
  <w:style w:type="character" w:styleId="WW8Num35z0">
    <w:name w:val="WW8Num35z0"/>
    <w:qFormat/>
    <w:rPr>
      <w:b/>
    </w:rPr>
  </w:style>
  <w:style w:type="character" w:styleId="WW8Num36z0">
    <w:name w:val="WW8Num36z0"/>
    <w:qFormat/>
    <w:rPr>
      <w:b/>
    </w:rPr>
  </w:style>
  <w:style w:type="character" w:styleId="WW8Num37z0">
    <w:name w:val="WW8Num37z0"/>
    <w:qFormat/>
    <w:rPr>
      <w:b/>
    </w:rPr>
  </w:style>
  <w:style w:type="character" w:styleId="WW8Num38z0">
    <w:name w:val="WW8Num38z0"/>
    <w:qFormat/>
    <w:rPr>
      <w:b/>
    </w:rPr>
  </w:style>
  <w:style w:type="character" w:styleId="WW8Num39z0">
    <w:name w:val="WW8Num39z0"/>
    <w:qFormat/>
    <w:rPr>
      <w:b/>
    </w:rPr>
  </w:style>
  <w:style w:type="character" w:styleId="WW8Num40z0">
    <w:name w:val="WW8Num40z0"/>
    <w:qFormat/>
    <w:rPr>
      <w:b/>
    </w:rPr>
  </w:style>
  <w:style w:type="character" w:styleId="WW8Num41z0">
    <w:name w:val="WW8Num41z0"/>
    <w:qFormat/>
    <w:rPr>
      <w:b/>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b/>
    </w:rPr>
  </w:style>
  <w:style w:type="character" w:styleId="WW8Num48z0">
    <w:name w:val="WW8Num48z0"/>
    <w:qFormat/>
    <w:rPr>
      <w:b/>
    </w:rPr>
  </w:style>
  <w:style w:type="character" w:styleId="WW8Num49z0">
    <w:name w:val="WW8Num49z0"/>
    <w:qFormat/>
    <w:rPr/>
  </w:style>
  <w:style w:type="character" w:styleId="WW8Num50z0">
    <w:name w:val="WW8Num50z0"/>
    <w:qFormat/>
    <w:rPr>
      <w:b/>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b/>
    </w:rPr>
  </w:style>
  <w:style w:type="character" w:styleId="WW8Num55z0">
    <w:name w:val="WW8Num55z0"/>
    <w:qFormat/>
    <w:rPr>
      <w:rFonts w:ascii="Symbol" w:hAnsi="Symbol" w:cs="Symbol"/>
    </w:rPr>
  </w:style>
  <w:style w:type="character" w:styleId="WW8Num56z0">
    <w:name w:val="WW8Num56z0"/>
    <w:qFormat/>
    <w:rPr>
      <w:b/>
    </w:rPr>
  </w:style>
  <w:style w:type="character" w:styleId="WW8Num57z0">
    <w:name w:val="WW8Num57z0"/>
    <w:qFormat/>
    <w:rPr>
      <w:b/>
    </w:rPr>
  </w:style>
  <w:style w:type="character" w:styleId="WW8Num58z0">
    <w:name w:val="WW8Num58z0"/>
    <w:qFormat/>
    <w:rPr>
      <w:rFonts w:ascii="Symbol" w:hAnsi="Symbol" w:cs="Symbol"/>
    </w:rPr>
  </w:style>
  <w:style w:type="character" w:styleId="WW8Num59z0">
    <w:name w:val="WW8Num59z0"/>
    <w:qFormat/>
    <w:rPr>
      <w:b/>
    </w:rPr>
  </w:style>
  <w:style w:type="character" w:styleId="WW8Num60z0">
    <w:name w:val="WW8Num60z0"/>
    <w:qFormat/>
    <w:rPr>
      <w:b/>
    </w:rPr>
  </w:style>
  <w:style w:type="character" w:styleId="WW8Num61z0">
    <w:name w:val="WW8Num61z0"/>
    <w:qFormat/>
    <w:rPr>
      <w:rFonts w:ascii="Symbol" w:hAnsi="Symbol" w:cs="Symbol"/>
    </w:rPr>
  </w:style>
  <w:style w:type="character" w:styleId="WW8Num62z0">
    <w:name w:val="WW8Num62z0"/>
    <w:qFormat/>
    <w:rPr>
      <w:b/>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b/>
    </w:rPr>
  </w:style>
  <w:style w:type="character" w:styleId="WW8Num66z0">
    <w:name w:val="WW8Num66z0"/>
    <w:qFormat/>
    <w:rPr>
      <w:b/>
    </w:rPr>
  </w:style>
  <w:style w:type="character" w:styleId="WW8Num67z0">
    <w:name w:val="WW8Num67z0"/>
    <w:qFormat/>
    <w:rPr>
      <w:b/>
    </w:rPr>
  </w:style>
  <w:style w:type="character" w:styleId="WW8Num68z0">
    <w:name w:val="WW8Num68z0"/>
    <w:qFormat/>
    <w:rPr>
      <w:b/>
    </w:rPr>
  </w:style>
  <w:style w:type="character" w:styleId="WW8Num69z0">
    <w:name w:val="WW8Num69z0"/>
    <w:qFormat/>
    <w:rPr>
      <w:b/>
    </w:rPr>
  </w:style>
  <w:style w:type="character" w:styleId="WW8Num70z0">
    <w:name w:val="WW8Num70z0"/>
    <w:qFormat/>
    <w:rPr>
      <w:b/>
    </w:rPr>
  </w:style>
  <w:style w:type="character" w:styleId="WW8Num71z0">
    <w:name w:val="WW8Num71z0"/>
    <w:qFormat/>
    <w:rPr>
      <w:b/>
    </w:rPr>
  </w:style>
  <w:style w:type="character" w:styleId="WW8Num72z0">
    <w:name w:val="WW8Num72z0"/>
    <w:qFormat/>
    <w:rPr>
      <w:b/>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b/>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b/>
    </w:rPr>
  </w:style>
  <w:style w:type="character" w:styleId="WW8Num80z0">
    <w:name w:val="WW8Num80z0"/>
    <w:qFormat/>
    <w:rPr>
      <w:b/>
    </w:rPr>
  </w:style>
  <w:style w:type="character" w:styleId="WW8Num81z0">
    <w:name w:val="WW8Num81z0"/>
    <w:qFormat/>
    <w:rPr>
      <w:rFonts w:ascii="Symbol" w:hAnsi="Symbol" w:cs="Symbol"/>
    </w:rPr>
  </w:style>
  <w:style w:type="character" w:styleId="WW8Num82z0">
    <w:name w:val="WW8Num82z0"/>
    <w:qFormat/>
    <w:rPr>
      <w:b/>
    </w:rPr>
  </w:style>
  <w:style w:type="character" w:styleId="WW8Num83z0">
    <w:name w:val="WW8Num83z0"/>
    <w:qFormat/>
    <w:rPr>
      <w:b/>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b/>
    </w:rPr>
  </w:style>
  <w:style w:type="character" w:styleId="WW8Num89z0">
    <w:name w:val="WW8Num89z0"/>
    <w:qFormat/>
    <w:rPr>
      <w:b/>
    </w:rPr>
  </w:style>
  <w:style w:type="character" w:styleId="WW8Num90z0">
    <w:name w:val="WW8Num90z0"/>
    <w:qFormat/>
    <w:rPr>
      <w:rFonts w:ascii="Symbol" w:hAnsi="Symbol" w:cs="Symbol"/>
    </w:rPr>
  </w:style>
  <w:style w:type="character" w:styleId="WW8Num91z0">
    <w:name w:val="WW8Num91z0"/>
    <w:qFormat/>
    <w:rPr>
      <w:rFonts w:ascii="Wingdings" w:hAnsi="Wingdings" w:cs="Wingdings"/>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b/>
    </w:rPr>
  </w:style>
  <w:style w:type="character" w:styleId="WW8Num100z0">
    <w:name w:val="WW8Num100z0"/>
    <w:qFormat/>
    <w:rPr>
      <w:b/>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b/>
    </w:rPr>
  </w:style>
  <w:style w:type="character" w:styleId="WW8Num104z0">
    <w:name w:val="WW8Num104z0"/>
    <w:qFormat/>
    <w:rPr>
      <w:b/>
    </w:rPr>
  </w:style>
  <w:style w:type="character" w:styleId="WW8Num105z0">
    <w:name w:val="WW8Num105z0"/>
    <w:qFormat/>
    <w:rPr/>
  </w:style>
  <w:style w:type="character" w:styleId="WW8Num106z0">
    <w:name w:val="WW8Num106z0"/>
    <w:qFormat/>
    <w:rPr>
      <w:rFonts w:ascii="Symbol" w:hAnsi="Symbol" w:cs="Symbol"/>
    </w:rPr>
  </w:style>
  <w:style w:type="character" w:styleId="WW8Num107z0">
    <w:name w:val="WW8Num107z0"/>
    <w:qFormat/>
    <w:rPr>
      <w:b/>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b/>
    </w:rPr>
  </w:style>
  <w:style w:type="character" w:styleId="WW8Num112z0">
    <w:name w:val="WW8Num112z0"/>
    <w:qFormat/>
    <w:rPr/>
  </w:style>
  <w:style w:type="character" w:styleId="WW8Num113z0">
    <w:name w:val="WW8Num113z0"/>
    <w:qFormat/>
    <w:rPr>
      <w:b/>
    </w:rPr>
  </w:style>
  <w:style w:type="character" w:styleId="WW8Num114z0">
    <w:name w:val="WW8Num114z0"/>
    <w:qFormat/>
    <w:rPr>
      <w:b/>
    </w:rPr>
  </w:style>
  <w:style w:type="character" w:styleId="WW8Num115z0">
    <w:name w:val="WW8Num115z0"/>
    <w:qFormat/>
    <w:rPr>
      <w:b/>
    </w:rPr>
  </w:style>
  <w:style w:type="character" w:styleId="WW8Num116z0">
    <w:name w:val="WW8Num116z0"/>
    <w:qFormat/>
    <w:rPr/>
  </w:style>
  <w:style w:type="character" w:styleId="WW8Num117z0">
    <w:name w:val="WW8Num117z0"/>
    <w:qFormat/>
    <w:rPr>
      <w:b/>
    </w:rPr>
  </w:style>
  <w:style w:type="character" w:styleId="WW8Num118z0">
    <w:name w:val="WW8Num118z0"/>
    <w:qFormat/>
    <w:rPr>
      <w:b/>
    </w:rPr>
  </w:style>
  <w:style w:type="character" w:styleId="WW8Num119z0">
    <w:name w:val="WW8Num119z0"/>
    <w:qFormat/>
    <w:rPr>
      <w:b/>
    </w:rPr>
  </w:style>
  <w:style w:type="character" w:styleId="WW8Num120z0">
    <w:name w:val="WW8Num120z0"/>
    <w:qFormat/>
    <w:rPr>
      <w:b/>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b/>
    </w:rPr>
  </w:style>
  <w:style w:type="character" w:styleId="WW8Num124z0">
    <w:name w:val="WW8Num124z0"/>
    <w:qFormat/>
    <w:rPr>
      <w:rFonts w:ascii="Symbol" w:hAnsi="Symbol" w:cs="Symbol"/>
    </w:rPr>
  </w:style>
  <w:style w:type="character" w:styleId="WW8Num125z0">
    <w:name w:val="WW8Num125z0"/>
    <w:qFormat/>
    <w:rPr>
      <w:b/>
    </w:rPr>
  </w:style>
  <w:style w:type="character" w:styleId="WW8Num126z0">
    <w:name w:val="WW8Num126z0"/>
    <w:qFormat/>
    <w:rPr>
      <w:b/>
    </w:rPr>
  </w:style>
  <w:style w:type="character" w:styleId="WW8Num127z0">
    <w:name w:val="WW8Num127z0"/>
    <w:qFormat/>
    <w:rPr>
      <w:rFonts w:ascii="Symbol" w:hAnsi="Symbol" w:cs="Symbol"/>
    </w:rPr>
  </w:style>
  <w:style w:type="character" w:styleId="WW8Num128z0">
    <w:name w:val="WW8Num128z0"/>
    <w:qFormat/>
    <w:rPr>
      <w:b/>
    </w:rPr>
  </w:style>
  <w:style w:type="character" w:styleId="WW8Num129z0">
    <w:name w:val="WW8Num129z0"/>
    <w:qFormat/>
    <w:rPr>
      <w:b/>
    </w:rPr>
  </w:style>
  <w:style w:type="character" w:styleId="WW8Num130z0">
    <w:name w:val="WW8Num130z0"/>
    <w:qFormat/>
    <w:rPr>
      <w:rFonts w:ascii="Symbol" w:hAnsi="Symbol" w:cs="Symbol"/>
    </w:rPr>
  </w:style>
  <w:style w:type="character" w:styleId="WW8Num131z0">
    <w:name w:val="WW8Num131z0"/>
    <w:qFormat/>
    <w:rPr>
      <w:b/>
    </w:rPr>
  </w:style>
  <w:style w:type="character" w:styleId="WW8Num132z0">
    <w:name w:val="WW8Num132z0"/>
    <w:qFormat/>
    <w:rPr>
      <w:rFonts w:ascii="Symbol" w:hAnsi="Symbol" w:cs="Symbol"/>
    </w:rPr>
  </w:style>
  <w:style w:type="character" w:styleId="WW8Num133z0">
    <w:name w:val="WW8Num133z0"/>
    <w:qFormat/>
    <w:rPr>
      <w:b/>
    </w:rPr>
  </w:style>
  <w:style w:type="character" w:styleId="WW8Num134z0">
    <w:name w:val="WW8Num134z0"/>
    <w:qFormat/>
    <w:rPr>
      <w:b/>
    </w:rPr>
  </w:style>
  <w:style w:type="character" w:styleId="WW8Num135z0">
    <w:name w:val="WW8Num135z0"/>
    <w:qFormat/>
    <w:rPr>
      <w:b/>
    </w:rPr>
  </w:style>
  <w:style w:type="character" w:styleId="WW8Num136z0">
    <w:name w:val="WW8Num136z0"/>
    <w:qFormat/>
    <w:rPr>
      <w:b/>
    </w:rPr>
  </w:style>
  <w:style w:type="character" w:styleId="WW8Num137z0">
    <w:name w:val="WW8Num137z0"/>
    <w:qFormat/>
    <w:rPr>
      <w:rFonts w:ascii="Symbol" w:hAnsi="Symbol" w:cs="Symbol"/>
    </w:rPr>
  </w:style>
  <w:style w:type="character" w:styleId="WW8Num138z0">
    <w:name w:val="WW8Num138z0"/>
    <w:qFormat/>
    <w:rPr>
      <w:b/>
    </w:rPr>
  </w:style>
  <w:style w:type="character" w:styleId="WW8Num139z0">
    <w:name w:val="WW8Num139z0"/>
    <w:qFormat/>
    <w:rPr>
      <w:rFonts w:ascii="Symbol" w:hAnsi="Symbol" w:cs="Symbol"/>
    </w:rPr>
  </w:style>
  <w:style w:type="character" w:styleId="WW8Num140z0">
    <w:name w:val="WW8Num140z0"/>
    <w:qFormat/>
    <w:rPr>
      <w:b/>
    </w:rPr>
  </w:style>
  <w:style w:type="character" w:styleId="WW8Num141z0">
    <w:name w:val="WW8Num141z0"/>
    <w:qFormat/>
    <w:rPr>
      <w:rFonts w:ascii="Symbol" w:hAnsi="Symbol" w:cs="Symbol"/>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b/>
    </w:rPr>
  </w:style>
  <w:style w:type="character" w:styleId="WW8Num146z0">
    <w:name w:val="WW8Num146z0"/>
    <w:qFormat/>
    <w:rPr>
      <w:rFonts w:ascii="Symbol" w:hAnsi="Symbol" w:cs="Symbol"/>
    </w:rPr>
  </w:style>
  <w:style w:type="character" w:styleId="WW8Num147z0">
    <w:name w:val="WW8Num147z0"/>
    <w:qFormat/>
    <w:rPr>
      <w:b/>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b/>
    </w:rPr>
  </w:style>
  <w:style w:type="character" w:styleId="WW8Num158z0">
    <w:name w:val="WW8Num158z0"/>
    <w:qFormat/>
    <w:rPr>
      <w:rFonts w:ascii="Symbol" w:hAnsi="Symbol" w:cs="Symbol"/>
    </w:rPr>
  </w:style>
  <w:style w:type="character" w:styleId="WW8Num159z0">
    <w:name w:val="WW8Num159z0"/>
    <w:qFormat/>
    <w:rPr>
      <w:b/>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b/>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b/>
    </w:rPr>
  </w:style>
  <w:style w:type="character" w:styleId="WW8Num170z0">
    <w:name w:val="WW8Num170z0"/>
    <w:qFormat/>
    <w:rPr>
      <w:b/>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b/>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b/>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b/>
    </w:rPr>
  </w:style>
  <w:style w:type="character" w:styleId="WW8Num183z0">
    <w:name w:val="WW8Num183z0"/>
    <w:qFormat/>
    <w:rPr>
      <w:rFonts w:ascii="Symbol" w:hAnsi="Symbol" w:cs="Symbol"/>
    </w:rPr>
  </w:style>
  <w:style w:type="character" w:styleId="WW8Num184z0">
    <w:name w:val="WW8Num184z0"/>
    <w:qFormat/>
    <w:rPr>
      <w:b/>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b/>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b/>
    </w:rPr>
  </w:style>
  <w:style w:type="character" w:styleId="WW8Num191z0">
    <w:name w:val="WW8Num191z0"/>
    <w:qFormat/>
    <w:rPr>
      <w:rFonts w:ascii="Symbol" w:hAnsi="Symbol" w:cs="Symbol"/>
    </w:rPr>
  </w:style>
  <w:style w:type="character" w:styleId="WW8Num192z0">
    <w:name w:val="WW8Num192z0"/>
    <w:qFormat/>
    <w:rPr>
      <w:b/>
    </w:rPr>
  </w:style>
  <w:style w:type="character" w:styleId="WW8Num193z0">
    <w:name w:val="WW8Num193z0"/>
    <w:qFormat/>
    <w:rPr>
      <w:b/>
    </w:rPr>
  </w:style>
  <w:style w:type="character" w:styleId="WW8Num194z0">
    <w:name w:val="WW8Num194z0"/>
    <w:qFormat/>
    <w:rPr>
      <w:b/>
    </w:rPr>
  </w:style>
  <w:style w:type="character" w:styleId="WW8Num195z0">
    <w:name w:val="WW8Num195z0"/>
    <w:qFormat/>
    <w:rPr>
      <w:b/>
    </w:rPr>
  </w:style>
  <w:style w:type="character" w:styleId="WW8Num196z0">
    <w:name w:val="WW8Num196z0"/>
    <w:qFormat/>
    <w:rPr>
      <w:b/>
    </w:rPr>
  </w:style>
  <w:style w:type="character" w:styleId="WW8Num197z0">
    <w:name w:val="WW8Num197z0"/>
    <w:qFormat/>
    <w:rPr>
      <w:b/>
    </w:rPr>
  </w:style>
  <w:style w:type="character" w:styleId="WW8Num198z0">
    <w:name w:val="WW8Num198z0"/>
    <w:qFormat/>
    <w:rPr>
      <w:b/>
    </w:rPr>
  </w:style>
  <w:style w:type="character" w:styleId="WW8Num199z0">
    <w:name w:val="WW8Num199z0"/>
    <w:qFormat/>
    <w:rPr>
      <w:b/>
    </w:rPr>
  </w:style>
  <w:style w:type="character" w:styleId="WW8Num200z0">
    <w:name w:val="WW8Num200z0"/>
    <w:qFormat/>
    <w:rPr>
      <w:b/>
    </w:rPr>
  </w:style>
  <w:style w:type="character" w:styleId="WW8Num201z0">
    <w:name w:val="WW8Num201z0"/>
    <w:qFormat/>
    <w:rPr>
      <w:rFonts w:ascii="Symbol" w:hAnsi="Symbol" w:cs="Symbol"/>
    </w:rPr>
  </w:style>
  <w:style w:type="character" w:styleId="WW8Num202z0">
    <w:name w:val="WW8Num202z0"/>
    <w:qFormat/>
    <w:rPr>
      <w:b/>
    </w:rPr>
  </w:style>
  <w:style w:type="character" w:styleId="WW8Num203z0">
    <w:name w:val="WW8Num203z0"/>
    <w:qFormat/>
    <w:rPr>
      <w:b/>
    </w:rPr>
  </w:style>
  <w:style w:type="character" w:styleId="WW8Num204z0">
    <w:name w:val="WW8Num204z0"/>
    <w:qFormat/>
    <w:rPr>
      <w:rFonts w:ascii="Symbol" w:hAnsi="Symbol" w:cs="Symbol"/>
    </w:rPr>
  </w:style>
  <w:style w:type="character" w:styleId="WW8Num205z0">
    <w:name w:val="WW8Num205z0"/>
    <w:qFormat/>
    <w:rPr>
      <w:b/>
    </w:rPr>
  </w:style>
  <w:style w:type="character" w:styleId="WW8Num206z0">
    <w:name w:val="WW8Num206z0"/>
    <w:qFormat/>
    <w:rPr>
      <w:b/>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b/>
    </w:rPr>
  </w:style>
  <w:style w:type="character" w:styleId="WW8Num210z0">
    <w:name w:val="WW8Num210z0"/>
    <w:qFormat/>
    <w:rPr>
      <w:b/>
    </w:rPr>
  </w:style>
  <w:style w:type="character" w:styleId="WW8Num211z0">
    <w:name w:val="WW8Num211z0"/>
    <w:qFormat/>
    <w:rPr>
      <w:rFonts w:ascii="Symbol" w:hAnsi="Symbol" w:cs="Symbol"/>
    </w:rPr>
  </w:style>
  <w:style w:type="character" w:styleId="WW8Num212z0">
    <w:name w:val="WW8Num212z0"/>
    <w:qFormat/>
    <w:rPr>
      <w:b/>
    </w:rPr>
  </w:style>
  <w:style w:type="character" w:styleId="WW8Num213z0">
    <w:name w:val="WW8Num213z0"/>
    <w:qFormat/>
    <w:rPr/>
  </w:style>
  <w:style w:type="character" w:styleId="WW8Num214z0">
    <w:name w:val="WW8Num214z0"/>
    <w:qFormat/>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lang w:val="en-GB"/>
    </w:rPr>
  </w:style>
  <w:style w:type="paragraph" w:styleId="DefaultText">
    <w:name w:val="Default Text"/>
    <w:basedOn w:val="Normal"/>
    <w:qFormat/>
    <w:pPr/>
    <w:rPr>
      <w:sz w:val="24"/>
      <w:lang w:val="en-GB"/>
    </w:rPr>
  </w:style>
  <w:style w:type="paragraph" w:styleId="BodyText2">
    <w:name w:val="Body Text 2"/>
    <w:basedOn w:val="Normal"/>
    <w:qFormat/>
    <w:pPr>
      <w:spacing w:before="100" w:after="100"/>
    </w:pPr>
    <w:rPr>
      <w:sz w:val="28"/>
      <w:lang w:eastAsia="en-US"/>
    </w:rPr>
  </w:style>
  <w:style w:type="paragraph" w:styleId="BodyText3">
    <w:name w:val="Body Text 3"/>
    <w:basedOn w:val="Normal"/>
    <w:qFormat/>
    <w:pPr/>
    <w:rPr>
      <w:color w:val="FFFFFF"/>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2001-01-25T07:24:00Z</dcterms:created>
  <dc:creator>willin</dc:creator>
  <dc:description/>
  <dc:language>en-CA</dc:language>
  <cp:lastModifiedBy>willin</cp:lastModifiedBy>
  <cp:lastPrinted>2001-01-25T10:06:00Z</cp:lastPrinted>
  <dcterms:modified xsi:type="dcterms:W3CDTF">2001-01-25T07:41:00Z</dcterms:modified>
  <cp:revision>7</cp:revision>
  <dc:subject/>
  <dc:title>Westminster Brief</dc:title>
</cp:coreProperties>
</file>