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Form of Service Agreement - Form P</w:t>
      </w:r>
    </w:p>
    <w:p>
      <w:pPr>
        <w:pStyle w:val="Normal"/>
        <w:jc w:val="center"/>
        <w:rPr/>
      </w:pPr>
      <w:r>
        <w:rPr/>
        <w:t>Rate Schedule PNR</w:t>
      </w:r>
    </w:p>
    <w:p>
      <w:pPr>
        <w:pStyle w:val="Normal"/>
        <w:rPr/>
      </w:pPr>
      <w:r>
        <w:rPr/>
      </w:r>
    </w:p>
    <w:p>
      <w:pPr>
        <w:pStyle w:val="Normal"/>
        <w:rPr/>
      </w:pPr>
      <w:r>
        <w:rPr/>
        <w:t>Shipper’s Name and Address for Notices and Invoices:</w:t>
        <w:tab/>
        <w:tab/>
        <w:t>Date: December 6, 2000</w:t>
      </w:r>
    </w:p>
    <w:p>
      <w:pPr>
        <w:pStyle w:val="Normal"/>
        <w:rPr>
          <w:b/>
        </w:rPr>
      </w:pPr>
      <w:r>
        <w:rPr>
          <w:b/>
        </w:rPr>
        <w:t>Pacific Gas &amp; Electric Co.</w:t>
      </w:r>
    </w:p>
    <w:p>
      <w:pPr>
        <w:pStyle w:val="Normal"/>
        <w:rPr>
          <w:b/>
        </w:rPr>
      </w:pPr>
      <w:r>
        <w:rPr>
          <w:b/>
        </w:rPr>
        <w:t>77 Beale St.</w:t>
      </w:r>
    </w:p>
    <w:p>
      <w:pPr>
        <w:pStyle w:val="Normal"/>
        <w:rPr>
          <w:b/>
        </w:rPr>
      </w:pPr>
      <w:r>
        <w:rPr>
          <w:b/>
        </w:rPr>
        <w:t>San Francisco, Ca.</w:t>
      </w:r>
    </w:p>
    <w:p>
      <w:pPr>
        <w:pStyle w:val="Normal"/>
        <w:rPr>
          <w:b/>
        </w:rPr>
      </w:pPr>
      <w:r>
        <w:rPr>
          <w:b/>
        </w:rPr>
        <w:t>Attn:  Dave Armi</w:t>
      </w:r>
    </w:p>
    <w:p>
      <w:pPr>
        <w:pStyle w:val="Normal"/>
        <w:rPr>
          <w:b/>
        </w:rPr>
      </w:pPr>
      <w:r>
        <w:rPr>
          <w:b/>
        </w:rPr>
      </w:r>
    </w:p>
    <w:p>
      <w:pPr>
        <w:pStyle w:val="Normal"/>
        <w:rPr/>
      </w:pPr>
      <w:r>
        <w:rPr/>
        <w:t>Address for Invoice (if different from above):</w:t>
      </w:r>
    </w:p>
    <w:p>
      <w:pPr>
        <w:pStyle w:val="Normal"/>
        <w:rPr/>
      </w:pPr>
      <w:r>
        <w:rPr/>
        <w:t>___________________________________________</w:t>
      </w:r>
    </w:p>
    <w:p>
      <w:pPr>
        <w:pStyle w:val="Normal"/>
        <w:rPr/>
      </w:pPr>
      <w:r>
        <w:rPr/>
        <w:t>___________________________________________</w:t>
      </w:r>
    </w:p>
    <w:p>
      <w:pPr>
        <w:pStyle w:val="Normal"/>
        <w:rPr/>
      </w:pPr>
      <w:r>
        <w:rPr/>
        <w:t>___________________________________________</w:t>
      </w:r>
    </w:p>
    <w:p>
      <w:pPr>
        <w:pStyle w:val="Normal"/>
        <w:rPr/>
      </w:pPr>
      <w:r>
        <w:rPr/>
        <w:t>Attn:  ______________________________________</w:t>
      </w:r>
    </w:p>
    <w:p>
      <w:pPr>
        <w:pStyle w:val="Normal"/>
        <w:rPr/>
      </w:pPr>
      <w:r>
        <w:rPr/>
      </w:r>
    </w:p>
    <w:p>
      <w:pPr>
        <w:pStyle w:val="Normal"/>
        <w:rPr/>
      </w:pPr>
      <w:r>
        <w:rPr/>
        <w:t xml:space="preserve">Contract No.:  </w:t>
      </w:r>
      <w:r>
        <w:rPr>
          <w:b/>
        </w:rPr>
        <w:t>27423</w:t>
      </w:r>
    </w:p>
    <w:p>
      <w:pPr>
        <w:pStyle w:val="Normal"/>
        <w:rPr>
          <w:b/>
        </w:rPr>
      </w:pPr>
      <w:r>
        <w:rPr>
          <w:b/>
        </w:rPr>
      </w:r>
    </w:p>
    <w:p>
      <w:pPr>
        <w:pStyle w:val="Normal"/>
        <w:rPr/>
      </w:pPr>
      <w:r>
        <w:rPr/>
        <w:t>Term:  December 6, 2000 to November 30, 2001 and month to month thereafter unless terminated at any time subsequent to the primary term by either party upon thirty (30) days prior written notice to the other party.</w:t>
      </w:r>
    </w:p>
    <w:p>
      <w:pPr>
        <w:pStyle w:val="Normal"/>
        <w:rPr/>
      </w:pPr>
      <w:r>
        <w:rPr/>
      </w:r>
    </w:p>
    <w:p>
      <w:pPr>
        <w:pStyle w:val="Normal"/>
        <w:rPr/>
      </w:pPr>
      <w:r>
        <w:rPr/>
        <w:t>Total Quantity:   2</w:t>
      </w:r>
      <w:r>
        <w:rPr>
          <w:b/>
        </w:rPr>
        <w:t>0,000 Dth/d</w:t>
      </w:r>
    </w:p>
    <w:p>
      <w:pPr>
        <w:pStyle w:val="Normal"/>
        <w:rPr>
          <w:b/>
        </w:rPr>
      </w:pPr>
      <w:r>
        <w:rPr>
          <w:b/>
        </w:rPr>
      </w:r>
    </w:p>
    <w:p>
      <w:pPr>
        <w:pStyle w:val="Normal"/>
        <w:rPr/>
      </w:pPr>
      <w:r>
        <w:rPr/>
        <w:t>Rates shall be Transwestern’s maximum rates and charges plus all applicable surcharges in effect from time to time under the applicable rate schedule on file with the Commission unless otherwise agreed to by the parties in writing.</w:t>
      </w:r>
    </w:p>
    <w:p>
      <w:pPr>
        <w:pStyle w:val="Normal"/>
        <w:rPr/>
      </w:pPr>
      <w:r>
        <w:rPr/>
      </w:r>
    </w:p>
    <w:p>
      <w:pPr>
        <w:pStyle w:val="Normal"/>
        <w:rPr/>
      </w:pPr>
      <w:r>
        <w:rPr/>
        <w:t>Other:  “This agreement shall become effective on the date of execution hereof by Buyer and shall continue for a primary term of one year and month to month thereafter unless terminated at any time subsequent to the primary term by either party upon thirty (30) days prior written notice to the other party.”</w:t>
      </w:r>
    </w:p>
    <w:p>
      <w:pPr>
        <w:pStyle w:val="Normal"/>
        <w:rPr/>
      </w:pPr>
      <w:r>
        <w:rPr/>
      </w:r>
    </w:p>
    <w:p>
      <w:pPr>
        <w:pStyle w:val="Normal"/>
        <w:rPr/>
      </w:pPr>
      <w:r>
        <w:rPr/>
        <w:t>Any notice, statement, or bill provided for in this Agreement shall be in writing and shall be considered as having been given if delivered personally, or if mailed by United States mail, postage prepaid, or if sent by express mail, overnight delivery, telex, telecopy or other mutually agreeable means of electronic transmission, to Shipper when sent to the address set forth on this Agreement and to Transwestern when sent to the following:</w:t>
      </w:r>
    </w:p>
    <w:p>
      <w:pPr>
        <w:pStyle w:val="Normal"/>
        <w:rPr/>
      </w:pPr>
      <w:r>
        <w:rPr/>
      </w:r>
    </w:p>
    <w:p>
      <w:pPr>
        <w:pStyle w:val="Normal"/>
        <w:rPr/>
      </w:pPr>
      <w:r>
        <w:rPr/>
        <w:t xml:space="preserve">All Notices/Accounting Matters:                                </w:t>
        <w:tab/>
        <w:t>Payments to Designated Depository:</w:t>
      </w:r>
    </w:p>
    <w:p>
      <w:pPr>
        <w:pStyle w:val="Normal"/>
        <w:rPr/>
      </w:pPr>
      <w:r>
        <w:rPr/>
        <w:tab/>
        <w:t>Transwestern Pipeline Company</w:t>
        <w:tab/>
        <w:tab/>
        <w:t>Transwestern Pipeline Company</w:t>
      </w:r>
    </w:p>
    <w:p>
      <w:pPr>
        <w:pStyle w:val="Normal"/>
        <w:rPr/>
      </w:pPr>
      <w:r>
        <w:rPr/>
        <w:tab/>
        <w:t>P.O. Box 1188</w:t>
        <w:tab/>
        <w:tab/>
        <w:tab/>
        <w:tab/>
        <w:t>Account No.  3750494206</w:t>
      </w:r>
    </w:p>
    <w:p>
      <w:pPr>
        <w:pStyle w:val="Normal"/>
        <w:rPr/>
      </w:pPr>
      <w:r>
        <w:rPr/>
        <w:tab/>
        <w:t>Houston, Texas 77251-1188</w:t>
        <w:tab/>
        <w:tab/>
        <w:t>ABA No.       111000012</w:t>
      </w:r>
    </w:p>
    <w:p>
      <w:pPr>
        <w:pStyle w:val="Normal"/>
        <w:rPr/>
      </w:pPr>
      <w:r>
        <w:rPr/>
        <w:tab/>
        <w:t>Attn:  Market Services</w:t>
        <w:tab/>
        <w:tab/>
        <w:tab/>
        <w:t>Bank:            Nations Bank of Texas/Dallas</w:t>
      </w:r>
    </w:p>
    <w:p>
      <w:pPr>
        <w:pStyle w:val="Normal"/>
        <w:rPr/>
      </w:pPr>
      <w:r>
        <w:rPr/>
      </w:r>
    </w:p>
    <w:p>
      <w:pPr>
        <w:pStyle w:val="Normal"/>
        <w:rPr/>
      </w:pPr>
      <w:r>
        <w:rPr/>
        <w:t>This Agreement shall incorporate and in all respects shall be subject to the “General Terms and Conditions” and the applicable Rate Schedule(s) set forth in Transwestern’s FERC Gas Tariff, as may be revised from time to time.  Transwestern may file and seek Commission approval under Section 4 of the Natural Gas Act (NGA) at any time and from time to time to change any rates, charges or other provisions set forth in the applicable Rate Schedule(s) and the “GENERAL TERMS AND  CONDITIONS” in Transwestern’s FERC Gas Tariff, and Transwestern shall have the right to place such changes in effect in accordance with the NGA, and this Service Agreement shall be deemed to include such changes and any changes which become effective by operation of law and Commission Order, without prejudice to Buyer’s right to protest the same.</w:t>
      </w:r>
    </w:p>
    <w:p>
      <w:pPr>
        <w:pStyle w:val="Normal"/>
        <w:rPr/>
      </w:pPr>
      <w:r>
        <w:rPr/>
      </w:r>
    </w:p>
    <w:p>
      <w:pPr>
        <w:pStyle w:val="Normal"/>
        <w:rPr/>
      </w:pPr>
      <w:r>
        <w:rPr>
          <w:b/>
        </w:rPr>
        <w:t>Transwestern Pipeline Company</w:t>
      </w:r>
      <w:r>
        <w:rPr/>
        <w:t xml:space="preserve">                   </w:t>
        <w:tab/>
      </w:r>
      <w:r>
        <w:rPr>
          <w:b/>
        </w:rPr>
        <w:t>Pacific Gas &amp; Electric Co.</w:t>
      </w:r>
    </w:p>
    <w:p>
      <w:pPr>
        <w:pStyle w:val="Normal"/>
        <w:rPr/>
      </w:pPr>
      <w:r>
        <w:rPr/>
        <w:t xml:space="preserve">By:_____________________________         </w:t>
        <w:tab/>
        <w:t>By:  _______________________________</w:t>
      </w:r>
    </w:p>
    <w:p>
      <w:pPr>
        <w:pStyle w:val="Normal"/>
        <w:rPr/>
      </w:pPr>
      <w:r>
        <w:rPr/>
        <w:t xml:space="preserve">Title: ___________________________         </w:t>
        <w:tab/>
        <w:t>Title: ______________________________</w:t>
      </w:r>
    </w:p>
    <w:p>
      <w:pPr>
        <w:pStyle w:val="Normal"/>
        <w:rPr/>
      </w:pPr>
      <w:r>
        <w:rPr/>
        <w:t xml:space="preserve">Date: ___________________________         </w:t>
        <w:tab/>
        <w:t>Date: ______________________________</w:t>
      </w:r>
    </w:p>
    <w:p>
      <w:pPr>
        <w:pStyle w:val="Normal"/>
        <w:rPr/>
      </w:pPr>
      <w:r>
        <w:rPr/>
      </w:r>
      <w:r>
        <w:br w:type="page"/>
      </w:r>
    </w:p>
    <w:p>
      <w:pPr>
        <w:pStyle w:val="Normal"/>
        <w:rPr/>
      </w:pPr>
      <w:r>
        <w:rPr/>
      </w:r>
    </w:p>
    <w:p>
      <w:pPr>
        <w:pStyle w:val="Normal"/>
        <w:rPr/>
      </w:pPr>
      <w:r>
        <w:rPr/>
      </w:r>
    </w:p>
    <w:p>
      <w:pPr>
        <w:pStyle w:val="Normal"/>
        <w:spacing w:lineRule="exact" w:line="200"/>
        <w:jc w:val="center"/>
        <w:rPr>
          <w:sz w:val="24"/>
        </w:rPr>
      </w:pPr>
      <w:r>
        <w:rPr>
          <w:sz w:val="24"/>
        </w:rPr>
        <w:t>EXHIBIT A</w:t>
      </w:r>
    </w:p>
    <w:p>
      <w:pPr>
        <w:pStyle w:val="Normal"/>
        <w:jc w:val="center"/>
        <w:rPr>
          <w:sz w:val="24"/>
        </w:rPr>
      </w:pPr>
      <w:r>
        <w:rPr>
          <w:sz w:val="24"/>
        </w:rPr>
      </w:r>
    </w:p>
    <w:p>
      <w:pPr>
        <w:pStyle w:val="Normal"/>
        <w:spacing w:lineRule="exact" w:line="200"/>
        <w:jc w:val="center"/>
        <w:rPr>
          <w:sz w:val="24"/>
        </w:rPr>
      </w:pPr>
      <w:r>
        <w:rPr>
          <w:sz w:val="24"/>
        </w:rPr>
        <w:t>TRANSWESTERN PIPELINE COMPANY</w:t>
      </w:r>
    </w:p>
    <w:p>
      <w:pPr>
        <w:pStyle w:val="Normal"/>
        <w:spacing w:lineRule="exact" w:line="200"/>
        <w:jc w:val="center"/>
        <w:rPr>
          <w:sz w:val="24"/>
        </w:rPr>
      </w:pPr>
      <w:r>
        <w:rPr>
          <w:sz w:val="24"/>
        </w:rPr>
      </w:r>
    </w:p>
    <w:p>
      <w:pPr>
        <w:pStyle w:val="Normal"/>
        <w:spacing w:lineRule="exact" w:line="200"/>
        <w:jc w:val="center"/>
        <w:rPr>
          <w:sz w:val="24"/>
        </w:rPr>
      </w:pPr>
      <w:r>
        <w:rPr>
          <w:sz w:val="24"/>
        </w:rPr>
        <w:t>PARK AND RIDE AGREEMENT</w:t>
      </w:r>
    </w:p>
    <w:p>
      <w:pPr>
        <w:pStyle w:val="Normal"/>
        <w:spacing w:lineRule="exact" w:line="200"/>
        <w:jc w:val="center"/>
        <w:rPr>
          <w:sz w:val="24"/>
        </w:rPr>
      </w:pPr>
      <w:r>
        <w:rPr>
          <w:sz w:val="24"/>
        </w:rPr>
      </w:r>
    </w:p>
    <w:p>
      <w:pPr>
        <w:pStyle w:val="Normal"/>
        <w:spacing w:lineRule="exact" w:line="200"/>
        <w:jc w:val="center"/>
        <w:rPr>
          <w:sz w:val="24"/>
        </w:rPr>
      </w:pPr>
      <w:r>
        <w:rPr>
          <w:sz w:val="24"/>
        </w:rPr>
        <w:t>PARK AND RIDE POINTS</w:t>
      </w:r>
    </w:p>
    <w:p>
      <w:pPr>
        <w:pStyle w:val="Normal"/>
        <w:spacing w:lineRule="exact" w:line="200"/>
        <w:jc w:val="center"/>
        <w:rPr>
          <w:sz w:val="24"/>
        </w:rPr>
      </w:pPr>
      <w:r>
        <w:rPr>
          <w:sz w:val="24"/>
        </w:rPr>
      </w:r>
    </w:p>
    <w:p>
      <w:pPr>
        <w:pStyle w:val="Normal"/>
        <w:spacing w:lineRule="exact" w:line="200"/>
        <w:jc w:val="center"/>
        <w:rPr>
          <w:b/>
          <w:sz w:val="24"/>
        </w:rPr>
      </w:pPr>
      <w:r>
        <w:rPr>
          <w:b/>
          <w:sz w:val="24"/>
        </w:rPr>
      </w:r>
    </w:p>
    <w:p>
      <w:pPr>
        <w:pStyle w:val="Normal"/>
        <w:spacing w:lineRule="exact" w:line="200"/>
        <w:jc w:val="center"/>
        <w:rPr>
          <w:sz w:val="24"/>
        </w:rPr>
      </w:pPr>
      <w:r>
        <w:rPr>
          <w:sz w:val="24"/>
        </w:rPr>
        <w:t>DATED:</w:t>
        <w:tab/>
        <w:t>DECEMBER 6, 2000</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24"/>
        </w:rPr>
      </w:pPr>
      <w:r>
        <w:rPr>
          <w:sz w:val="24"/>
        </w:rPr>
      </w:r>
    </w:p>
    <w:tbl>
      <w:tblPr>
        <w:tblW w:w="7668" w:type="dxa"/>
        <w:jc w:val="start"/>
        <w:tblInd w:w="0" w:type="dxa"/>
        <w:tblLayout w:type="fixed"/>
        <w:tblCellMar>
          <w:top w:w="0" w:type="dxa"/>
          <w:start w:w="108" w:type="dxa"/>
          <w:bottom w:w="0" w:type="dxa"/>
          <w:end w:w="108" w:type="dxa"/>
        </w:tblCellMar>
      </w:tblPr>
      <w:tblGrid>
        <w:gridCol w:w="3672"/>
        <w:gridCol w:w="3996"/>
      </w:tblGrid>
      <w:tr>
        <w:trPr/>
        <w:tc>
          <w:tcPr>
            <w:tcW w:w="3672" w:type="dxa"/>
            <w:tcBorders>
              <w:top w:val="single" w:sz="6" w:space="0" w:color="000000"/>
              <w:start w:val="single" w:sz="6" w:space="0" w:color="000000"/>
              <w:bottom w:val="single" w:sz="6"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24"/>
              </w:rPr>
            </w:pPr>
            <w:r>
              <w:rPr>
                <w:b/>
                <w:sz w:val="24"/>
              </w:rPr>
              <w:t>PARK &amp; RIDE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24"/>
              </w:rPr>
            </w:pPr>
            <w:r>
              <w:rPr>
                <w:b/>
                <w:sz w:val="24"/>
              </w:rPr>
              <w:t>POINT NUMBER</w:t>
            </w:r>
          </w:p>
        </w:tc>
        <w:tc>
          <w:tcPr>
            <w:tcW w:w="3996" w:type="dxa"/>
            <w:tcBorders>
              <w:top w:val="single" w:sz="6" w:space="0" w:color="000000"/>
              <w:bottom w:val="single" w:sz="6" w:space="0" w:color="000000"/>
              <w:end w:val="single" w:sz="6"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24"/>
              </w:rPr>
            </w:pPr>
            <w:r>
              <w:rPr>
                <w:b/>
                <w:sz w:val="24"/>
              </w:rPr>
              <w:t>PARK &amp; RIDE POINT NAME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24"/>
              </w:rPr>
            </w:pPr>
            <w:r>
              <w:rPr>
                <w:b/>
                <w:sz w:val="24"/>
              </w:rPr>
            </w:r>
          </w:p>
        </w:tc>
      </w:tr>
      <w:tr>
        <w:trPr/>
        <w:tc>
          <w:tcPr>
            <w:tcW w:w="3672"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jc w:val="center"/>
              <w:rPr>
                <w:b/>
                <w:sz w:val="24"/>
              </w:rPr>
            </w:pPr>
            <w:r>
              <w:rPr>
                <w:b/>
                <w:sz w:val="24"/>
              </w:rPr>
            </w:r>
          </w:p>
        </w:tc>
        <w:tc>
          <w:tcPr>
            <w:tcW w:w="3996"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jc w:val="center"/>
              <w:rPr>
                <w:sz w:val="24"/>
              </w:rPr>
            </w:pPr>
            <w:r>
              <w:rPr>
                <w:sz w:val="24"/>
              </w:rPr>
            </w:r>
          </w:p>
        </w:tc>
      </w:tr>
      <w:tr>
        <w:trPr/>
        <w:tc>
          <w:tcPr>
            <w:tcW w:w="3672"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24"/>
              </w:rPr>
            </w:pPr>
            <w:r>
              <w:rPr>
                <w:sz w:val="24"/>
              </w:rPr>
              <w:t>500615</w:t>
            </w:r>
          </w:p>
        </w:tc>
        <w:tc>
          <w:tcPr>
            <w:tcW w:w="3996" w:type="dxa"/>
            <w:tcBorders/>
          </w:tcPr>
          <w:p>
            <w:pPr>
              <w:pStyle w:val="Heading1"/>
              <w:ind w:hanging="0" w:start="0"/>
              <w:rPr/>
            </w:pPr>
            <w:r>
              <w:rPr/>
              <w:t>PNR NEEDLES</w:t>
            </w:r>
          </w:p>
        </w:tc>
      </w:tr>
      <w:tr>
        <w:trPr/>
        <w:tc>
          <w:tcPr>
            <w:tcW w:w="3672"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24"/>
              </w:rPr>
            </w:pPr>
            <w:r>
              <w:rPr>
                <w:sz w:val="24"/>
              </w:rPr>
              <w:t>500616</w:t>
            </w:r>
          </w:p>
        </w:tc>
        <w:tc>
          <w:tcPr>
            <w:tcW w:w="3996"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PNR TOPOCK – PG&amp;E</w:t>
            </w:r>
          </w:p>
        </w:tc>
      </w:tr>
      <w:tr>
        <w:trPr/>
        <w:tc>
          <w:tcPr>
            <w:tcW w:w="3672"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24"/>
              </w:rPr>
            </w:pPr>
            <w:r>
              <w:rPr>
                <w:sz w:val="24"/>
              </w:rPr>
              <w:t>500617</w:t>
            </w:r>
          </w:p>
        </w:tc>
        <w:tc>
          <w:tcPr>
            <w:tcW w:w="3996"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PNR RIO PUERCO – PNM</w:t>
            </w:r>
          </w:p>
        </w:tc>
      </w:tr>
      <w:tr>
        <w:trPr/>
        <w:tc>
          <w:tcPr>
            <w:tcW w:w="3672"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24"/>
              </w:rPr>
            </w:pPr>
            <w:r>
              <w:rPr>
                <w:sz w:val="24"/>
              </w:rPr>
              <w:t>500521</w:t>
            </w:r>
          </w:p>
        </w:tc>
        <w:tc>
          <w:tcPr>
            <w:tcW w:w="3996"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PNR CENTRAL POOL</w:t>
            </w:r>
          </w:p>
        </w:tc>
      </w:tr>
      <w:tr>
        <w:trPr/>
        <w:tc>
          <w:tcPr>
            <w:tcW w:w="3672"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24"/>
              </w:rPr>
            </w:pPr>
            <w:r>
              <w:rPr>
                <w:sz w:val="24"/>
              </w:rPr>
              <w:t>500622</w:t>
            </w:r>
          </w:p>
        </w:tc>
        <w:tc>
          <w:tcPr>
            <w:tcW w:w="3996"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PNR WEST TEXAS POOL</w:t>
            </w:r>
          </w:p>
        </w:tc>
      </w:tr>
      <w:tr>
        <w:trPr/>
        <w:tc>
          <w:tcPr>
            <w:tcW w:w="3672"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24"/>
              </w:rPr>
            </w:pPr>
            <w:r>
              <w:rPr>
                <w:sz w:val="24"/>
              </w:rPr>
              <w:t>500623</w:t>
            </w:r>
          </w:p>
        </w:tc>
        <w:tc>
          <w:tcPr>
            <w:tcW w:w="3996"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PNR PANHANDLE POOL</w:t>
            </w:r>
          </w:p>
        </w:tc>
      </w:tr>
      <w:tr>
        <w:trPr/>
        <w:tc>
          <w:tcPr>
            <w:tcW w:w="3672"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24"/>
              </w:rPr>
            </w:pPr>
            <w:r>
              <w:rPr>
                <w:sz w:val="24"/>
              </w:rPr>
              <w:t>500624</w:t>
            </w:r>
          </w:p>
        </w:tc>
        <w:tc>
          <w:tcPr>
            <w:tcW w:w="3996"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PNR THOREAU</w:t>
            </w:r>
          </w:p>
        </w:tc>
      </w:tr>
      <w:tr>
        <w:trPr/>
        <w:tc>
          <w:tcPr>
            <w:tcW w:w="3672"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24"/>
              </w:rPr>
            </w:pPr>
            <w:r>
              <w:rPr>
                <w:sz w:val="24"/>
              </w:rPr>
              <w:t>500625</w:t>
            </w:r>
          </w:p>
        </w:tc>
        <w:tc>
          <w:tcPr>
            <w:tcW w:w="3996"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PNR LONE STAR – (WARD) DEL</w:t>
            </w:r>
          </w:p>
        </w:tc>
      </w:tr>
      <w:tr>
        <w:trPr/>
        <w:tc>
          <w:tcPr>
            <w:tcW w:w="3672"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24"/>
              </w:rPr>
            </w:pPr>
            <w:r>
              <w:rPr>
                <w:sz w:val="24"/>
              </w:rPr>
              <w:t>500626</w:t>
            </w:r>
          </w:p>
        </w:tc>
        <w:tc>
          <w:tcPr>
            <w:tcW w:w="3996"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PNR VALERO WARD</w:t>
            </w:r>
          </w:p>
        </w:tc>
      </w:tr>
      <w:tr>
        <w:trPr/>
        <w:tc>
          <w:tcPr>
            <w:tcW w:w="3672"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24"/>
              </w:rPr>
            </w:pPr>
            <w:r>
              <w:rPr>
                <w:sz w:val="24"/>
              </w:rPr>
              <w:t>500627</w:t>
            </w:r>
          </w:p>
        </w:tc>
        <w:tc>
          <w:tcPr>
            <w:tcW w:w="3996"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PNR WESTAR WARD CO. DEL</w:t>
            </w:r>
          </w:p>
        </w:tc>
      </w:tr>
      <w:tr>
        <w:trPr/>
        <w:tc>
          <w:tcPr>
            <w:tcW w:w="3672"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24"/>
              </w:rPr>
            </w:pPr>
            <w:r>
              <w:rPr>
                <w:sz w:val="24"/>
              </w:rPr>
              <w:t>500628</w:t>
            </w:r>
          </w:p>
        </w:tc>
        <w:tc>
          <w:tcPr>
            <w:tcW w:w="3996"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PNR LONE STAR (PECOS)</w:t>
            </w:r>
          </w:p>
        </w:tc>
      </w:tr>
      <w:tr>
        <w:trPr/>
        <w:tc>
          <w:tcPr>
            <w:tcW w:w="3672"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24"/>
              </w:rPr>
            </w:pPr>
            <w:r>
              <w:rPr>
                <w:sz w:val="24"/>
              </w:rPr>
              <w:t>500629</w:t>
            </w:r>
          </w:p>
        </w:tc>
        <w:tc>
          <w:tcPr>
            <w:tcW w:w="3996"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PNR VALERO PECOS DEL</w:t>
            </w:r>
          </w:p>
        </w:tc>
      </w:tr>
    </w:tbl>
    <w:p>
      <w:pPr>
        <w:pStyle w:val="Normal"/>
        <w:rPr/>
      </w:pPr>
      <w:r>
        <w:rPr/>
      </w:r>
    </w:p>
    <w:p>
      <w:pPr>
        <w:pStyle w:val="Normal"/>
        <w:rPr/>
      </w:pPr>
      <w:r>
        <w:rPr/>
      </w:r>
    </w:p>
    <w:sectPr>
      <w:type w:val="nextPage"/>
      <w:pgSz w:w="12240" w:h="15840"/>
      <w:pgMar w:left="1800" w:right="1800"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outlineLvl w:val="0"/>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2000-12-06T16:35:00Z</dcterms:created>
  <dc:creator>ET&amp;S LAN Support</dc:creator>
  <dc:description/>
  <dc:language>en-CA</dc:language>
  <cp:lastModifiedBy>Dale Eldridge</cp:lastModifiedBy>
  <cp:lastPrinted>2000-12-06T12:59:00Z</cp:lastPrinted>
  <dcterms:modified xsi:type="dcterms:W3CDTF">2000-12-06T17:58:00Z</dcterms:modified>
  <cp:revision>3</cp:revision>
  <dc:subject/>
  <dc:title>Form of Service Agreement - Form P</dc:title>
</cp:coreProperties>
</file>